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327D4D" w14:textId="77777777" w:rsidR="00325C87" w:rsidRDefault="00325C87" w:rsidP="00325C87">
      <w:pPr>
        <w:jc w:val="center"/>
        <w:rPr>
          <w:rFonts w:cstheme="minorHAnsi"/>
          <w:b/>
          <w:sz w:val="28"/>
          <w:szCs w:val="28"/>
        </w:rPr>
      </w:pPr>
    </w:p>
    <w:p w14:paraId="05A3F569" w14:textId="11BCAC81" w:rsidR="00155CAD" w:rsidRPr="00325C87" w:rsidRDefault="00630204" w:rsidP="00325C87">
      <w:pPr>
        <w:jc w:val="center"/>
        <w:rPr>
          <w:rFonts w:cstheme="minorHAnsi"/>
          <w:b/>
          <w:sz w:val="28"/>
          <w:szCs w:val="28"/>
        </w:rPr>
      </w:pPr>
      <w:r w:rsidRPr="00325C87">
        <w:rPr>
          <w:rFonts w:cstheme="minorHAnsi"/>
          <w:b/>
          <w:sz w:val="28"/>
          <w:szCs w:val="28"/>
        </w:rPr>
        <w:t>ZAPROSZENIE DO SZACOWANIA WARTOŚCI USŁUGI</w:t>
      </w:r>
    </w:p>
    <w:p w14:paraId="7E0A6527" w14:textId="77777777" w:rsidR="003D0220" w:rsidRPr="003B73CF" w:rsidRDefault="003D0220" w:rsidP="00155CAD">
      <w:pPr>
        <w:rPr>
          <w:rFonts w:cstheme="minorHAnsi"/>
          <w:color w:val="1F4E79" w:themeColor="accent1" w:themeShade="80"/>
        </w:rPr>
      </w:pPr>
    </w:p>
    <w:p w14:paraId="6FD78938" w14:textId="77777777" w:rsidR="00EA6987" w:rsidRPr="00C92AD7" w:rsidRDefault="00EA6987" w:rsidP="00155CAD">
      <w:pPr>
        <w:rPr>
          <w:rFonts w:cstheme="minorHAnsi"/>
          <w:color w:val="222A35" w:themeColor="text2" w:themeShade="80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</w:rPr>
        <w:t>Szanowni Państwo,</w:t>
      </w:r>
    </w:p>
    <w:p w14:paraId="3AB81385" w14:textId="0A4B7510" w:rsidR="00255818" w:rsidRPr="00C92AD7" w:rsidRDefault="00255818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Muzeum Narodowe w Warszawie zamierza ubiegać się o dofinansowanie projektu w ramach </w:t>
      </w:r>
      <w:r w:rsidR="00ED2462" w:rsidRPr="00C92AD7">
        <w:rPr>
          <w:rFonts w:cstheme="minorHAnsi"/>
          <w:sz w:val="24"/>
          <w:szCs w:val="24"/>
        </w:rPr>
        <w:t>Funduszy Europejskich</w:t>
      </w:r>
      <w:r w:rsidR="00632A34" w:rsidRPr="00C92AD7">
        <w:rPr>
          <w:rFonts w:cstheme="minorHAnsi"/>
          <w:sz w:val="24"/>
          <w:szCs w:val="24"/>
        </w:rPr>
        <w:t xml:space="preserve"> na Infrastrukturę, Klimat, Środowisko </w:t>
      </w:r>
      <w:r w:rsidR="00632A34" w:rsidRPr="00C92AD7">
        <w:rPr>
          <w:rFonts w:cstheme="minorHAnsi"/>
          <w:b/>
          <w:sz w:val="24"/>
          <w:szCs w:val="24"/>
        </w:rPr>
        <w:t>-   FENX.07.01. Infrastruktura kultury i turystyki kulturowej.</w:t>
      </w:r>
      <w:r w:rsidR="00632A34" w:rsidRPr="00C92AD7">
        <w:rPr>
          <w:rFonts w:cstheme="minorHAnsi"/>
          <w:sz w:val="24"/>
          <w:szCs w:val="24"/>
        </w:rPr>
        <w:t xml:space="preserve"> </w:t>
      </w:r>
      <w:r w:rsidR="00632A34" w:rsidRPr="00C92AD7">
        <w:rPr>
          <w:rFonts w:cstheme="minorHAnsi"/>
          <w:b/>
          <w:color w:val="222A35" w:themeColor="text2" w:themeShade="80"/>
          <w:sz w:val="24"/>
          <w:szCs w:val="24"/>
        </w:rPr>
        <w:t xml:space="preserve"> </w:t>
      </w:r>
      <w:r w:rsidR="00ED2462" w:rsidRPr="00C92AD7">
        <w:rPr>
          <w:rFonts w:cstheme="minorHAnsi"/>
          <w:sz w:val="24"/>
          <w:szCs w:val="24"/>
        </w:rPr>
        <w:t xml:space="preserve">W ramach naboru wspierane będą inwestycje mające na celu wzmocnienie wpływu kultury i zrównoważonej turystyki na rozwój gospodarczy, włączenie społeczne i innowacje społeczne. Planujemy pozyskać ukierunkowane wsparcie </w:t>
      </w:r>
      <w:r w:rsidR="00ED2462" w:rsidRPr="00C92AD7">
        <w:rPr>
          <w:rFonts w:cstheme="minorHAnsi"/>
          <w:b/>
          <w:sz w:val="24"/>
          <w:szCs w:val="24"/>
        </w:rPr>
        <w:t>w obszarze pierwszym</w:t>
      </w:r>
      <w:r w:rsidR="00ED2462" w:rsidRPr="00C92AD7">
        <w:rPr>
          <w:rFonts w:cstheme="minorHAnsi"/>
          <w:sz w:val="24"/>
          <w:szCs w:val="24"/>
        </w:rPr>
        <w:t xml:space="preserve"> na zadania pn.: „Rozwój infrastruktury kultury Muzeum Wnętrz w Otwocku Wielkim”.</w:t>
      </w:r>
      <w:r w:rsidR="00ED2462" w:rsidRPr="00C92AD7">
        <w:rPr>
          <w:rFonts w:cstheme="minorHAnsi"/>
          <w:color w:val="222A35" w:themeColor="text2" w:themeShade="80"/>
          <w:sz w:val="24"/>
          <w:szCs w:val="24"/>
        </w:rPr>
        <w:t xml:space="preserve"> </w:t>
      </w:r>
    </w:p>
    <w:p w14:paraId="42D197A1" w14:textId="77777777" w:rsidR="00523425" w:rsidRPr="00C92AD7" w:rsidRDefault="00255818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</w:rPr>
        <w:t>M</w:t>
      </w:r>
      <w:r w:rsidR="00523425" w:rsidRPr="00C92AD7">
        <w:rPr>
          <w:rFonts w:cstheme="minorHAnsi"/>
          <w:color w:val="222A35" w:themeColor="text2" w:themeShade="80"/>
          <w:sz w:val="24"/>
          <w:szCs w:val="24"/>
        </w:rPr>
        <w:t xml:space="preserve">ając na uwadze Państwa doświadczenie, </w:t>
      </w:r>
      <w:r w:rsidR="001B0B1F" w:rsidRPr="00C92AD7">
        <w:rPr>
          <w:rFonts w:cstheme="minorHAnsi"/>
          <w:color w:val="222A35" w:themeColor="text2" w:themeShade="80"/>
          <w:sz w:val="24"/>
          <w:szCs w:val="24"/>
        </w:rPr>
        <w:t>w celu oszacowania wartości przedmiotu zamówienia,</w:t>
      </w:r>
      <w:r w:rsidR="00523425" w:rsidRPr="00C92AD7">
        <w:rPr>
          <w:rFonts w:cstheme="minorHAnsi"/>
          <w:color w:val="222A35" w:themeColor="text2" w:themeShade="80"/>
          <w:sz w:val="24"/>
          <w:szCs w:val="24"/>
        </w:rPr>
        <w:t xml:space="preserve"> </w:t>
      </w:r>
      <w:r w:rsidR="004B553F" w:rsidRPr="00C92AD7">
        <w:rPr>
          <w:rFonts w:cstheme="minorHAnsi"/>
          <w:color w:val="222A35" w:themeColor="text2" w:themeShade="80"/>
          <w:sz w:val="24"/>
          <w:szCs w:val="24"/>
        </w:rPr>
        <w:t>Muzeum Narodowe w Warszawie zwraca się z uprzejmą prośbą o </w:t>
      </w:r>
      <w:r w:rsidR="00FF5CE3" w:rsidRPr="00C92AD7">
        <w:rPr>
          <w:rFonts w:cstheme="minorHAnsi"/>
          <w:color w:val="222A35" w:themeColor="text2" w:themeShade="80"/>
          <w:sz w:val="24"/>
          <w:szCs w:val="24"/>
        </w:rPr>
        <w:t xml:space="preserve">wycenę </w:t>
      </w:r>
      <w:r w:rsidR="00523425" w:rsidRPr="00C92AD7">
        <w:rPr>
          <w:rFonts w:cstheme="minorHAnsi"/>
          <w:color w:val="222A35" w:themeColor="text2" w:themeShade="80"/>
          <w:sz w:val="24"/>
          <w:szCs w:val="24"/>
        </w:rPr>
        <w:t>wartości usługi polegającej na:</w:t>
      </w:r>
    </w:p>
    <w:p w14:paraId="7DB2CBCF" w14:textId="41FDD4EC" w:rsidR="00255818" w:rsidRPr="00C92AD7" w:rsidRDefault="00255818" w:rsidP="000D63A8">
      <w:pPr>
        <w:spacing w:after="0"/>
        <w:jc w:val="both"/>
        <w:rPr>
          <w:rFonts w:cstheme="minorHAnsi"/>
          <w:b/>
          <w:color w:val="222A35" w:themeColor="text2" w:themeShade="80"/>
          <w:sz w:val="24"/>
          <w:szCs w:val="24"/>
        </w:rPr>
      </w:pPr>
      <w:r w:rsidRPr="00C92AD7">
        <w:rPr>
          <w:rFonts w:cstheme="minorHAnsi"/>
          <w:b/>
          <w:color w:val="222A35" w:themeColor="text2" w:themeShade="80"/>
          <w:sz w:val="24"/>
          <w:szCs w:val="24"/>
        </w:rPr>
        <w:t xml:space="preserve">Przygotowanie oraz opracowanie dokumentacji aplikacyjnej do planowanego naboru </w:t>
      </w:r>
      <w:r w:rsidR="00632A34" w:rsidRPr="00C92AD7">
        <w:rPr>
          <w:rFonts w:cstheme="minorHAnsi"/>
          <w:sz w:val="24"/>
          <w:szCs w:val="24"/>
        </w:rPr>
        <w:t>wniosków w sposób konkurencyjny dla Priorytetu FENX.07 Kultura, Działania FENX.07.01 Infrastruktura kultury i turystyki kulturowej Programu Fundusze Europejskie na Infrastrukturę,</w:t>
      </w:r>
      <w:r w:rsidR="00ED2462" w:rsidRPr="00C92AD7">
        <w:rPr>
          <w:rFonts w:cstheme="minorHAnsi"/>
          <w:sz w:val="24"/>
          <w:szCs w:val="24"/>
        </w:rPr>
        <w:t xml:space="preserve"> Klimat, Środowisko 2021 - 2027</w:t>
      </w:r>
    </w:p>
    <w:p w14:paraId="4F41B99C" w14:textId="77777777" w:rsidR="00255818" w:rsidRPr="003B73CF" w:rsidRDefault="00255818" w:rsidP="00AA55E8">
      <w:pPr>
        <w:spacing w:after="0"/>
        <w:rPr>
          <w:rFonts w:cstheme="minorHAnsi"/>
          <w:b/>
          <w:color w:val="222A35" w:themeColor="text2" w:themeShade="80"/>
        </w:rPr>
      </w:pPr>
    </w:p>
    <w:p w14:paraId="277A87CA" w14:textId="77777777" w:rsidR="00AA55E8" w:rsidRPr="00C92AD7" w:rsidRDefault="00AA55E8" w:rsidP="000D63A8">
      <w:pPr>
        <w:spacing w:after="0"/>
        <w:jc w:val="both"/>
        <w:rPr>
          <w:rFonts w:cstheme="minorHAnsi"/>
          <w:color w:val="222A35" w:themeColor="text2" w:themeShade="80"/>
          <w:sz w:val="20"/>
          <w:szCs w:val="20"/>
        </w:rPr>
      </w:pPr>
      <w:r w:rsidRPr="00C92AD7">
        <w:rPr>
          <w:rFonts w:cstheme="minorHAnsi"/>
          <w:color w:val="222A35" w:themeColor="text2" w:themeShade="80"/>
          <w:sz w:val="20"/>
          <w:szCs w:val="20"/>
        </w:rPr>
        <w:t>UWAGA! Niniejsze szacowanie wartości zamówienia nie stanowi oferty w rozumieniu</w:t>
      </w:r>
      <w:r w:rsidR="002D1D65" w:rsidRPr="00C92AD7">
        <w:rPr>
          <w:rFonts w:cstheme="minorHAnsi"/>
          <w:color w:val="222A35" w:themeColor="text2" w:themeShade="80"/>
          <w:sz w:val="20"/>
          <w:szCs w:val="20"/>
        </w:rPr>
        <w:t xml:space="preserve"> </w:t>
      </w:r>
      <w:r w:rsidRPr="00C92AD7">
        <w:rPr>
          <w:rFonts w:cstheme="minorHAnsi"/>
          <w:color w:val="222A35" w:themeColor="text2" w:themeShade="80"/>
          <w:sz w:val="20"/>
          <w:szCs w:val="20"/>
        </w:rPr>
        <w:t>art. 66 Kodeksu Cywilnego, jak również nie jest ogłoszeniem ani zapytaniem o cenę w</w:t>
      </w:r>
      <w:r w:rsidR="002D1D65" w:rsidRPr="00C92AD7">
        <w:rPr>
          <w:rFonts w:cstheme="minorHAnsi"/>
          <w:color w:val="222A35" w:themeColor="text2" w:themeShade="80"/>
          <w:sz w:val="20"/>
          <w:szCs w:val="20"/>
        </w:rPr>
        <w:t xml:space="preserve"> </w:t>
      </w:r>
      <w:r w:rsidRPr="00C92AD7">
        <w:rPr>
          <w:rFonts w:cstheme="minorHAnsi"/>
          <w:color w:val="222A35" w:themeColor="text2" w:themeShade="80"/>
          <w:sz w:val="20"/>
          <w:szCs w:val="20"/>
        </w:rPr>
        <w:t>rozumieniu ustawy z dnia 11 września 2019 r. – Prawo zamówień publicznych (</w:t>
      </w:r>
      <w:r w:rsidR="000D63A8" w:rsidRPr="00C92AD7">
        <w:rPr>
          <w:rFonts w:cstheme="minorHAnsi"/>
          <w:color w:val="222A35" w:themeColor="text2" w:themeShade="80"/>
          <w:sz w:val="20"/>
          <w:szCs w:val="20"/>
        </w:rPr>
        <w:t xml:space="preserve">t. j.: Dz. U. 2023 r., poz. 1605 ze zm.), </w:t>
      </w:r>
      <w:r w:rsidRPr="00C92AD7">
        <w:rPr>
          <w:rFonts w:cstheme="minorHAnsi"/>
          <w:color w:val="222A35" w:themeColor="text2" w:themeShade="80"/>
          <w:sz w:val="20"/>
          <w:szCs w:val="20"/>
        </w:rPr>
        <w:t>lub innych regulaminów obowiązujących w Muzeum Narodowym w Warszawie.</w:t>
      </w:r>
    </w:p>
    <w:p w14:paraId="22B81C5D" w14:textId="77777777" w:rsidR="00AA55E8" w:rsidRPr="00C92AD7" w:rsidRDefault="00CA1C5F" w:rsidP="000D63A8">
      <w:pPr>
        <w:spacing w:after="0"/>
        <w:jc w:val="both"/>
        <w:rPr>
          <w:rFonts w:cstheme="minorHAnsi"/>
          <w:color w:val="222A35" w:themeColor="text2" w:themeShade="80"/>
          <w:sz w:val="20"/>
          <w:szCs w:val="20"/>
        </w:rPr>
      </w:pPr>
      <w:r w:rsidRPr="00C92AD7">
        <w:rPr>
          <w:rFonts w:cstheme="minorHAnsi"/>
          <w:color w:val="222A35" w:themeColor="text2" w:themeShade="80"/>
          <w:sz w:val="20"/>
          <w:szCs w:val="20"/>
        </w:rPr>
        <w:t>Pozyskane od Państwa informacje mają na celu wyłącznie rozpoznanie rynku i uzyskanie</w:t>
      </w:r>
      <w:r w:rsidR="002D1D65" w:rsidRPr="00C92AD7">
        <w:rPr>
          <w:rFonts w:cstheme="minorHAnsi"/>
          <w:color w:val="222A35" w:themeColor="text2" w:themeShade="80"/>
          <w:sz w:val="20"/>
          <w:szCs w:val="20"/>
        </w:rPr>
        <w:t xml:space="preserve"> </w:t>
      </w:r>
      <w:r w:rsidRPr="00C92AD7">
        <w:rPr>
          <w:rFonts w:cstheme="minorHAnsi"/>
          <w:color w:val="222A35" w:themeColor="text2" w:themeShade="80"/>
          <w:sz w:val="20"/>
          <w:szCs w:val="20"/>
        </w:rPr>
        <w:t>wiedzy nt. możliwej wartości przedmiotu zamówienia, co pozwoli na podjęcie starań o</w:t>
      </w:r>
      <w:r w:rsidR="002D1D65" w:rsidRPr="00C92AD7">
        <w:rPr>
          <w:rFonts w:cstheme="minorHAnsi"/>
          <w:color w:val="222A35" w:themeColor="text2" w:themeShade="80"/>
          <w:sz w:val="20"/>
          <w:szCs w:val="20"/>
        </w:rPr>
        <w:t xml:space="preserve"> </w:t>
      </w:r>
      <w:r w:rsidRPr="00C92AD7">
        <w:rPr>
          <w:rFonts w:cstheme="minorHAnsi"/>
          <w:color w:val="222A35" w:themeColor="text2" w:themeShade="80"/>
          <w:sz w:val="20"/>
          <w:szCs w:val="20"/>
        </w:rPr>
        <w:t>finansowanie zadania</w:t>
      </w:r>
      <w:r w:rsidR="00DC3D63" w:rsidRPr="00C92AD7">
        <w:rPr>
          <w:rFonts w:cstheme="minorHAnsi"/>
          <w:color w:val="222A35" w:themeColor="text2" w:themeShade="80"/>
          <w:sz w:val="20"/>
          <w:szCs w:val="20"/>
        </w:rPr>
        <w:t>.</w:t>
      </w:r>
    </w:p>
    <w:p w14:paraId="0C24D64F" w14:textId="77777777" w:rsidR="002D1D65" w:rsidRPr="003B73CF" w:rsidRDefault="002D1D65" w:rsidP="000D63A8">
      <w:pPr>
        <w:jc w:val="both"/>
        <w:rPr>
          <w:rFonts w:cstheme="minorHAnsi"/>
          <w:b/>
          <w:color w:val="222A35" w:themeColor="text2" w:themeShade="80"/>
        </w:rPr>
      </w:pPr>
    </w:p>
    <w:p w14:paraId="7C3E42DA" w14:textId="77777777" w:rsidR="00956B8D" w:rsidRPr="00C92AD7" w:rsidRDefault="00956B8D" w:rsidP="000D63A8">
      <w:pPr>
        <w:jc w:val="both"/>
        <w:rPr>
          <w:rFonts w:cstheme="minorHAnsi"/>
          <w:b/>
          <w:color w:val="222A35" w:themeColor="text2" w:themeShade="80"/>
          <w:sz w:val="24"/>
          <w:szCs w:val="24"/>
        </w:rPr>
      </w:pPr>
      <w:r w:rsidRPr="00C92AD7">
        <w:rPr>
          <w:rFonts w:cstheme="minorHAnsi"/>
          <w:b/>
          <w:color w:val="222A35" w:themeColor="text2" w:themeShade="80"/>
          <w:sz w:val="24"/>
          <w:szCs w:val="24"/>
        </w:rPr>
        <w:t>PRZEDMIOT USŁUGI</w:t>
      </w:r>
      <w:r w:rsidR="00255818" w:rsidRPr="00C92AD7">
        <w:rPr>
          <w:rFonts w:cstheme="minorHAnsi"/>
          <w:b/>
          <w:color w:val="222A35" w:themeColor="text2" w:themeShade="80"/>
          <w:sz w:val="24"/>
          <w:szCs w:val="24"/>
        </w:rPr>
        <w:t>/ZAMÓWIENIA</w:t>
      </w:r>
    </w:p>
    <w:p w14:paraId="7B97A133" w14:textId="11C5DC8E" w:rsidR="00630204" w:rsidRPr="00C92AD7" w:rsidRDefault="00630204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Zakres zamówienia obejmuje </w:t>
      </w:r>
      <w:r w:rsidRPr="00C92AD7">
        <w:rPr>
          <w:rFonts w:cstheme="minorHAnsi"/>
          <w:b/>
          <w:color w:val="222A35" w:themeColor="text2" w:themeShade="80"/>
          <w:sz w:val="24"/>
          <w:szCs w:val="24"/>
        </w:rPr>
        <w:t xml:space="preserve">przygotowanie oraz opracowanie dokumentacji aplikacyjnej do planowanego naboru </w:t>
      </w:r>
      <w:r w:rsidR="00632A34" w:rsidRPr="00C92AD7">
        <w:rPr>
          <w:rFonts w:cstheme="minorHAnsi"/>
          <w:b/>
          <w:sz w:val="24"/>
          <w:szCs w:val="24"/>
        </w:rPr>
        <w:t xml:space="preserve">wniosków w sposób konkurencyjny dla Priorytetu FENX.07 Kultura, Działania FENX.07.01 Infrastruktura kultury i turystyki kulturowej Programu Fundusze Europejskie na Infrastrukturę, Klimat, Środowisko 2021 </w:t>
      </w:r>
      <w:r w:rsidR="00325C87" w:rsidRPr="00C92AD7">
        <w:rPr>
          <w:rFonts w:cstheme="minorHAnsi"/>
          <w:b/>
          <w:sz w:val="24"/>
          <w:szCs w:val="24"/>
        </w:rPr>
        <w:t>–</w:t>
      </w:r>
      <w:r w:rsidR="00632A34" w:rsidRPr="00C92AD7">
        <w:rPr>
          <w:rFonts w:cstheme="minorHAnsi"/>
          <w:b/>
          <w:sz w:val="24"/>
          <w:szCs w:val="24"/>
        </w:rPr>
        <w:t xml:space="preserve"> 2027</w:t>
      </w:r>
      <w:r w:rsidR="00325C87" w:rsidRPr="00C92AD7">
        <w:rPr>
          <w:rFonts w:cstheme="minorHAnsi"/>
          <w:b/>
          <w:sz w:val="24"/>
          <w:szCs w:val="24"/>
        </w:rPr>
        <w:t>,</w:t>
      </w: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 na podstawie</w:t>
      </w:r>
      <w:r w:rsidR="00ED2462" w:rsidRPr="00C92AD7">
        <w:rPr>
          <w:rFonts w:cstheme="minorHAnsi"/>
          <w:color w:val="222A35" w:themeColor="text2" w:themeShade="80"/>
          <w:sz w:val="24"/>
          <w:szCs w:val="24"/>
        </w:rPr>
        <w:t xml:space="preserve"> opisanych założeń Priorytetu VII</w:t>
      </w: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: </w:t>
      </w:r>
      <w:r w:rsidR="00325C87" w:rsidRPr="00C92AD7">
        <w:rPr>
          <w:rFonts w:cstheme="minorHAnsi"/>
          <w:color w:val="222A35" w:themeColor="text2" w:themeShade="80"/>
          <w:sz w:val="24"/>
          <w:szCs w:val="24"/>
        </w:rPr>
        <w:t>Kultura</w:t>
      </w: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, dostępnych na stronie: </w:t>
      </w:r>
    </w:p>
    <w:p w14:paraId="4D89A573" w14:textId="2A0E9F01" w:rsidR="00632A34" w:rsidRPr="00C92AD7" w:rsidRDefault="009F6788" w:rsidP="000D63A8">
      <w:pPr>
        <w:spacing w:after="0"/>
        <w:jc w:val="both"/>
        <w:rPr>
          <w:rFonts w:cstheme="minorHAnsi"/>
          <w:sz w:val="24"/>
          <w:szCs w:val="24"/>
        </w:rPr>
      </w:pPr>
      <w:hyperlink r:id="rId10" w:history="1">
        <w:r w:rsidR="00ED2462" w:rsidRPr="00C92AD7">
          <w:rPr>
            <w:rStyle w:val="Hipercze"/>
            <w:rFonts w:cstheme="minorHAnsi"/>
            <w:sz w:val="24"/>
            <w:szCs w:val="24"/>
          </w:rPr>
          <w:t>https://feniks.kultura.gov.pl/lista_nabory/nabor-wnioskow-w-sposob-konkurencyjny-dla-priorytetu-fenx-07-kultura-dzialania-fenx-07-01-infrastruktura-kultury-i-turystyki-kulturowej-programu-fundusze-europejskie-na-infrastrukture-klimat-srodow/</w:t>
        </w:r>
      </w:hyperlink>
    </w:p>
    <w:p w14:paraId="27A726B9" w14:textId="77777777" w:rsidR="00ED2462" w:rsidRPr="00C92AD7" w:rsidRDefault="00ED2462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</w:p>
    <w:p w14:paraId="0A04E501" w14:textId="4254E2B2" w:rsidR="00630204" w:rsidRPr="00C92AD7" w:rsidRDefault="00630204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Przedmiot zamówienia obejmuje: </w:t>
      </w:r>
    </w:p>
    <w:p w14:paraId="78D21567" w14:textId="42B56434" w:rsidR="00630204" w:rsidRPr="00C92AD7" w:rsidRDefault="00630204" w:rsidP="00B87F8C">
      <w:pPr>
        <w:pStyle w:val="Nagwek2"/>
        <w:shd w:val="clear" w:color="auto" w:fill="FFFFFF"/>
        <w:rPr>
          <w:rFonts w:asciiTheme="minorHAnsi" w:hAnsiTheme="minorHAnsi" w:cstheme="minorHAnsi"/>
          <w:sz w:val="24"/>
          <w:szCs w:val="24"/>
        </w:rPr>
      </w:pPr>
      <w:r w:rsidRPr="00C92AD7">
        <w:rPr>
          <w:rFonts w:asciiTheme="minorHAnsi" w:hAnsiTheme="minorHAnsi" w:cstheme="minorHAnsi"/>
          <w:color w:val="222A35" w:themeColor="text2" w:themeShade="80"/>
          <w:sz w:val="24"/>
          <w:szCs w:val="24"/>
        </w:rPr>
        <w:t>I.</w:t>
      </w:r>
      <w:r w:rsidRPr="00C92AD7">
        <w:rPr>
          <w:rFonts w:asciiTheme="minorHAnsi" w:hAnsiTheme="minorHAnsi" w:cstheme="minorHAnsi"/>
          <w:color w:val="222A35" w:themeColor="text2" w:themeShade="80"/>
          <w:sz w:val="24"/>
          <w:szCs w:val="24"/>
        </w:rPr>
        <w:tab/>
        <w:t>Przygotowanie i opracowanie dokumentacji aplikacyjnej wniosku o dofinansowanie w</w:t>
      </w:r>
      <w:r w:rsidR="00590203" w:rsidRPr="00C92AD7">
        <w:rPr>
          <w:rFonts w:asciiTheme="minorHAnsi" w:hAnsiTheme="minorHAnsi" w:cstheme="minorHAnsi"/>
          <w:color w:val="222A35" w:themeColor="text2" w:themeShade="80"/>
          <w:sz w:val="24"/>
          <w:szCs w:val="24"/>
        </w:rPr>
        <w:t> </w:t>
      </w:r>
      <w:r w:rsidRPr="00C92AD7">
        <w:rPr>
          <w:rFonts w:asciiTheme="minorHAnsi" w:hAnsiTheme="minorHAnsi" w:cstheme="minorHAnsi"/>
          <w:color w:val="222A35" w:themeColor="text2" w:themeShade="80"/>
          <w:sz w:val="24"/>
          <w:szCs w:val="24"/>
        </w:rPr>
        <w:t xml:space="preserve">ramach </w:t>
      </w:r>
      <w:r w:rsidR="00B87F8C" w:rsidRPr="00C92AD7">
        <w:rPr>
          <w:rFonts w:asciiTheme="minorHAnsi" w:hAnsiTheme="minorHAnsi" w:cstheme="minorHAnsi"/>
          <w:sz w:val="24"/>
          <w:szCs w:val="24"/>
        </w:rPr>
        <w:t xml:space="preserve">Nabór wniosków w sposób konkurencyjny dla Priorytetu FENX.07 Kultura, </w:t>
      </w:r>
      <w:r w:rsidR="00B87F8C" w:rsidRPr="00C92AD7">
        <w:rPr>
          <w:rFonts w:asciiTheme="minorHAnsi" w:hAnsiTheme="minorHAnsi" w:cstheme="minorHAnsi"/>
          <w:sz w:val="24"/>
          <w:szCs w:val="24"/>
        </w:rPr>
        <w:lastRenderedPageBreak/>
        <w:t>Działania FENX.07.01 Infrastruktura kultury i turystyki kulturowej Programu Fundusze Europejskie na Infrastrukturę, Klimat, Środowisko 2021 – 2027</w:t>
      </w:r>
      <w:r w:rsidRPr="00C92AD7">
        <w:rPr>
          <w:rFonts w:asciiTheme="minorHAnsi" w:hAnsiTheme="minorHAnsi" w:cstheme="minorHAnsi"/>
          <w:color w:val="222A35" w:themeColor="text2" w:themeShade="80"/>
          <w:sz w:val="24"/>
          <w:szCs w:val="24"/>
        </w:rPr>
        <w:t>, w tym w szczególności:</w:t>
      </w:r>
    </w:p>
    <w:p w14:paraId="2E8BF98B" w14:textId="77777777" w:rsidR="00630204" w:rsidRPr="00C92AD7" w:rsidRDefault="00630204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</w:p>
    <w:p w14:paraId="4AF11D57" w14:textId="027B0288" w:rsidR="00630204" w:rsidRPr="00C92AD7" w:rsidRDefault="00BC2BE7" w:rsidP="003B73CF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</w:rPr>
        <w:t>Przeprowadzenie</w:t>
      </w:r>
      <w:r w:rsidR="00630204" w:rsidRPr="00C92AD7">
        <w:rPr>
          <w:rFonts w:cstheme="minorHAnsi"/>
          <w:color w:val="222A35" w:themeColor="text2" w:themeShade="80"/>
          <w:sz w:val="24"/>
          <w:szCs w:val="24"/>
        </w:rPr>
        <w:t xml:space="preserve"> </w:t>
      </w:r>
      <w:r w:rsidRPr="00C92AD7">
        <w:rPr>
          <w:rFonts w:cstheme="minorHAnsi"/>
          <w:color w:val="222A35" w:themeColor="text2" w:themeShade="80"/>
          <w:sz w:val="24"/>
          <w:szCs w:val="24"/>
        </w:rPr>
        <w:t>badań i konsultacji społecznych</w:t>
      </w:r>
      <w:r w:rsidR="00630204" w:rsidRPr="00C92AD7">
        <w:rPr>
          <w:rFonts w:cstheme="minorHAnsi"/>
          <w:color w:val="222A35" w:themeColor="text2" w:themeShade="80"/>
          <w:sz w:val="24"/>
          <w:szCs w:val="24"/>
        </w:rPr>
        <w:t xml:space="preserve"> </w:t>
      </w:r>
      <w:r w:rsidRPr="00C92AD7">
        <w:rPr>
          <w:rFonts w:cstheme="minorHAnsi"/>
          <w:color w:val="222A35" w:themeColor="text2" w:themeShade="80"/>
          <w:sz w:val="24"/>
          <w:szCs w:val="24"/>
        </w:rPr>
        <w:t>wraz z</w:t>
      </w:r>
      <w:r w:rsidR="00630204" w:rsidRPr="00C92AD7">
        <w:rPr>
          <w:rFonts w:cstheme="minorHAnsi"/>
          <w:color w:val="222A35" w:themeColor="text2" w:themeShade="80"/>
          <w:sz w:val="24"/>
          <w:szCs w:val="24"/>
        </w:rPr>
        <w:t xml:space="preserve"> </w:t>
      </w:r>
      <w:r w:rsidR="003B73CF" w:rsidRPr="00C92AD7">
        <w:rPr>
          <w:rFonts w:cstheme="minorHAnsi"/>
          <w:color w:val="222A35" w:themeColor="text2" w:themeShade="80"/>
          <w:sz w:val="24"/>
          <w:szCs w:val="24"/>
        </w:rPr>
        <w:t>opracowaniem</w:t>
      </w:r>
      <w:r w:rsidR="00B87F8C" w:rsidRPr="00C92AD7">
        <w:rPr>
          <w:rFonts w:cstheme="minorHAnsi"/>
          <w:color w:val="222A35" w:themeColor="text2" w:themeShade="80"/>
          <w:sz w:val="24"/>
          <w:szCs w:val="24"/>
        </w:rPr>
        <w:t xml:space="preserve"> poprawnej oraz wiarygodnej analizy popytu zgodnie z </w:t>
      </w:r>
      <w:r w:rsidR="00145868" w:rsidRPr="00C92AD7">
        <w:rPr>
          <w:rFonts w:cstheme="minorHAnsi"/>
          <w:color w:val="222A35" w:themeColor="text2" w:themeShade="80"/>
          <w:sz w:val="24"/>
          <w:szCs w:val="24"/>
        </w:rPr>
        <w:t xml:space="preserve">wytycznymi do Studium Wykonalności dla </w:t>
      </w:r>
      <w:r w:rsidR="00145868" w:rsidRPr="00C92AD7">
        <w:rPr>
          <w:rFonts w:cstheme="minorHAnsi"/>
          <w:sz w:val="24"/>
          <w:szCs w:val="24"/>
        </w:rPr>
        <w:t>priorytetu FENX.07</w:t>
      </w:r>
      <w:r w:rsidR="00145868" w:rsidRPr="00C92AD7">
        <w:rPr>
          <w:rFonts w:cstheme="minorHAnsi"/>
          <w:color w:val="222A35" w:themeColor="text2" w:themeShade="80"/>
          <w:sz w:val="24"/>
          <w:szCs w:val="24"/>
        </w:rPr>
        <w:t xml:space="preserve"> </w:t>
      </w:r>
      <w:r w:rsidR="00630204" w:rsidRPr="00C92AD7">
        <w:rPr>
          <w:rFonts w:cstheme="minorHAnsi"/>
          <w:color w:val="222A35" w:themeColor="text2" w:themeShade="80"/>
          <w:sz w:val="24"/>
          <w:szCs w:val="24"/>
        </w:rPr>
        <w:t>(</w:t>
      </w: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m.in. </w:t>
      </w:r>
      <w:r w:rsidR="00145868" w:rsidRPr="00C92AD7">
        <w:rPr>
          <w:rFonts w:cstheme="minorHAnsi"/>
          <w:sz w:val="24"/>
          <w:szCs w:val="24"/>
        </w:rPr>
        <w:t xml:space="preserve">warsztaty </w:t>
      </w:r>
      <w:proofErr w:type="spellStart"/>
      <w:r w:rsidR="00145868" w:rsidRPr="00C92AD7">
        <w:rPr>
          <w:rFonts w:cstheme="minorHAnsi"/>
          <w:sz w:val="24"/>
          <w:szCs w:val="24"/>
        </w:rPr>
        <w:t>charette</w:t>
      </w:r>
      <w:proofErr w:type="spellEnd"/>
      <w:r w:rsidR="00630204" w:rsidRPr="00C92AD7">
        <w:rPr>
          <w:rFonts w:cstheme="minorHAnsi"/>
          <w:color w:val="222A35" w:themeColor="text2" w:themeShade="80"/>
          <w:sz w:val="24"/>
          <w:szCs w:val="24"/>
        </w:rPr>
        <w:t xml:space="preserve">, prezentacja wyników, wkład do Studium Wykonalności z opisem metodologii badawczej), w oparciu o kryteria dla </w:t>
      </w:r>
      <w:r w:rsidRPr="00C92AD7">
        <w:rPr>
          <w:rFonts w:cstheme="minorHAnsi"/>
          <w:color w:val="222A35" w:themeColor="text2" w:themeShade="80"/>
          <w:sz w:val="24"/>
          <w:szCs w:val="24"/>
        </w:rPr>
        <w:t>n</w:t>
      </w:r>
      <w:r w:rsidR="003B73CF" w:rsidRPr="00C92AD7">
        <w:rPr>
          <w:rFonts w:cstheme="minorHAnsi"/>
          <w:color w:val="1B1B1B"/>
          <w:sz w:val="24"/>
          <w:szCs w:val="24"/>
          <w:shd w:val="clear" w:color="auto" w:fill="FFFFFF"/>
        </w:rPr>
        <w:t>abo</w:t>
      </w:r>
      <w:r w:rsidRPr="00C92AD7">
        <w:rPr>
          <w:rFonts w:cstheme="minorHAnsi"/>
          <w:color w:val="1B1B1B"/>
          <w:sz w:val="24"/>
          <w:szCs w:val="24"/>
          <w:shd w:val="clear" w:color="auto" w:fill="FFFFFF"/>
        </w:rPr>
        <w:t>ru wniosków w sposób konkurencyjny dla Priorytetu FENX.07 Kultura, Działanie FENX.07.01 Infrastruktura kultury i turystyki kulturowej Programu Fundusze Europejskie na Infrastrukturę, Klimat, Środowisko 2021- 2027; Obszar 1,</w:t>
      </w:r>
      <w:r w:rsidR="00630204" w:rsidRPr="00C92AD7">
        <w:rPr>
          <w:rFonts w:cstheme="minorHAnsi"/>
          <w:color w:val="222A35" w:themeColor="text2" w:themeShade="80"/>
          <w:sz w:val="24"/>
          <w:szCs w:val="24"/>
        </w:rPr>
        <w:t xml:space="preserve"> dostępne na stronie:</w:t>
      </w:r>
    </w:p>
    <w:p w14:paraId="4679F48C" w14:textId="05419CD5" w:rsidR="00BC2BE7" w:rsidRPr="00C92AD7" w:rsidRDefault="009F6788" w:rsidP="00BC2BE7">
      <w:pPr>
        <w:spacing w:after="0"/>
        <w:jc w:val="both"/>
        <w:rPr>
          <w:rFonts w:cstheme="minorHAnsi"/>
          <w:sz w:val="24"/>
          <w:szCs w:val="24"/>
        </w:rPr>
      </w:pPr>
      <w:hyperlink r:id="rId11" w:history="1">
        <w:r w:rsidR="00BC2BE7" w:rsidRPr="00C92AD7">
          <w:rPr>
            <w:rStyle w:val="Hipercze"/>
            <w:rFonts w:cstheme="minorHAnsi"/>
            <w:sz w:val="24"/>
            <w:szCs w:val="24"/>
          </w:rPr>
          <w:t>https://feniks.kultura.gov.pl/lista_nabory/nabor-wnioskow-w-sposob-konkurencyjny-dla-priorytetu-fenx-07-kultura-dzialania-fenx-07-01-infrastruktura-kultury-i-turystyki-kulturowej-programu-fundusze-europejskie-na-infrastrukture-klimat-srodow/</w:t>
        </w:r>
      </w:hyperlink>
    </w:p>
    <w:p w14:paraId="412A43F6" w14:textId="77777777" w:rsidR="003B73CF" w:rsidRPr="00C92AD7" w:rsidRDefault="003B73CF" w:rsidP="00BC2BE7">
      <w:pPr>
        <w:spacing w:after="0"/>
        <w:jc w:val="both"/>
        <w:rPr>
          <w:rFonts w:cstheme="minorHAnsi"/>
          <w:sz w:val="24"/>
          <w:szCs w:val="24"/>
        </w:rPr>
      </w:pPr>
    </w:p>
    <w:p w14:paraId="0EA03460" w14:textId="2E7CFBC8" w:rsidR="00BC2BE7" w:rsidRPr="00C92AD7" w:rsidRDefault="00BC2BE7" w:rsidP="003B73CF">
      <w:pPr>
        <w:pStyle w:val="Akapitzlist"/>
        <w:numPr>
          <w:ilvl w:val="0"/>
          <w:numId w:val="2"/>
        </w:numPr>
        <w:spacing w:after="0"/>
        <w:jc w:val="both"/>
        <w:rPr>
          <w:rFonts w:cstheme="minorHAnsi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</w:rPr>
        <w:t>Opracowanie Studium Wykonalności, w oparciu o kryteria dla n</w:t>
      </w:r>
      <w:r w:rsidR="003B73CF" w:rsidRPr="00C92AD7">
        <w:rPr>
          <w:rFonts w:cstheme="minorHAnsi"/>
          <w:color w:val="1B1B1B"/>
          <w:sz w:val="24"/>
          <w:szCs w:val="24"/>
          <w:shd w:val="clear" w:color="auto" w:fill="FFFFFF"/>
        </w:rPr>
        <w:t>abo</w:t>
      </w:r>
      <w:r w:rsidRPr="00C92AD7">
        <w:rPr>
          <w:rFonts w:cstheme="minorHAnsi"/>
          <w:color w:val="1B1B1B"/>
          <w:sz w:val="24"/>
          <w:szCs w:val="24"/>
          <w:shd w:val="clear" w:color="auto" w:fill="FFFFFF"/>
        </w:rPr>
        <w:t>ru wniosków w sposób konkurencyjny dla Priorytetu FENX.07 Kultura, Działanie FENX.07.01 Infrastruktura kultury i turystyki kulturowej Programu Fundusze Europejskie na Infrastrukturę, Klimat, Środowisko 2021- 2027; Obszar 1,</w:t>
      </w: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 dostępne na stronie:</w:t>
      </w:r>
    </w:p>
    <w:p w14:paraId="286973F7" w14:textId="77777777" w:rsidR="00BC2BE7" w:rsidRPr="00C92AD7" w:rsidRDefault="009F6788" w:rsidP="00BC2BE7">
      <w:pPr>
        <w:spacing w:after="0"/>
        <w:jc w:val="both"/>
        <w:rPr>
          <w:rFonts w:cstheme="minorHAnsi"/>
          <w:sz w:val="24"/>
          <w:szCs w:val="24"/>
        </w:rPr>
      </w:pPr>
      <w:hyperlink r:id="rId12" w:history="1">
        <w:r w:rsidR="00BC2BE7" w:rsidRPr="00C92AD7">
          <w:rPr>
            <w:rStyle w:val="Hipercze"/>
            <w:rFonts w:cstheme="minorHAnsi"/>
            <w:sz w:val="24"/>
            <w:szCs w:val="24"/>
          </w:rPr>
          <w:t>https://feniks.kultura.gov.pl/lista_nabory/nabor-wnioskow-w-sposob-konkurencyjny-dla-priorytetu-fenx-07-kultura-dzialania-fenx-07-01-infrastruktura-kultury-i-turystyki-kulturowej-programu-fundusze-europejskie-na-infrastrukture-klimat-srodow/</w:t>
        </w:r>
      </w:hyperlink>
    </w:p>
    <w:p w14:paraId="57474F49" w14:textId="5E7376C4" w:rsidR="00590203" w:rsidRPr="00C92AD7" w:rsidRDefault="00590203" w:rsidP="00BC2BE7">
      <w:pPr>
        <w:spacing w:after="0"/>
        <w:ind w:left="426"/>
        <w:jc w:val="both"/>
        <w:rPr>
          <w:rFonts w:cstheme="minorHAnsi"/>
          <w:b/>
          <w:color w:val="1F4E79" w:themeColor="accent1" w:themeShade="80"/>
          <w:sz w:val="24"/>
          <w:szCs w:val="24"/>
        </w:rPr>
      </w:pPr>
    </w:p>
    <w:p w14:paraId="65B9939C" w14:textId="1FFDDA9D" w:rsidR="00C05C61" w:rsidRPr="00C92AD7" w:rsidRDefault="00630204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  <w:r w:rsidRPr="00C92AD7">
        <w:rPr>
          <w:rFonts w:cstheme="minorHAnsi"/>
          <w:b/>
          <w:color w:val="222A35" w:themeColor="text2" w:themeShade="80"/>
          <w:sz w:val="24"/>
          <w:szCs w:val="24"/>
        </w:rPr>
        <w:t>II.</w:t>
      </w:r>
      <w:r w:rsidRPr="00C92AD7">
        <w:rPr>
          <w:rFonts w:cstheme="minorHAnsi"/>
          <w:color w:val="222A35" w:themeColor="text2" w:themeShade="80"/>
          <w:sz w:val="24"/>
          <w:szCs w:val="24"/>
        </w:rPr>
        <w:tab/>
        <w:t>Wsparcie doradcze Zamawiającego mające na celu opracowanie niezbędnej dokumentacji aplikacyjnej</w:t>
      </w:r>
      <w:r w:rsidR="00BC2BE7" w:rsidRPr="00C92AD7">
        <w:rPr>
          <w:rFonts w:cstheme="minorHAnsi"/>
          <w:color w:val="222A35" w:themeColor="text2" w:themeShade="80"/>
          <w:sz w:val="24"/>
          <w:szCs w:val="24"/>
        </w:rPr>
        <w:t xml:space="preserve"> do dnia podpisania umowy o dofinansowanie w ramach </w:t>
      </w:r>
      <w:r w:rsidR="00070740" w:rsidRPr="00C92AD7">
        <w:rPr>
          <w:rFonts w:cstheme="minorHAnsi"/>
          <w:color w:val="1B1B1B"/>
          <w:sz w:val="24"/>
          <w:szCs w:val="24"/>
          <w:shd w:val="clear" w:color="auto" w:fill="FFFFFF"/>
        </w:rPr>
        <w:t>nabo</w:t>
      </w:r>
      <w:r w:rsidR="00BC2BE7" w:rsidRPr="00C92AD7">
        <w:rPr>
          <w:rFonts w:cstheme="minorHAnsi"/>
          <w:color w:val="1B1B1B"/>
          <w:sz w:val="24"/>
          <w:szCs w:val="24"/>
          <w:shd w:val="clear" w:color="auto" w:fill="FFFFFF"/>
        </w:rPr>
        <w:t>ru wniosków w sposób konkurencyjny dla Priorytetu FENX.07 Kultura, Działanie FENX.07.01 Infrastruktura kultury i turystyki kulturowej Programu Fundusze Europejskie na Infrastrukturę, Klimat, Środowisko 2021- 2027.</w:t>
      </w: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  </w:t>
      </w:r>
    </w:p>
    <w:p w14:paraId="1B60BDB0" w14:textId="77777777" w:rsidR="00630204" w:rsidRPr="00C92AD7" w:rsidRDefault="00630204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</w:p>
    <w:p w14:paraId="6959BFA2" w14:textId="77777777" w:rsidR="00C05C61" w:rsidRPr="00C92AD7" w:rsidRDefault="00C05C61" w:rsidP="000D63A8">
      <w:pPr>
        <w:spacing w:after="0"/>
        <w:jc w:val="both"/>
        <w:rPr>
          <w:rFonts w:cstheme="minorHAnsi"/>
          <w:b/>
          <w:color w:val="222A35" w:themeColor="text2" w:themeShade="80"/>
          <w:sz w:val="24"/>
          <w:szCs w:val="24"/>
        </w:rPr>
      </w:pPr>
      <w:r w:rsidRPr="00C92AD7">
        <w:rPr>
          <w:rFonts w:cstheme="minorHAnsi"/>
          <w:b/>
          <w:color w:val="222A35" w:themeColor="text2" w:themeShade="80"/>
          <w:sz w:val="24"/>
          <w:szCs w:val="24"/>
        </w:rPr>
        <w:t>FORMA PRZESŁANIA SZACOWANIA</w:t>
      </w:r>
      <w:r w:rsidR="00DF2157" w:rsidRPr="00C92AD7">
        <w:rPr>
          <w:rFonts w:cstheme="minorHAnsi"/>
          <w:b/>
          <w:color w:val="222A35" w:themeColor="text2" w:themeShade="80"/>
          <w:sz w:val="24"/>
          <w:szCs w:val="24"/>
        </w:rPr>
        <w:t>:</w:t>
      </w:r>
    </w:p>
    <w:p w14:paraId="33199A9F" w14:textId="77777777" w:rsidR="007A5E41" w:rsidRPr="00C92AD7" w:rsidRDefault="00C05C61" w:rsidP="000D63A8">
      <w:pPr>
        <w:spacing w:after="0"/>
        <w:jc w:val="both"/>
        <w:rPr>
          <w:rFonts w:cstheme="minorHAnsi"/>
          <w:color w:val="222A35" w:themeColor="text2" w:themeShade="80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Prosimy o przesyłanie </w:t>
      </w:r>
      <w:r w:rsidR="00A622E8" w:rsidRPr="00C92AD7">
        <w:rPr>
          <w:rFonts w:cstheme="minorHAnsi"/>
          <w:color w:val="222A35" w:themeColor="text2" w:themeShade="80"/>
          <w:sz w:val="24"/>
          <w:szCs w:val="24"/>
        </w:rPr>
        <w:t xml:space="preserve">wyceny </w:t>
      </w: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na formularzu stanowiącym </w:t>
      </w:r>
      <w:r w:rsidR="003D0220" w:rsidRPr="00C92AD7">
        <w:rPr>
          <w:rFonts w:cstheme="minorHAnsi"/>
          <w:color w:val="222A35" w:themeColor="text2" w:themeShade="80"/>
          <w:sz w:val="24"/>
          <w:szCs w:val="24"/>
        </w:rPr>
        <w:t>Z</w:t>
      </w:r>
      <w:r w:rsidRPr="00C92AD7">
        <w:rPr>
          <w:rFonts w:cstheme="minorHAnsi"/>
          <w:color w:val="222A35" w:themeColor="text2" w:themeShade="80"/>
          <w:sz w:val="24"/>
          <w:szCs w:val="24"/>
        </w:rPr>
        <w:t xml:space="preserve">ałącznik nr 1 </w:t>
      </w:r>
    </w:p>
    <w:p w14:paraId="784D8765" w14:textId="3FF4CD4E" w:rsidR="00457DD1" w:rsidRDefault="007A5E41" w:rsidP="000D63A8">
      <w:pPr>
        <w:spacing w:after="0"/>
        <w:jc w:val="both"/>
        <w:rPr>
          <w:rStyle w:val="Hipercze"/>
          <w:rFonts w:cstheme="minorHAnsi"/>
          <w:sz w:val="24"/>
          <w:szCs w:val="24"/>
        </w:rPr>
      </w:pPr>
      <w:r w:rsidRPr="00C92AD7">
        <w:rPr>
          <w:rFonts w:cstheme="minorHAnsi"/>
          <w:color w:val="222A35" w:themeColor="text2" w:themeShade="80"/>
          <w:sz w:val="24"/>
          <w:szCs w:val="24"/>
          <w:u w:val="single"/>
        </w:rPr>
        <w:t xml:space="preserve">do dnia </w:t>
      </w:r>
      <w:r w:rsidR="00070740" w:rsidRPr="00C92AD7">
        <w:rPr>
          <w:rFonts w:cstheme="minorHAnsi"/>
          <w:b/>
          <w:color w:val="222A35" w:themeColor="text2" w:themeShade="80"/>
          <w:sz w:val="24"/>
          <w:szCs w:val="24"/>
          <w:u w:val="single"/>
        </w:rPr>
        <w:t>1</w:t>
      </w:r>
      <w:r w:rsidR="003B73CF" w:rsidRPr="00C92AD7">
        <w:rPr>
          <w:rFonts w:cstheme="minorHAnsi"/>
          <w:b/>
          <w:color w:val="222A35" w:themeColor="text2" w:themeShade="80"/>
          <w:sz w:val="24"/>
          <w:szCs w:val="24"/>
          <w:u w:val="single"/>
        </w:rPr>
        <w:t>2</w:t>
      </w:r>
      <w:r w:rsidR="00070740" w:rsidRPr="00C92AD7">
        <w:rPr>
          <w:rFonts w:cstheme="minorHAnsi"/>
          <w:b/>
          <w:color w:val="222A35" w:themeColor="text2" w:themeShade="80"/>
          <w:sz w:val="24"/>
          <w:szCs w:val="24"/>
          <w:u w:val="single"/>
        </w:rPr>
        <w:t>.03</w:t>
      </w:r>
      <w:r w:rsidR="00646950" w:rsidRPr="00C92AD7">
        <w:rPr>
          <w:rFonts w:cstheme="minorHAnsi"/>
          <w:b/>
          <w:color w:val="222A35" w:themeColor="text2" w:themeShade="80"/>
          <w:sz w:val="24"/>
          <w:szCs w:val="24"/>
          <w:u w:val="single"/>
        </w:rPr>
        <w:t>.2024</w:t>
      </w:r>
      <w:r w:rsidRPr="00C92AD7">
        <w:rPr>
          <w:rFonts w:cstheme="minorHAnsi"/>
          <w:b/>
          <w:color w:val="222A35" w:themeColor="text2" w:themeShade="80"/>
          <w:sz w:val="24"/>
          <w:szCs w:val="24"/>
          <w:u w:val="single"/>
        </w:rPr>
        <w:t xml:space="preserve"> do godziny </w:t>
      </w:r>
      <w:r w:rsidR="00BA7E2B" w:rsidRPr="00C92AD7">
        <w:rPr>
          <w:rFonts w:cstheme="minorHAnsi"/>
          <w:b/>
          <w:color w:val="222A35" w:themeColor="text2" w:themeShade="80"/>
          <w:sz w:val="24"/>
          <w:szCs w:val="24"/>
          <w:u w:val="single"/>
        </w:rPr>
        <w:t>15</w:t>
      </w:r>
      <w:r w:rsidR="00F309F5" w:rsidRPr="00C92AD7">
        <w:rPr>
          <w:rFonts w:cstheme="minorHAnsi"/>
          <w:b/>
          <w:color w:val="222A35" w:themeColor="text2" w:themeShade="80"/>
          <w:sz w:val="24"/>
          <w:szCs w:val="24"/>
          <w:u w:val="single"/>
        </w:rPr>
        <w:t>:00</w:t>
      </w:r>
      <w:r w:rsidRPr="00C92AD7">
        <w:rPr>
          <w:rFonts w:cstheme="minorHAnsi"/>
          <w:color w:val="222A35" w:themeColor="text2" w:themeShade="80"/>
          <w:sz w:val="24"/>
          <w:szCs w:val="24"/>
          <w:u w:val="single"/>
        </w:rPr>
        <w:t xml:space="preserve"> na adres</w:t>
      </w:r>
      <w:r w:rsidR="00630204" w:rsidRPr="00C92AD7">
        <w:rPr>
          <w:rFonts w:cstheme="minorHAnsi"/>
          <w:color w:val="222A35" w:themeColor="text2" w:themeShade="80"/>
          <w:sz w:val="24"/>
          <w:szCs w:val="24"/>
          <w:u w:val="single"/>
        </w:rPr>
        <w:t xml:space="preserve"> mailowy</w:t>
      </w:r>
      <w:r w:rsidRPr="00C92AD7">
        <w:rPr>
          <w:rFonts w:cstheme="minorHAnsi"/>
          <w:color w:val="222A35" w:themeColor="text2" w:themeShade="80"/>
          <w:sz w:val="24"/>
          <w:szCs w:val="24"/>
          <w:u w:val="single"/>
        </w:rPr>
        <w:t xml:space="preserve">: </w:t>
      </w:r>
      <w:hyperlink r:id="rId13" w:history="1">
        <w:r w:rsidR="00070740" w:rsidRPr="00C92AD7">
          <w:rPr>
            <w:rStyle w:val="Hipercze"/>
            <w:rFonts w:cstheme="minorHAnsi"/>
            <w:sz w:val="24"/>
            <w:szCs w:val="24"/>
          </w:rPr>
          <w:t>dkunecki@mnw.art.pl</w:t>
        </w:r>
      </w:hyperlink>
    </w:p>
    <w:p w14:paraId="2D750D4B" w14:textId="34CDB88C" w:rsidR="009F6788" w:rsidRDefault="009F6788" w:rsidP="000D63A8">
      <w:pPr>
        <w:spacing w:after="0"/>
        <w:jc w:val="both"/>
        <w:rPr>
          <w:rStyle w:val="Hipercze"/>
          <w:rFonts w:cstheme="minorHAnsi"/>
          <w:sz w:val="24"/>
          <w:szCs w:val="24"/>
        </w:rPr>
      </w:pPr>
    </w:p>
    <w:p w14:paraId="532DA581" w14:textId="217A63C4" w:rsidR="009F6788" w:rsidRPr="009F6788" w:rsidRDefault="009F6788" w:rsidP="009F6788">
      <w:pPr>
        <w:spacing w:after="0"/>
        <w:ind w:left="6372"/>
        <w:jc w:val="both"/>
        <w:rPr>
          <w:rStyle w:val="Hipercze"/>
          <w:rFonts w:cstheme="minorHAnsi"/>
          <w:sz w:val="24"/>
          <w:szCs w:val="24"/>
          <w:u w:val="none"/>
        </w:rPr>
      </w:pPr>
    </w:p>
    <w:p w14:paraId="51503264" w14:textId="77777777" w:rsidR="002B56F2" w:rsidRPr="009F6788" w:rsidRDefault="002B56F2" w:rsidP="000D63A8">
      <w:pPr>
        <w:spacing w:after="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bookmarkEnd w:id="0"/>
    </w:p>
    <w:p w14:paraId="0CA9F42F" w14:textId="77777777" w:rsidR="002E33C3" w:rsidRPr="00C92AD7" w:rsidRDefault="002E33C3" w:rsidP="00155CAD">
      <w:pPr>
        <w:rPr>
          <w:sz w:val="24"/>
          <w:szCs w:val="24"/>
        </w:rPr>
      </w:pPr>
    </w:p>
    <w:sectPr w:rsidR="002E33C3" w:rsidRPr="00C92AD7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B1E49" w14:textId="77777777" w:rsidR="008440B4" w:rsidRDefault="008440B4" w:rsidP="000D63A8">
      <w:pPr>
        <w:spacing w:after="0" w:line="240" w:lineRule="auto"/>
      </w:pPr>
      <w:r>
        <w:separator/>
      </w:r>
    </w:p>
  </w:endnote>
  <w:endnote w:type="continuationSeparator" w:id="0">
    <w:p w14:paraId="620D46B2" w14:textId="77777777" w:rsidR="008440B4" w:rsidRDefault="008440B4" w:rsidP="000D6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9057479"/>
      <w:docPartObj>
        <w:docPartGallery w:val="Page Numbers (Bottom of Page)"/>
        <w:docPartUnique/>
      </w:docPartObj>
    </w:sdtPr>
    <w:sdtEndPr/>
    <w:sdtContent>
      <w:p w14:paraId="2FCE34D8" w14:textId="47A16962" w:rsidR="000B5E90" w:rsidRDefault="000B5E9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788">
          <w:rPr>
            <w:noProof/>
          </w:rPr>
          <w:t>1</w:t>
        </w:r>
        <w:r>
          <w:fldChar w:fldCharType="end"/>
        </w:r>
      </w:p>
    </w:sdtContent>
  </w:sdt>
  <w:p w14:paraId="2F10C726" w14:textId="77777777" w:rsidR="000B5E90" w:rsidRDefault="000B5E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8B969" w14:textId="77777777" w:rsidR="008440B4" w:rsidRDefault="008440B4" w:rsidP="000D63A8">
      <w:pPr>
        <w:spacing w:after="0" w:line="240" w:lineRule="auto"/>
      </w:pPr>
      <w:r>
        <w:separator/>
      </w:r>
    </w:p>
  </w:footnote>
  <w:footnote w:type="continuationSeparator" w:id="0">
    <w:p w14:paraId="38AD6975" w14:textId="77777777" w:rsidR="008440B4" w:rsidRDefault="008440B4" w:rsidP="000D6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A9211" w14:textId="7013198D" w:rsidR="000D63A8" w:rsidRDefault="003B73CF">
    <w:pPr>
      <w:pStyle w:val="Nagwek"/>
    </w:pPr>
    <w:r w:rsidRPr="003B73CF">
      <w:rPr>
        <w:noProof/>
        <w:lang w:eastAsia="pl-PL"/>
      </w:rPr>
      <w:drawing>
        <wp:inline distT="0" distB="0" distL="0" distR="0" wp14:anchorId="4EA3A1F5" wp14:editId="2123A8E5">
          <wp:extent cx="5760720" cy="579663"/>
          <wp:effectExtent l="0" t="0" r="0" b="0"/>
          <wp:docPr id="1" name="Obraz 1" descr="C:\Users\dkunecki\OneDrive - Muzeum Narodowe w Warszawie\Pulpit\FENiKS\LOGOTYPY_Danie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kunecki\OneDrive - Muzeum Narodowe w Warszawie\Pulpit\FENiKS\LOGOTYPY_Danie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9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D30DA"/>
    <w:multiLevelType w:val="hybridMultilevel"/>
    <w:tmpl w:val="80C230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DDC7F5D"/>
    <w:multiLevelType w:val="hybridMultilevel"/>
    <w:tmpl w:val="C45233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AD"/>
    <w:rsid w:val="00070740"/>
    <w:rsid w:val="000B5E90"/>
    <w:rsid w:val="000D63A8"/>
    <w:rsid w:val="000F40C9"/>
    <w:rsid w:val="00145868"/>
    <w:rsid w:val="00155CAD"/>
    <w:rsid w:val="00167A72"/>
    <w:rsid w:val="0017672C"/>
    <w:rsid w:val="00185DF6"/>
    <w:rsid w:val="001B0B1F"/>
    <w:rsid w:val="00255818"/>
    <w:rsid w:val="002B56F2"/>
    <w:rsid w:val="002D1D65"/>
    <w:rsid w:val="002E33C3"/>
    <w:rsid w:val="00325C87"/>
    <w:rsid w:val="003812EB"/>
    <w:rsid w:val="003B73CF"/>
    <w:rsid w:val="003D0220"/>
    <w:rsid w:val="00457DD1"/>
    <w:rsid w:val="00490147"/>
    <w:rsid w:val="004B553F"/>
    <w:rsid w:val="00523425"/>
    <w:rsid w:val="00590203"/>
    <w:rsid w:val="00630204"/>
    <w:rsid w:val="00632A34"/>
    <w:rsid w:val="00640F25"/>
    <w:rsid w:val="00646950"/>
    <w:rsid w:val="0064785C"/>
    <w:rsid w:val="006C1600"/>
    <w:rsid w:val="006F2853"/>
    <w:rsid w:val="007415EF"/>
    <w:rsid w:val="00764091"/>
    <w:rsid w:val="007A5E41"/>
    <w:rsid w:val="007B4631"/>
    <w:rsid w:val="007F762D"/>
    <w:rsid w:val="008440B4"/>
    <w:rsid w:val="008C5920"/>
    <w:rsid w:val="009502D2"/>
    <w:rsid w:val="009522E2"/>
    <w:rsid w:val="00956B8D"/>
    <w:rsid w:val="00972B06"/>
    <w:rsid w:val="009743B2"/>
    <w:rsid w:val="009F0D74"/>
    <w:rsid w:val="009F6788"/>
    <w:rsid w:val="00A34B05"/>
    <w:rsid w:val="00A40564"/>
    <w:rsid w:val="00A622E8"/>
    <w:rsid w:val="00AA55E8"/>
    <w:rsid w:val="00B00452"/>
    <w:rsid w:val="00B75E7A"/>
    <w:rsid w:val="00B87F8C"/>
    <w:rsid w:val="00BA15F3"/>
    <w:rsid w:val="00BA7E2B"/>
    <w:rsid w:val="00BC2BE7"/>
    <w:rsid w:val="00BD060E"/>
    <w:rsid w:val="00C05C61"/>
    <w:rsid w:val="00C20CD4"/>
    <w:rsid w:val="00C80560"/>
    <w:rsid w:val="00C92AD7"/>
    <w:rsid w:val="00CA1C5F"/>
    <w:rsid w:val="00CD1803"/>
    <w:rsid w:val="00D12787"/>
    <w:rsid w:val="00DC3D63"/>
    <w:rsid w:val="00DF2157"/>
    <w:rsid w:val="00E13AC6"/>
    <w:rsid w:val="00E274DB"/>
    <w:rsid w:val="00E6492D"/>
    <w:rsid w:val="00EA6987"/>
    <w:rsid w:val="00ED2462"/>
    <w:rsid w:val="00F02E46"/>
    <w:rsid w:val="00F150CA"/>
    <w:rsid w:val="00F1520E"/>
    <w:rsid w:val="00F309F5"/>
    <w:rsid w:val="00FC0EC4"/>
    <w:rsid w:val="00FF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CFFC1"/>
  <w15:chartTrackingRefBased/>
  <w15:docId w15:val="{164BC9CA-1890-4ECE-9077-F1E2DD679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87F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0203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743B2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D6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63A8"/>
  </w:style>
  <w:style w:type="paragraph" w:styleId="Stopka">
    <w:name w:val="footer"/>
    <w:basedOn w:val="Normalny"/>
    <w:link w:val="StopkaZnak"/>
    <w:uiPriority w:val="99"/>
    <w:unhideWhenUsed/>
    <w:rsid w:val="000D63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63A8"/>
  </w:style>
  <w:style w:type="character" w:customStyle="1" w:styleId="Nagwek2Znak">
    <w:name w:val="Nagłówek 2 Znak"/>
    <w:basedOn w:val="Domylnaczcionkaakapitu"/>
    <w:link w:val="Nagwek2"/>
    <w:uiPriority w:val="9"/>
    <w:rsid w:val="00B87F8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0707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7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kunecki@mnw.art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eniks.kultura.gov.pl/lista_nabory/nabor-wnioskow-w-sposob-konkurencyjny-dla-priorytetu-fenx-07-kultura-dzialania-fenx-07-01-infrastruktura-kultury-i-turystyki-kulturowej-programu-fundusze-europejskie-na-infrastrukture-klimat-srodow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eniks.kultura.gov.pl/lista_nabory/nabor-wnioskow-w-sposob-konkurencyjny-dla-priorytetu-fenx-07-kultura-dzialania-fenx-07-01-infrastruktura-kultury-i-turystyki-kulturowej-programu-fundusze-europejskie-na-infrastrukture-klimat-srodow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feniks.kultura.gov.pl/lista_nabory/nabor-wnioskow-w-sposob-konkurencyjny-dla-priorytetu-fenx-07-kultura-dzialania-fenx-07-01-infrastruktura-kultury-i-turystyki-kulturowej-programu-fundusze-europejskie-na-infrastrukture-klimat-srodow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02C7EA1BC557D4A96A8A6D8FADAD5B6" ma:contentTypeVersion="11" ma:contentTypeDescription="Utwórz nowy dokument." ma:contentTypeScope="" ma:versionID="dff878e3dab1c9160af104c5021a4d48">
  <xsd:schema xmlns:xsd="http://www.w3.org/2001/XMLSchema" xmlns:xs="http://www.w3.org/2001/XMLSchema" xmlns:p="http://schemas.microsoft.com/office/2006/metadata/properties" xmlns:ns3="c627911b-1f39-474a-9241-0fc76d2c4742" targetNamespace="http://schemas.microsoft.com/office/2006/metadata/properties" ma:root="true" ma:fieldsID="56b1e34c068b3842dc7f67ea337200a6" ns3:_="">
    <xsd:import namespace="c627911b-1f39-474a-9241-0fc76d2c47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7911b-1f39-474a-9241-0fc76d2c4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27911b-1f39-474a-9241-0fc76d2c4742" xsi:nil="true"/>
  </documentManagement>
</p:properties>
</file>

<file path=customXml/itemProps1.xml><?xml version="1.0" encoding="utf-8"?>
<ds:datastoreItem xmlns:ds="http://schemas.openxmlformats.org/officeDocument/2006/customXml" ds:itemID="{0A6C3D38-0E51-4B4F-8955-C0EE9990FE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F3FF9-758C-4B6D-A8C6-02797AF71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27911b-1f39-474a-9241-0fc76d2c47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8A7DD5-E256-4A35-A623-93A4635E00FA}">
  <ds:schemaRefs>
    <ds:schemaRef ds:uri="c627911b-1f39-474a-9241-0fc76d2c4742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927</TotalTime>
  <Pages>2</Pages>
  <Words>767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Bożena Pobikrowska</cp:lastModifiedBy>
  <cp:revision>7</cp:revision>
  <cp:lastPrinted>2025-03-05T12:48:00Z</cp:lastPrinted>
  <dcterms:created xsi:type="dcterms:W3CDTF">2025-03-04T16:24:00Z</dcterms:created>
  <dcterms:modified xsi:type="dcterms:W3CDTF">2025-03-05T12:48:00Z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0x010100902C7EA1BC557D4A96A8A6D8FADAD5B6</vt:lpwstr>
  </property>
</Properties>
</file>