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B20" w:rsidRDefault="002C4B20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Załącznik nr 6:</w:t>
      </w:r>
    </w:p>
    <w:p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Specyfikacja </w:t>
      </w:r>
      <w:r w:rsidR="00EC2888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komputerów </w:t>
      </w: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o </w:t>
      </w:r>
      <w:r w:rsidR="0028616C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podwyższonych </w:t>
      </w: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parametrach</w:t>
      </w:r>
    </w:p>
    <w:p w:rsidR="008832E2" w:rsidRDefault="00FD4BF6" w:rsidP="000D3AD0">
      <w:pPr>
        <w:rPr>
          <w:b/>
        </w:rPr>
      </w:pPr>
      <w:r w:rsidRPr="000D3AD0">
        <w:t>Producent</w:t>
      </w:r>
      <w:r w:rsidR="000D3AD0">
        <w:t>:</w:t>
      </w:r>
      <w:r w:rsidRPr="000D3AD0">
        <w:t xml:space="preserve"> </w:t>
      </w:r>
    </w:p>
    <w:p w:rsidR="00811E1B" w:rsidRPr="000D3AD0" w:rsidRDefault="00FD4BF6" w:rsidP="000D3AD0">
      <w:r w:rsidRPr="000D3AD0">
        <w:t>Model</w:t>
      </w:r>
      <w:r w:rsidR="00E34E15" w:rsidRPr="000D3AD0">
        <w:t>:</w:t>
      </w:r>
      <w:r w:rsidRPr="000D3AD0">
        <w:t xml:space="preserve"> </w:t>
      </w:r>
      <w:r w:rsidR="008832E2">
        <w:rPr>
          <w:b/>
        </w:rPr>
        <w:t xml:space="preserve"> </w:t>
      </w:r>
      <w:r w:rsidR="008832E2">
        <w:rPr>
          <w:b/>
        </w:rPr>
        <w:tab/>
      </w:r>
      <w:r w:rsidR="008832E2">
        <w:rPr>
          <w:b/>
        </w:rPr>
        <w:tab/>
      </w:r>
      <w:r w:rsidR="008832E2">
        <w:rPr>
          <w:b/>
        </w:rPr>
        <w:tab/>
      </w:r>
      <w:r w:rsidRPr="000D3AD0">
        <w:t>Rok produkcji</w:t>
      </w:r>
      <w:r w:rsidR="00E34E15" w:rsidRPr="000D3AD0">
        <w:t>:</w:t>
      </w:r>
      <w:r w:rsidR="00811E1B" w:rsidRPr="000D3AD0">
        <w:br/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:rsidTr="00D245EB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:rsidTr="00D245EB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412C46" w:rsidRPr="00412C46" w:rsidRDefault="005E1922" w:rsidP="00412C46">
            <w:r w:rsidRPr="00412C46">
              <w:t xml:space="preserve">Stacja </w:t>
            </w:r>
            <w:r w:rsidR="008832E2">
              <w:t>do edycji foto i video</w:t>
            </w:r>
          </w:p>
          <w:p w:rsidR="00811E1B" w:rsidRPr="00412C46" w:rsidRDefault="00811E1B" w:rsidP="00412C46"/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0D3AD0" w:rsidTr="00D245EB">
        <w:trPr>
          <w:trHeight w:val="72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0D3AD0" w:rsidRDefault="00811E1B" w:rsidP="000D3AD0">
            <w:r w:rsidRPr="000D3AD0"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17CA" w:rsidRPr="00F117CA" w:rsidRDefault="007A4C12" w:rsidP="00F117CA">
            <w:r>
              <w:t xml:space="preserve">Procesor o wyniku nie gorszym niż 39000 w </w:t>
            </w:r>
            <w:proofErr w:type="spellStart"/>
            <w:r>
              <w:t>CPUMark</w:t>
            </w:r>
            <w:proofErr w:type="spellEnd"/>
            <w:r>
              <w:t xml:space="preserve"> (</w:t>
            </w:r>
            <w:r w:rsidRPr="007A4C12">
              <w:t>cpubenchmark.net</w:t>
            </w:r>
            <w:r>
              <w:t>)</w:t>
            </w:r>
            <w:r w:rsidR="005E1922" w:rsidRPr="00F117CA">
              <w:t xml:space="preserve"> </w:t>
            </w:r>
            <w:r w:rsidR="00F117CA">
              <w:br/>
            </w:r>
            <w:r w:rsidR="00F117CA" w:rsidRPr="00F117CA">
              <w:t>Minimum 12 rdzeni</w:t>
            </w:r>
            <w:r w:rsidR="00F117CA">
              <w:br/>
            </w:r>
            <w:r w:rsidR="00F117CA" w:rsidRPr="00F117CA">
              <w:t>Taktowanie bazowe minimum 3,7Ghz</w:t>
            </w:r>
            <w:r w:rsidR="00F117CA">
              <w:br/>
            </w:r>
            <w:r w:rsidR="00F117CA" w:rsidRPr="00F117CA">
              <w:t>L2 Cache</w:t>
            </w:r>
            <w:r w:rsidR="00692F85">
              <w:t xml:space="preserve"> minimum </w:t>
            </w:r>
            <w:r w:rsidR="00F117CA" w:rsidRPr="00F117CA">
              <w:t xml:space="preserve"> 6MB</w:t>
            </w:r>
            <w:r w:rsidR="00F117CA">
              <w:br/>
            </w:r>
            <w:r w:rsidR="00F117CA" w:rsidRPr="00F117CA">
              <w:t>Technologia: 7nm</w:t>
            </w:r>
            <w:r w:rsidR="00F117CA">
              <w:br/>
            </w:r>
            <w:r w:rsidR="00F117CA" w:rsidRPr="00F117CA">
              <w:t>L3 Cache</w:t>
            </w:r>
            <w:r w:rsidR="00692F85">
              <w:t xml:space="preserve"> minimum </w:t>
            </w:r>
            <w:r w:rsidR="00F117CA" w:rsidRPr="00F117CA">
              <w:t>: 64MB</w:t>
            </w:r>
          </w:p>
          <w:p w:rsidR="00F117CA" w:rsidRPr="00F117CA" w:rsidRDefault="00F117CA" w:rsidP="00F117CA">
            <w:r w:rsidRPr="00F117CA">
              <w:t xml:space="preserve">Kompatybilny </w:t>
            </w:r>
            <w:proofErr w:type="spellStart"/>
            <w:r w:rsidRPr="00F117CA">
              <w:t>socket</w:t>
            </w:r>
            <w:proofErr w:type="spellEnd"/>
            <w:r w:rsidRPr="00F117CA">
              <w:t xml:space="preserve"> AMD</w:t>
            </w:r>
            <w:r>
              <w:t xml:space="preserve">, </w:t>
            </w:r>
            <w:r w:rsidRPr="00F117CA">
              <w:t>AM2(+) / AM3(+) / AM4 / FM1 / FM2(+)</w:t>
            </w:r>
            <w:r>
              <w:br/>
            </w:r>
            <w:r w:rsidRPr="00F117CA">
              <w:t xml:space="preserve">Kompatybilny </w:t>
            </w:r>
            <w:proofErr w:type="spellStart"/>
            <w:r w:rsidRPr="00F117CA">
              <w:t>socket</w:t>
            </w:r>
            <w:proofErr w:type="spellEnd"/>
            <w:r w:rsidRPr="00F117CA">
              <w:t xml:space="preserve"> Intel</w:t>
            </w:r>
            <w:r>
              <w:t xml:space="preserve">: </w:t>
            </w:r>
            <w:r w:rsidRPr="00F117CA">
              <w:t xml:space="preserve">1150 / 1151 / 1155 / 1156 / 1200 / 1366 / 2011(-3) </w:t>
            </w:r>
            <w:proofErr w:type="spellStart"/>
            <w:r w:rsidRPr="00F117CA">
              <w:t>Square</w:t>
            </w:r>
            <w:proofErr w:type="spellEnd"/>
            <w:r w:rsidRPr="00F117CA">
              <w:t xml:space="preserve"> ILM / 2066</w:t>
            </w:r>
            <w:r>
              <w:br/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0D3AD0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0D3AD0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F117CA" w:rsidRDefault="005E1922" w:rsidP="00F117CA">
            <w:r w:rsidRPr="00F117CA">
              <w:t xml:space="preserve">Pamięć RAM </w:t>
            </w:r>
            <w:r w:rsidR="00F117CA" w:rsidRPr="00F117CA">
              <w:t>32GB DDR4 3200</w:t>
            </w:r>
            <w:r w:rsidR="00F117CA" w:rsidRPr="00F117CA">
              <w:br/>
              <w:t>Opóźnienie CL16</w:t>
            </w:r>
            <w:r w:rsidR="00F117CA" w:rsidRPr="00F117CA">
              <w:br/>
              <w:t>1.35V</w:t>
            </w:r>
            <w:r w:rsidR="00F117CA" w:rsidRPr="00F117CA">
              <w:br/>
              <w:t>Radiator: TAK</w:t>
            </w:r>
            <w:r w:rsidR="00F117CA" w:rsidRPr="00F117CA">
              <w:br/>
              <w:t>Timingi: CL16-18-18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:rsidTr="00D245EB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1A197C" w:rsidRDefault="000D3AD0" w:rsidP="001A197C">
            <w:r>
              <w:rPr>
                <w:rFonts w:ascii="Calibri" w:hAnsi="Calibri" w:cs="Calibri"/>
                <w:color w:val="000000"/>
              </w:rPr>
              <w:t>Dysk systemowy</w:t>
            </w:r>
            <w:r w:rsidR="001A197C">
              <w:rPr>
                <w:rFonts w:ascii="Calibri" w:hAnsi="Calibri" w:cs="Calibri"/>
                <w:color w:val="000000"/>
              </w:rPr>
              <w:t xml:space="preserve"> SSD M.2:</w:t>
            </w:r>
            <w:r w:rsidR="001A197C">
              <w:rPr>
                <w:rFonts w:ascii="Calibri" w:hAnsi="Calibri" w:cs="Calibri"/>
                <w:color w:val="000000"/>
              </w:rPr>
              <w:br/>
            </w:r>
            <w:r w:rsidR="001A197C" w:rsidRPr="001A197C">
              <w:rPr>
                <w:rFonts w:ascii="Calibri" w:hAnsi="Calibri" w:cs="Calibri"/>
                <w:color w:val="000000"/>
              </w:rPr>
              <w:t>Pojemność: minimum 500GB</w:t>
            </w:r>
            <w:r w:rsidR="001A197C">
              <w:rPr>
                <w:rFonts w:ascii="Calibri" w:hAnsi="Calibri" w:cs="Calibri"/>
                <w:color w:val="000000"/>
              </w:rPr>
              <w:br/>
            </w:r>
            <w:r w:rsidR="001A197C" w:rsidRPr="001A197C">
              <w:rPr>
                <w:rFonts w:ascii="Calibri" w:hAnsi="Calibri" w:cs="Calibri"/>
                <w:color w:val="000000"/>
              </w:rPr>
              <w:t xml:space="preserve">Interfejs </w:t>
            </w:r>
            <w:proofErr w:type="spellStart"/>
            <w:r w:rsidR="001A197C" w:rsidRPr="001A197C">
              <w:rPr>
                <w:rFonts w:ascii="Calibri" w:hAnsi="Calibri" w:cs="Calibri"/>
                <w:color w:val="000000"/>
              </w:rPr>
              <w:t>PCIe</w:t>
            </w:r>
            <w:proofErr w:type="spellEnd"/>
            <w:r w:rsidR="001A197C" w:rsidRPr="001A197C">
              <w:rPr>
                <w:rFonts w:ascii="Calibri" w:hAnsi="Calibri" w:cs="Calibri"/>
                <w:color w:val="000000"/>
              </w:rPr>
              <w:t xml:space="preserve"> 4.0 </w:t>
            </w:r>
            <w:r w:rsidR="001A197C">
              <w:rPr>
                <w:rFonts w:ascii="Calibri" w:hAnsi="Calibri" w:cs="Calibri"/>
                <w:color w:val="000000"/>
              </w:rPr>
              <w:br/>
            </w:r>
            <w:r w:rsidR="001A197C" w:rsidRPr="001A197C">
              <w:rPr>
                <w:rFonts w:ascii="Calibri" w:hAnsi="Calibri" w:cs="Calibri"/>
                <w:color w:val="000000"/>
              </w:rPr>
              <w:t>Do 7000 MB/s w odczycie i 5000 MB/s w zapisie sekwencyjnym</w:t>
            </w:r>
            <w:r w:rsidR="001A197C">
              <w:rPr>
                <w:rFonts w:ascii="Calibri" w:hAnsi="Calibri" w:cs="Calibri"/>
                <w:color w:val="000000"/>
              </w:rPr>
              <w:br/>
            </w:r>
            <w:r w:rsidR="005E1922" w:rsidRPr="00412C46">
              <w:br/>
              <w:t>Dysk na dane</w:t>
            </w:r>
            <w:r w:rsidR="001A197C">
              <w:t xml:space="preserve"> HDD:</w:t>
            </w:r>
            <w:r w:rsidR="001A197C">
              <w:br/>
              <w:t xml:space="preserve">Pojemność: </w:t>
            </w:r>
            <w:r w:rsidR="005E1922" w:rsidRPr="00412C46">
              <w:t>2TB</w:t>
            </w:r>
            <w:r w:rsidR="001A197C">
              <w:br/>
            </w:r>
            <w:r w:rsidR="001A197C" w:rsidRPr="001A197C">
              <w:t>Minimum 256MB cache.</w:t>
            </w:r>
            <w:r w:rsidR="001A197C">
              <w:br/>
            </w:r>
            <w:r w:rsidR="001A197C" w:rsidRPr="001A197C">
              <w:t>Minimum 2TB</w:t>
            </w:r>
            <w:r w:rsidR="001A197C">
              <w:br/>
            </w:r>
            <w:r w:rsidR="001A197C" w:rsidRPr="001A197C">
              <w:t xml:space="preserve">Obroty: 7200 </w:t>
            </w:r>
            <w:proofErr w:type="spellStart"/>
            <w:r w:rsidR="001A197C" w:rsidRPr="001A197C">
              <w:t>rpm</w:t>
            </w:r>
            <w:proofErr w:type="spellEnd"/>
            <w:r w:rsidR="001A197C">
              <w:br/>
            </w:r>
            <w:r w:rsidR="001A197C" w:rsidRPr="001A197C">
              <w:t>Interfejs SATA 3</w:t>
            </w:r>
            <w:r w:rsidR="001A197C">
              <w:br/>
              <w:t>3.5"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7D4F73" w:rsidTr="00D245EB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7D4F73" w:rsidRDefault="007D4F73" w:rsidP="00FC4FCA">
            <w:proofErr w:type="spellStart"/>
            <w:r>
              <w:t>Passmark</w:t>
            </w:r>
            <w:proofErr w:type="spellEnd"/>
            <w:r>
              <w:t xml:space="preserve"> G3D Mark nie gorszym niż 24000 </w:t>
            </w:r>
          </w:p>
          <w:p w:rsidR="00FC4FCA" w:rsidRPr="00FC4FCA" w:rsidRDefault="00FC4FCA" w:rsidP="00FC4FCA">
            <w:r w:rsidRPr="00FC4FCA">
              <w:br/>
              <w:t>PCI Express 4.0</w:t>
            </w:r>
            <w:r w:rsidRPr="00FC4FCA">
              <w:br/>
              <w:t>OpenGL®4.6</w:t>
            </w:r>
            <w:r w:rsidRPr="00FC4FCA">
              <w:br/>
            </w:r>
            <w:r w:rsidRPr="00FC4FCA">
              <w:lastRenderedPageBreak/>
              <w:t>Minimum: 10GB GDDR6X</w:t>
            </w:r>
            <w:r w:rsidRPr="00FC4FCA">
              <w:br/>
            </w:r>
            <w:r>
              <w:t xml:space="preserve">Taktowanie rdzenia </w:t>
            </w:r>
            <w:r w:rsidR="007D4F73">
              <w:t xml:space="preserve">powyżej </w:t>
            </w:r>
            <w:r>
              <w:t>1</w:t>
            </w:r>
            <w:r w:rsidR="007D4F73">
              <w:t>.8G</w:t>
            </w:r>
            <w:r>
              <w:t>hz</w:t>
            </w:r>
            <w:r>
              <w:br/>
              <w:t xml:space="preserve">CUDA </w:t>
            </w:r>
            <w:proofErr w:type="spellStart"/>
            <w:r>
              <w:t>Core</w:t>
            </w:r>
            <w:proofErr w:type="spellEnd"/>
            <w:r>
              <w:t>: 8704</w:t>
            </w:r>
            <w:r>
              <w:br/>
              <w:t>Interfejs pamięci 320-bit</w:t>
            </w:r>
            <w:r>
              <w:br/>
              <w:t xml:space="preserve">Rozdzielczość: </w:t>
            </w:r>
            <w:r w:rsidRPr="00FC4FCA">
              <w:t>Digital Max Resolution 7680 x 4320</w:t>
            </w:r>
          </w:p>
          <w:p w:rsidR="00811E1B" w:rsidRPr="007D4F73" w:rsidRDefault="00FC4FCA" w:rsidP="00FC4FCA">
            <w:pPr>
              <w:rPr>
                <w:lang w:val="en-US"/>
              </w:rPr>
            </w:pPr>
            <w:proofErr w:type="spellStart"/>
            <w:r w:rsidRPr="007D4F73">
              <w:rPr>
                <w:lang w:val="en-US"/>
              </w:rPr>
              <w:t>Interfejsy</w:t>
            </w:r>
            <w:proofErr w:type="spellEnd"/>
            <w:r w:rsidRPr="007D4F73">
              <w:rPr>
                <w:lang w:val="en-US"/>
              </w:rPr>
              <w:t>:</w:t>
            </w:r>
            <w:r w:rsidRPr="007D4F73">
              <w:rPr>
                <w:lang w:val="en-US"/>
              </w:rPr>
              <w:br/>
              <w:t>Native HDMI 2.1</w:t>
            </w:r>
            <w:r w:rsidR="007D4F73" w:rsidRPr="007D4F73">
              <w:rPr>
                <w:lang w:val="en-US"/>
              </w:rPr>
              <w:t xml:space="preserve"> </w:t>
            </w:r>
            <w:r w:rsidR="007D4F73">
              <w:rPr>
                <w:lang w:val="en-US"/>
              </w:rPr>
              <w:t>x 2</w:t>
            </w:r>
            <w:r w:rsidRPr="007D4F73">
              <w:rPr>
                <w:lang w:val="en-US"/>
              </w:rPr>
              <w:br/>
              <w:t>Native DisplayPort 1.4a</w:t>
            </w:r>
            <w:r w:rsidRPr="007D4F73">
              <w:rPr>
                <w:lang w:val="en-US"/>
              </w:rPr>
              <w:br/>
            </w:r>
            <w:proofErr w:type="spellStart"/>
            <w:r w:rsidRPr="007D4F73">
              <w:rPr>
                <w:lang w:val="en-US"/>
              </w:rPr>
              <w:t>Obsługa</w:t>
            </w:r>
            <w:proofErr w:type="spellEnd"/>
            <w:r w:rsidRPr="007D4F73">
              <w:rPr>
                <w:lang w:val="en-US"/>
              </w:rPr>
              <w:t xml:space="preserve"> HDCP (2.3)</w:t>
            </w:r>
            <w:r w:rsidRPr="007D4F73">
              <w:rPr>
                <w:lang w:val="en-US"/>
              </w:rPr>
              <w:br/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7D4F73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</w:pPr>
            <w:r w:rsidRPr="007D4F73"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  <w:lastRenderedPageBreak/>
              <w:t> </w:t>
            </w:r>
          </w:p>
        </w:tc>
      </w:tr>
      <w:tr w:rsidR="008832E2" w:rsidRPr="00692F85" w:rsidTr="00D245EB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8832E2" w:rsidRPr="00BF28F5" w:rsidRDefault="008832E2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Płyta główna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8832E2" w:rsidRPr="008832E2" w:rsidRDefault="007D4F73" w:rsidP="008832E2">
            <w:r>
              <w:t>Gniazda p</w:t>
            </w:r>
            <w:r w:rsidR="008832E2" w:rsidRPr="008832E2">
              <w:t>amię</w:t>
            </w:r>
            <w:r>
              <w:t xml:space="preserve">ci </w:t>
            </w:r>
            <w:r w:rsidR="008832E2" w:rsidRPr="008832E2">
              <w:t>4 x DIMM, Max. 128GB, DDR4 5100(O.C)/5000(O.C)/4800(O.C.)/4600(O.C)/4400(O.C)/4266(O.C.)/4133(O.C.)/4000(O.C.)/3866(O.C.)/3733(O.C.)/3600(O.C.)/3466(O.C.)/3400(O.C.)/3200(O.C.)/3000/2933/2800/2666/2400/2133 MHz niebuforowana</w:t>
            </w:r>
          </w:p>
          <w:p w:rsidR="008832E2" w:rsidRPr="008832E2" w:rsidRDefault="008832E2" w:rsidP="008832E2">
            <w:pPr>
              <w:rPr>
                <w:lang w:val="en-US"/>
              </w:rPr>
            </w:pPr>
            <w:proofErr w:type="spellStart"/>
            <w:r w:rsidRPr="008832E2">
              <w:rPr>
                <w:lang w:val="en-US"/>
              </w:rPr>
              <w:t>Dwukanałowa</w:t>
            </w:r>
            <w:proofErr w:type="spellEnd"/>
            <w:r w:rsidRPr="008832E2">
              <w:rPr>
                <w:lang w:val="en-US"/>
              </w:rPr>
              <w:t xml:space="preserve"> </w:t>
            </w:r>
            <w:proofErr w:type="spellStart"/>
            <w:r w:rsidRPr="008832E2">
              <w:rPr>
                <w:lang w:val="en-US"/>
              </w:rPr>
              <w:t>architektura</w:t>
            </w:r>
            <w:proofErr w:type="spellEnd"/>
            <w:r w:rsidRPr="008832E2">
              <w:rPr>
                <w:lang w:val="en-US"/>
              </w:rPr>
              <w:t xml:space="preserve"> </w:t>
            </w:r>
            <w:proofErr w:type="spellStart"/>
            <w:r w:rsidRPr="008832E2">
              <w:rPr>
                <w:lang w:val="en-US"/>
              </w:rPr>
              <w:t>pamięci</w:t>
            </w:r>
            <w:proofErr w:type="spellEnd"/>
          </w:p>
          <w:p w:rsidR="008832E2" w:rsidRPr="008832E2" w:rsidRDefault="007D4F73" w:rsidP="008832E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Zintegrowana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karta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</w:t>
            </w:r>
            <w:r w:rsidR="008832E2" w:rsidRPr="008832E2">
              <w:rPr>
                <w:lang w:val="en-US"/>
              </w:rPr>
              <w:t>rafik</w:t>
            </w:r>
            <w:r>
              <w:rPr>
                <w:lang w:val="en-US"/>
              </w:rPr>
              <w:t>i</w:t>
            </w:r>
            <w:proofErr w:type="spellEnd"/>
          </w:p>
          <w:p w:rsidR="008832E2" w:rsidRDefault="008832E2" w:rsidP="008832E2">
            <w:r>
              <w:t>Obsługa wielu wyjść VGA porty</w:t>
            </w:r>
            <w:r w:rsidR="007D4F73">
              <w:t>:</w:t>
            </w:r>
          </w:p>
          <w:p w:rsidR="008832E2" w:rsidRPr="008832E2" w:rsidRDefault="008832E2" w:rsidP="007D4F73">
            <w:pPr>
              <w:ind w:left="708"/>
              <w:rPr>
                <w:lang w:val="en-US"/>
              </w:rPr>
            </w:pPr>
            <w:r w:rsidRPr="008832E2">
              <w:rPr>
                <w:lang w:val="en-US"/>
              </w:rPr>
              <w:t>HDMI 2.0b 4096  x 2160  @ 60  Hz</w:t>
            </w:r>
          </w:p>
          <w:p w:rsidR="008832E2" w:rsidRPr="008832E2" w:rsidRDefault="008832E2" w:rsidP="007D4F73">
            <w:pPr>
              <w:ind w:left="708"/>
              <w:rPr>
                <w:lang w:val="en-US"/>
              </w:rPr>
            </w:pPr>
            <w:r w:rsidRPr="008832E2">
              <w:rPr>
                <w:lang w:val="en-US"/>
              </w:rPr>
              <w:t>DisplayPort 1.2 4096  x 2160  @ 60  Hz</w:t>
            </w:r>
          </w:p>
          <w:p w:rsidR="008832E2" w:rsidRPr="008832E2" w:rsidRDefault="008832E2" w:rsidP="008832E2">
            <w:pPr>
              <w:rPr>
                <w:lang w:val="en-US"/>
              </w:rPr>
            </w:pPr>
            <w:proofErr w:type="spellStart"/>
            <w:r w:rsidRPr="008832E2">
              <w:rPr>
                <w:lang w:val="en-US"/>
              </w:rPr>
              <w:t>Obsługa</w:t>
            </w:r>
            <w:proofErr w:type="spellEnd"/>
            <w:r w:rsidRPr="008832E2">
              <w:rPr>
                <w:lang w:val="en-US"/>
              </w:rPr>
              <w:t xml:space="preserve"> Multi-GPU</w:t>
            </w:r>
            <w:r>
              <w:rPr>
                <w:lang w:val="en-US"/>
              </w:rPr>
              <w:br/>
            </w:r>
            <w:proofErr w:type="spellStart"/>
            <w:r w:rsidRPr="008832E2">
              <w:rPr>
                <w:lang w:val="en-US"/>
              </w:rPr>
              <w:t>Obsługa</w:t>
            </w:r>
            <w:proofErr w:type="spellEnd"/>
            <w:r w:rsidRPr="008832E2">
              <w:rPr>
                <w:lang w:val="en-US"/>
              </w:rPr>
              <w:t xml:space="preserve"> </w:t>
            </w:r>
            <w:proofErr w:type="spellStart"/>
            <w:r w:rsidRPr="008832E2">
              <w:rPr>
                <w:lang w:val="en-US"/>
              </w:rPr>
              <w:t>technologii</w:t>
            </w:r>
            <w:proofErr w:type="spellEnd"/>
            <w:r w:rsidRPr="008832E2">
              <w:rPr>
                <w:lang w:val="en-US"/>
              </w:rPr>
              <w:t xml:space="preserve"> NVIDIA® 2-Way SLI™</w:t>
            </w:r>
            <w:r>
              <w:rPr>
                <w:lang w:val="en-US"/>
              </w:rPr>
              <w:br/>
            </w:r>
            <w:proofErr w:type="spellStart"/>
            <w:r w:rsidRPr="008832E2">
              <w:rPr>
                <w:lang w:val="en-US"/>
              </w:rPr>
              <w:t>Obsługa</w:t>
            </w:r>
            <w:proofErr w:type="spellEnd"/>
            <w:r w:rsidRPr="008832E2">
              <w:rPr>
                <w:lang w:val="en-US"/>
              </w:rPr>
              <w:t xml:space="preserve"> </w:t>
            </w:r>
            <w:proofErr w:type="spellStart"/>
            <w:r w:rsidRPr="008832E2">
              <w:rPr>
                <w:lang w:val="en-US"/>
              </w:rPr>
              <w:t>technologii</w:t>
            </w:r>
            <w:proofErr w:type="spellEnd"/>
            <w:r w:rsidRPr="008832E2">
              <w:rPr>
                <w:lang w:val="en-US"/>
              </w:rPr>
              <w:t xml:space="preserve"> AMD 3-Way </w:t>
            </w:r>
            <w:proofErr w:type="spellStart"/>
            <w:r w:rsidRPr="008832E2">
              <w:rPr>
                <w:lang w:val="en-US"/>
              </w:rPr>
              <w:t>CrossFireX</w:t>
            </w:r>
            <w:proofErr w:type="spellEnd"/>
            <w:r w:rsidRPr="008832E2">
              <w:rPr>
                <w:lang w:val="en-US"/>
              </w:rPr>
              <w:t>™</w:t>
            </w:r>
            <w:r>
              <w:rPr>
                <w:lang w:val="en-US"/>
              </w:rPr>
              <w:br/>
            </w:r>
            <w:r w:rsidRPr="008832E2">
              <w:rPr>
                <w:lang w:val="en-US"/>
              </w:rPr>
              <w:t>AMD Ryzen™ 3000 G-Series/ 2000 G-Series Desktop Processors</w:t>
            </w:r>
            <w:r>
              <w:rPr>
                <w:lang w:val="en-US"/>
              </w:rPr>
              <w:br/>
            </w:r>
            <w:r w:rsidRPr="008832E2">
              <w:rPr>
                <w:lang w:val="en-US"/>
              </w:rPr>
              <w:t xml:space="preserve">Supports AMD 2-Way </w:t>
            </w:r>
            <w:proofErr w:type="spellStart"/>
            <w:r w:rsidRPr="008832E2">
              <w:rPr>
                <w:lang w:val="en-US"/>
              </w:rPr>
              <w:t>CrossFireX</w:t>
            </w:r>
            <w:proofErr w:type="spellEnd"/>
            <w:r w:rsidRPr="008832E2">
              <w:rPr>
                <w:lang w:val="en-US"/>
              </w:rPr>
              <w:t>™ Technology</w:t>
            </w:r>
          </w:p>
          <w:p w:rsidR="00531CBA" w:rsidRPr="00531CBA" w:rsidRDefault="008832E2" w:rsidP="00531C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531CBA">
              <w:t>Gniazda rozszerzeń</w:t>
            </w:r>
            <w:r w:rsidR="00531CBA">
              <w:t xml:space="preserve"> wewnętrznych (minimum)</w:t>
            </w:r>
            <w:r w:rsidRPr="00531CBA">
              <w:t>:</w:t>
            </w:r>
            <w:r w:rsidRPr="00531CBA">
              <w:br/>
            </w:r>
            <w:r w:rsidR="00531CBA"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SATA III (6 </w:t>
            </w:r>
            <w:proofErr w:type="spellStart"/>
            <w:r w:rsidR="00531CBA"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Gb</w:t>
            </w:r>
            <w:proofErr w:type="spellEnd"/>
            <w:r w:rsidR="00531CBA"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/s)</w:t>
            </w:r>
            <w:r w:rsid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531CBA" w:rsidRPr="00531CBA">
              <w:t xml:space="preserve">Obsługa </w:t>
            </w:r>
            <w:proofErr w:type="spellStart"/>
            <w:r w:rsidR="00531CBA" w:rsidRPr="00531CBA">
              <w:t>Raid</w:t>
            </w:r>
            <w:proofErr w:type="spellEnd"/>
            <w:r w:rsidR="00531CBA" w:rsidRPr="00531CBA">
              <w:t xml:space="preserve"> 0, 1, 10</w:t>
            </w:r>
            <w:r w:rsidR="00531CBA"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 - 6 szt.</w:t>
            </w:r>
            <w:r w:rsid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="00531CBA"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M.2 - 2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PCIe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 4.0 x16 - 1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PCIe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 4.0/3.0 x16 - 2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PCIe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 xml:space="preserve"> 4.0 x1 - 3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USB 3.1 Gen. 2 (USB 3.1)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typu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 C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USB 3.1 Gen. 1 (USB 3.0)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USB 2.0 - 2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ARGB - 1 szt.</w:t>
            </w:r>
          </w:p>
          <w:p w:rsidR="00531CBA" w:rsidRDefault="00531CBA" w:rsidP="008832E2">
            <w:pPr>
              <w:rPr>
                <w:lang w:val="en-US"/>
              </w:rPr>
            </w:pPr>
          </w:p>
          <w:p w:rsidR="00531CBA" w:rsidRDefault="00531CBA" w:rsidP="008832E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Porty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zewnętrzne</w:t>
            </w:r>
            <w:proofErr w:type="spellEnd"/>
            <w:r>
              <w:rPr>
                <w:lang w:val="en-US"/>
              </w:rPr>
              <w:t xml:space="preserve"> (minimum):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HDMI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DisplayPort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lastRenderedPageBreak/>
              <w:t xml:space="preserve">RJ45 (LAN)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USB Type-C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USB 3.1 Gen. 1 (USB 3.0) - 4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USB 3.1 Gen.2 - 3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PS/2 klawiatura/mysz - 1 szt.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Audio jack - 5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Pr="00531CBA" w:rsidRDefault="00531CBA" w:rsidP="00531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</w:pPr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 xml:space="preserve">S/PDIF - 1 </w:t>
            </w:r>
            <w:proofErr w:type="spellStart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szt</w:t>
            </w:r>
            <w:proofErr w:type="spellEnd"/>
            <w:r w:rsidRPr="00531C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ja-JP"/>
              </w:rPr>
              <w:t>.</w:t>
            </w:r>
          </w:p>
          <w:p w:rsidR="00531CBA" w:rsidRDefault="00531CBA" w:rsidP="008832E2">
            <w:pPr>
              <w:rPr>
                <w:lang w:val="en-US"/>
              </w:rPr>
            </w:pPr>
          </w:p>
          <w:p w:rsidR="00531CBA" w:rsidRPr="008832E2" w:rsidRDefault="008832E2" w:rsidP="00531CBA">
            <w:pPr>
              <w:rPr>
                <w:lang w:val="en-US"/>
              </w:rPr>
            </w:pPr>
            <w:proofErr w:type="spellStart"/>
            <w:r w:rsidRPr="008832E2">
              <w:rPr>
                <w:lang w:val="en-US"/>
              </w:rPr>
              <w:t>Dźwięk</w:t>
            </w:r>
            <w:proofErr w:type="spellEnd"/>
            <w:r>
              <w:rPr>
                <w:lang w:val="en-US"/>
              </w:rPr>
              <w:t>:</w:t>
            </w:r>
            <w:r>
              <w:rPr>
                <w:lang w:val="en-US"/>
              </w:rPr>
              <w:br/>
            </w:r>
            <w:r w:rsidRPr="008832E2">
              <w:rPr>
                <w:lang w:val="en-US"/>
              </w:rPr>
              <w:t xml:space="preserve">8-kanałowe </w:t>
            </w:r>
            <w:proofErr w:type="spellStart"/>
            <w:r w:rsidRPr="008832E2">
              <w:rPr>
                <w:lang w:val="en-US"/>
              </w:rPr>
              <w:t>Kodek</w:t>
            </w:r>
            <w:proofErr w:type="spellEnd"/>
            <w:r w:rsidRPr="008832E2">
              <w:rPr>
                <w:lang w:val="en-US"/>
              </w:rPr>
              <w:t xml:space="preserve"> High Definition Audio</w:t>
            </w:r>
            <w:r>
              <w:rPr>
                <w:lang w:val="en-US"/>
              </w:rPr>
              <w:br/>
            </w:r>
          </w:p>
          <w:p w:rsidR="008832E2" w:rsidRPr="008832E2" w:rsidRDefault="008832E2" w:rsidP="008832E2">
            <w:pPr>
              <w:rPr>
                <w:lang w:val="en-US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8832E2" w:rsidRPr="008832E2" w:rsidRDefault="008832E2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811E1B" w:rsidRPr="00FC4FCA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FC4FCA" w:rsidRDefault="005E1922" w:rsidP="00FC4FCA">
            <w:r w:rsidRPr="00412C46">
              <w:t>DVD-RW x24</w:t>
            </w:r>
            <w:r w:rsidR="00FC4FCA">
              <w:br/>
              <w:t>Prędkość zapisu CD-R</w:t>
            </w:r>
            <w:r w:rsidR="00AB6B52">
              <w:t xml:space="preserve"> </w:t>
            </w:r>
            <w:r w:rsidR="00FC4FCA">
              <w:t>48x</w:t>
            </w:r>
            <w:r w:rsidR="00FC4FCA">
              <w:br/>
              <w:t>Prędkość zapisu CD-RW</w:t>
            </w:r>
            <w:r w:rsidR="00FC4FCA">
              <w:tab/>
              <w:t>24x</w:t>
            </w:r>
            <w:r w:rsidR="00FC4FCA">
              <w:br/>
              <w:t>Prędkość zapisu DVD-R</w:t>
            </w:r>
            <w:r w:rsidR="00FC4FCA">
              <w:tab/>
              <w:t>24x</w:t>
            </w:r>
            <w:r w:rsidR="00FC4FCA">
              <w:br/>
              <w:t>Prędkość zapisu DVD+R</w:t>
            </w:r>
            <w:r w:rsidR="00FC4FCA">
              <w:tab/>
              <w:t>24x</w:t>
            </w:r>
            <w:r w:rsidR="00FC4FCA">
              <w:br/>
              <w:t>Prędkość zapisu DVD-R dwuwarstwowej 8x</w:t>
            </w:r>
            <w:r w:rsidR="00FC4FCA">
              <w:br/>
              <w:t>Prędkość zapisu DVD+R dwuwarstwowej 8x</w:t>
            </w:r>
            <w:r w:rsidR="00FC4FCA">
              <w:br/>
              <w:t>Prędkość zapisu DVD+RW 8x</w:t>
            </w:r>
            <w:r w:rsidR="00FC4FCA">
              <w:br/>
              <w:t>Prędkość zapisu DVD-RW 6x</w:t>
            </w:r>
            <w:r w:rsidR="00FC4FCA">
              <w:br/>
              <w:t>Prędkość odczytu:</w:t>
            </w:r>
            <w:r w:rsidR="00FC4FCA">
              <w:br/>
              <w:t>Prędkość odczytu CD-R</w:t>
            </w:r>
            <w:r w:rsidR="00FC4FCA">
              <w:tab/>
              <w:t>48x</w:t>
            </w:r>
            <w:r w:rsidR="00FC4FCA">
              <w:br/>
              <w:t>Prędkość odczytu CD-RW</w:t>
            </w:r>
            <w:r w:rsidR="00AB6B52">
              <w:t xml:space="preserve"> </w:t>
            </w:r>
            <w:r w:rsidR="00FC4FCA">
              <w:t>40x</w:t>
            </w:r>
            <w:r w:rsidR="00FC4FCA">
              <w:br/>
              <w:t>Prędkość odczytu CD-ROM</w:t>
            </w:r>
            <w:r w:rsidR="00AB6B52">
              <w:t xml:space="preserve"> </w:t>
            </w:r>
            <w:r w:rsidR="00FC4FCA">
              <w:t>48x</w:t>
            </w:r>
            <w:r w:rsidR="00FC4FCA">
              <w:br/>
              <w:t>Prędkość odczytu DVD-R</w:t>
            </w:r>
            <w:r w:rsidR="00AB6B52">
              <w:t xml:space="preserve"> </w:t>
            </w:r>
            <w:r w:rsidR="00FC4FCA">
              <w:t>16x</w:t>
            </w:r>
            <w:r w:rsidR="00FC4FCA">
              <w:br/>
              <w:t>Prędkość odczytu DVD+R</w:t>
            </w:r>
            <w:r w:rsidR="00AB6B52">
              <w:t xml:space="preserve"> </w:t>
            </w:r>
            <w:r w:rsidR="00FC4FCA">
              <w:t>16x</w:t>
            </w:r>
            <w:r w:rsidR="00FC4FCA">
              <w:br/>
              <w:t>Prędkość odczytu DVD-RW</w:t>
            </w:r>
            <w:r w:rsidR="00AB6B52">
              <w:t xml:space="preserve"> </w:t>
            </w:r>
            <w:r w:rsidR="00FC4FCA">
              <w:t>8x</w:t>
            </w:r>
            <w:r w:rsidR="00FC4FCA">
              <w:br/>
              <w:t>Prędkość odczyty DVD-RAM</w:t>
            </w:r>
            <w:r w:rsidR="00AB6B52">
              <w:t xml:space="preserve"> </w:t>
            </w:r>
            <w:r w:rsidR="00FC4FCA">
              <w:t>5x</w:t>
            </w:r>
            <w:r w:rsidR="00FC4FCA">
              <w:br/>
              <w:t>Prędkość odczytu DVD-ROM</w:t>
            </w:r>
            <w:r w:rsidR="00AB6B52">
              <w:t xml:space="preserve"> </w:t>
            </w:r>
            <w:r w:rsidR="00FC4FCA">
              <w:t>16x</w:t>
            </w:r>
            <w:r w:rsidR="00FC4FCA">
              <w:br/>
              <w:t>Prędkość odczytu płyt DVD DL</w:t>
            </w:r>
            <w:r w:rsidR="00AB6B52">
              <w:t xml:space="preserve"> </w:t>
            </w:r>
            <w:r w:rsidR="00FC4FCA">
              <w:t>12x</w:t>
            </w:r>
            <w:r w:rsidR="00FC4FCA">
              <w:br/>
              <w:t>Prędkość odczytu DVD+R dwuwarstwowej 12x</w:t>
            </w:r>
            <w:r w:rsidR="00FC4FCA">
              <w:br/>
              <w:t>Prędkość odczytu DVD+RW</w:t>
            </w:r>
            <w:r w:rsidR="00AB6B52">
              <w:t xml:space="preserve"> </w:t>
            </w:r>
            <w:r w:rsidR="00FC4FCA">
              <w:t>13x</w:t>
            </w:r>
            <w:r w:rsidR="00FC4FCA">
              <w:br/>
              <w:t>Tryby nagrywania</w:t>
            </w:r>
            <w:r w:rsidR="00AB6B52">
              <w:t>:</w:t>
            </w:r>
            <w:r w:rsidR="00FC4FCA">
              <w:br/>
            </w:r>
            <w:proofErr w:type="spellStart"/>
            <w:r w:rsidR="00FC4FCA" w:rsidRPr="00FC4FCA">
              <w:t>Track-at-once</w:t>
            </w:r>
            <w:proofErr w:type="spellEnd"/>
            <w:r w:rsidR="00FC4FCA" w:rsidRPr="00FC4FCA">
              <w:t xml:space="preserve"> (TAO)</w:t>
            </w:r>
            <w:r w:rsidR="00AB6B52">
              <w:t xml:space="preserve"> </w:t>
            </w:r>
            <w:r w:rsidR="00FC4FCA" w:rsidRPr="00FC4FCA">
              <w:t>Tak</w:t>
            </w:r>
            <w:r w:rsidR="00FC4FCA">
              <w:br/>
            </w:r>
            <w:r w:rsidR="00FC4FCA" w:rsidRPr="00FC4FCA">
              <w:t>Disc-</w:t>
            </w:r>
            <w:proofErr w:type="spellStart"/>
            <w:r w:rsidR="00FC4FCA" w:rsidRPr="00FC4FCA">
              <w:t>at</w:t>
            </w:r>
            <w:proofErr w:type="spellEnd"/>
            <w:r w:rsidR="00FC4FCA" w:rsidRPr="00FC4FCA">
              <w:t>-</w:t>
            </w:r>
            <w:proofErr w:type="spellStart"/>
            <w:r w:rsidR="00FC4FCA" w:rsidRPr="00FC4FCA">
              <w:t>once</w:t>
            </w:r>
            <w:proofErr w:type="spellEnd"/>
            <w:r w:rsidR="00FC4FCA" w:rsidRPr="00FC4FCA">
              <w:t xml:space="preserve"> (DAO)</w:t>
            </w:r>
            <w:r w:rsidR="00AB6B52">
              <w:t xml:space="preserve"> </w:t>
            </w:r>
            <w:r w:rsidR="00FC4FCA" w:rsidRPr="00FC4FCA">
              <w:t>Tak</w:t>
            </w:r>
            <w:r w:rsidR="00FC4FCA">
              <w:br/>
            </w:r>
            <w:proofErr w:type="spellStart"/>
            <w:r w:rsidR="00FC4FCA" w:rsidRPr="00FC4FCA">
              <w:t>Session-at-once</w:t>
            </w:r>
            <w:proofErr w:type="spellEnd"/>
            <w:r w:rsidR="00FC4FCA" w:rsidRPr="00FC4FCA">
              <w:t xml:space="preserve"> (SAO)</w:t>
            </w:r>
            <w:r w:rsidR="00AB6B52">
              <w:t xml:space="preserve"> </w:t>
            </w:r>
            <w:r w:rsidR="00FC4FCA" w:rsidRPr="00FC4FCA">
              <w:t>Tak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FC4FCA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C4FC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E1DF0" w:rsidRPr="007E1DF0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E1DF0" w:rsidRPr="00BF28F5" w:rsidRDefault="007E1DF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E1DF0" w:rsidRPr="007E1DF0" w:rsidRDefault="007E1DF0" w:rsidP="007E1DF0">
            <w:r>
              <w:t xml:space="preserve">Zasilacz 850W </w:t>
            </w:r>
            <w:r>
              <w:br/>
              <w:t>Certyfikat 80 PLUS Gold</w:t>
            </w:r>
            <w:r>
              <w:br/>
              <w:t>Ochrona OVP/OPP/SCP/UVP/OCP/OTP</w:t>
            </w:r>
            <w:r>
              <w:br/>
              <w:t>PFC: Aktywny</w:t>
            </w:r>
            <w:r>
              <w:br/>
              <w:t>Zasilacz modularny</w:t>
            </w:r>
            <w:r>
              <w:br/>
            </w:r>
            <w:r w:rsidRPr="007E1DF0">
              <w:t>Wymiary: 150 x 140 x 86 mm</w:t>
            </w:r>
            <w:r>
              <w:br/>
            </w:r>
            <w:r w:rsidRPr="007E1DF0">
              <w:t>Certyfikat 80+,</w:t>
            </w:r>
            <w:r>
              <w:t xml:space="preserve"> </w:t>
            </w:r>
            <w:r w:rsidRPr="007E1DF0">
              <w:t>80 PLUS Gold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E1DF0" w:rsidRPr="007E1DF0" w:rsidRDefault="007E1DF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5F19" w:rsidRPr="007E1DF0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05F19" w:rsidRDefault="00B05F1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Obudowa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05F19" w:rsidRDefault="00B05F19" w:rsidP="00B05F19">
            <w:r>
              <w:t>Wyciszona</w:t>
            </w:r>
            <w:r>
              <w:br/>
              <w:t>Maty wygłuszające</w:t>
            </w:r>
            <w:r>
              <w:br/>
              <w:t xml:space="preserve">Filtry </w:t>
            </w:r>
            <w:proofErr w:type="spellStart"/>
            <w:r>
              <w:t>przeciwkurzowe</w:t>
            </w:r>
            <w:proofErr w:type="spellEnd"/>
            <w:r>
              <w:br/>
              <w:t xml:space="preserve">3 wentylator </w:t>
            </w:r>
            <w:r>
              <w:br/>
            </w:r>
            <w:r w:rsidR="00531CBA">
              <w:t xml:space="preserve">minimum </w:t>
            </w:r>
            <w:r>
              <w:t>na froncie</w:t>
            </w:r>
            <w:r>
              <w:br/>
              <w:t>2x USB 2.0, 2x USB 3.0</w:t>
            </w:r>
            <w:r w:rsidR="00531CBA">
              <w:t>, USB C</w:t>
            </w:r>
            <w:r>
              <w:br/>
              <w:t>Do 7 dysków 3.5"</w:t>
            </w:r>
            <w:r>
              <w:br/>
              <w:t>1x 5,25 Drive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05F19" w:rsidRPr="007E1DF0" w:rsidRDefault="00B05F1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11E1B" w:rsidRPr="00BF28F5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E80115" w:rsidRPr="00692F85" w:rsidRDefault="00E80115" w:rsidP="00E80115">
            <w:r w:rsidRPr="00692F85">
              <w:t xml:space="preserve">Monitor </w:t>
            </w:r>
          </w:p>
          <w:p w:rsidR="00E80115" w:rsidRDefault="00E80115" w:rsidP="00E80115">
            <w:r w:rsidRPr="00E80115">
              <w:t>Matryca: IPS</w:t>
            </w:r>
            <w:r>
              <w:br/>
              <w:t>Przekątna: 26,9" / 68,4 cm</w:t>
            </w:r>
            <w:r>
              <w:br/>
              <w:t>Naturalna rozdzielczość: 3840 x 2160 (16:9)</w:t>
            </w:r>
            <w:r>
              <w:br/>
              <w:t>Rozmiar wyświetlanego obrazu (W x S)</w:t>
            </w:r>
            <w:r w:rsidR="004439E3">
              <w:t xml:space="preserve"> powyżej</w:t>
            </w:r>
            <w:r>
              <w:t>: 59</w:t>
            </w:r>
            <w:r w:rsidR="004439E3">
              <w:t>5</w:t>
            </w:r>
            <w:r>
              <w:t xml:space="preserve"> x 335 mm</w:t>
            </w:r>
            <w:r>
              <w:br/>
              <w:t>Rozmiar piksela: 0,155 x 0,155 mm</w:t>
            </w:r>
            <w:r>
              <w:br/>
              <w:t>Liczba odcieni szarości:</w:t>
            </w:r>
            <w:r>
              <w:tab/>
              <w:t>1024 odcienie (z palety 65 tysięcy)</w:t>
            </w:r>
            <w:r>
              <w:br/>
              <w:t>Liczba kolorów:</w:t>
            </w:r>
            <w:r>
              <w:tab/>
              <w:t>1,07 miliarda (z palety 278 bilionów)</w:t>
            </w:r>
            <w:r>
              <w:br/>
              <w:t>Kąty widzenia (pionowo / poziomo): 178°, 178°</w:t>
            </w:r>
            <w:r>
              <w:br/>
              <w:t xml:space="preserve">Rodzaj podświetlenia: LED z szerokim </w:t>
            </w:r>
            <w:proofErr w:type="spellStart"/>
            <w:r>
              <w:t>gamutem</w:t>
            </w:r>
            <w:proofErr w:type="spellEnd"/>
            <w:r>
              <w:br/>
              <w:t>Jasność</w:t>
            </w:r>
            <w:r>
              <w:tab/>
              <w:t>350 cd/m²</w:t>
            </w:r>
            <w:r>
              <w:br/>
              <w:t>Kontrast: 1000:1</w:t>
            </w:r>
            <w:r>
              <w:br/>
              <w:t>Czas reakcji (typowy): 10 ms (Gray-to-</w:t>
            </w:r>
            <w:proofErr w:type="spellStart"/>
            <w:r>
              <w:t>gray</w:t>
            </w:r>
            <w:proofErr w:type="spellEnd"/>
            <w:r>
              <w:t>)</w:t>
            </w:r>
            <w:r>
              <w:br/>
              <w:t>Odwzorowanie przestrzeni barw Adobe RGB: 99%</w:t>
            </w:r>
          </w:p>
          <w:p w:rsidR="00E80115" w:rsidRDefault="00E80115" w:rsidP="00E80115">
            <w:r>
              <w:t>Sygnał wideo:</w:t>
            </w:r>
            <w:r>
              <w:tab/>
            </w:r>
            <w:r>
              <w:br/>
              <w:t>Wejścia sygnałowe: USB-C (</w:t>
            </w:r>
            <w:proofErr w:type="spellStart"/>
            <w:r>
              <w:t>DisplayPort</w:t>
            </w:r>
            <w:proofErr w:type="spellEnd"/>
            <w:r>
              <w:t xml:space="preserve"> Alt </w:t>
            </w:r>
            <w:proofErr w:type="spellStart"/>
            <w:r>
              <w:t>Mode</w:t>
            </w:r>
            <w:proofErr w:type="spellEnd"/>
            <w:r>
              <w:t xml:space="preserve">, HDCP 1.3), </w:t>
            </w:r>
            <w:proofErr w:type="spellStart"/>
            <w:r>
              <w:t>DisplayPort</w:t>
            </w:r>
            <w:proofErr w:type="spellEnd"/>
            <w:r>
              <w:t xml:space="preserve"> (HDCP 1.3), HDMI (</w:t>
            </w:r>
            <w:proofErr w:type="spellStart"/>
            <w:r>
              <w:t>Deep</w:t>
            </w:r>
            <w:proofErr w:type="spellEnd"/>
            <w:r>
              <w:t xml:space="preserve"> </w:t>
            </w:r>
            <w:proofErr w:type="spellStart"/>
            <w:r>
              <w:t>Color</w:t>
            </w:r>
            <w:proofErr w:type="spellEnd"/>
            <w:r>
              <w:t>, HDCP 1.4/2.2)</w:t>
            </w:r>
            <w:r>
              <w:br/>
              <w:t xml:space="preserve">Cyfrowa częstotliwość odświeżania: USB-C, </w:t>
            </w:r>
            <w:proofErr w:type="spellStart"/>
            <w:r>
              <w:t>DisplayPort</w:t>
            </w:r>
            <w:proofErr w:type="spellEnd"/>
            <w:r>
              <w:t>: 25 - 137 kHz, 23 - 61 H</w:t>
            </w:r>
            <w:r>
              <w:br/>
              <w:t xml:space="preserve">HDMI: 15 - 135 kHz, 23 - 61 </w:t>
            </w:r>
            <w:proofErr w:type="spellStart"/>
            <w:r>
              <w:t>Hz</w:t>
            </w:r>
            <w:proofErr w:type="spellEnd"/>
            <w:r>
              <w:br/>
              <w:t>USB</w:t>
            </w:r>
            <w:r>
              <w:tab/>
            </w:r>
            <w:r>
              <w:br/>
              <w:t>Funkcje</w:t>
            </w:r>
            <w:r>
              <w:tab/>
              <w:t xml:space="preserve">1 port USB-C </w:t>
            </w:r>
            <w:proofErr w:type="spellStart"/>
            <w:r>
              <w:t>upstream</w:t>
            </w:r>
            <w:proofErr w:type="spellEnd"/>
            <w:r>
              <w:t xml:space="preserve"> (</w:t>
            </w:r>
            <w:proofErr w:type="spellStart"/>
            <w:r>
              <w:t>DisplayPort</w:t>
            </w:r>
            <w:proofErr w:type="spellEnd"/>
            <w:r>
              <w:t xml:space="preserve"> Alt </w:t>
            </w:r>
            <w:proofErr w:type="spellStart"/>
            <w:r>
              <w:t>Mode</w:t>
            </w:r>
            <w:proofErr w:type="spellEnd"/>
            <w:r>
              <w:t xml:space="preserve">, zasilania maks. 60 W), 1 port USB-B </w:t>
            </w:r>
            <w:proofErr w:type="spellStart"/>
            <w:r>
              <w:t>upstream</w:t>
            </w:r>
            <w:proofErr w:type="spellEnd"/>
            <w:r>
              <w:t xml:space="preserve">, 4 porty USB-A </w:t>
            </w:r>
            <w:proofErr w:type="spellStart"/>
            <w:r>
              <w:t>downstream</w:t>
            </w:r>
            <w:proofErr w:type="spellEnd"/>
            <w:r>
              <w:br/>
              <w:t>Standard: 3.1 Gen 1, 2.0</w:t>
            </w:r>
          </w:p>
          <w:p w:rsidR="00E80115" w:rsidRPr="00412C46" w:rsidRDefault="00E80115" w:rsidP="00E80115">
            <w:r>
              <w:t>Zasilanie:</w:t>
            </w:r>
            <w:r>
              <w:tab/>
            </w:r>
            <w:r>
              <w:br/>
              <w:t>Zasilacz</w:t>
            </w:r>
            <w:r>
              <w:tab/>
              <w:t xml:space="preserve">AC 100 - 120 V / 200 - 240 V, 50 / 60 </w:t>
            </w:r>
            <w:proofErr w:type="spellStart"/>
            <w:r>
              <w:t>Hz</w:t>
            </w:r>
            <w:proofErr w:type="spellEnd"/>
            <w:r>
              <w:br/>
              <w:t>Maksymalny pobór mocy</w:t>
            </w:r>
            <w:r w:rsidR="004439E3">
              <w:t xml:space="preserve"> do</w:t>
            </w:r>
            <w:r>
              <w:t>: 1</w:t>
            </w:r>
            <w:r w:rsidR="004439E3">
              <w:t>70</w:t>
            </w:r>
            <w:r>
              <w:t xml:space="preserve"> W</w:t>
            </w:r>
            <w:r>
              <w:br/>
              <w:t>Typowy pobór mocy: 3</w:t>
            </w:r>
            <w:r w:rsidR="004439E3">
              <w:t>5</w:t>
            </w:r>
            <w:r>
              <w:t xml:space="preserve"> W</w:t>
            </w:r>
            <w:r w:rsidR="004439E3">
              <w:t xml:space="preserve"> + 1%</w:t>
            </w:r>
            <w:r>
              <w:br/>
              <w:t>W trybie oszczędzania energii:</w:t>
            </w:r>
            <w:r>
              <w:tab/>
              <w:t>1 W lub mniej</w:t>
            </w:r>
            <w:r>
              <w:br/>
              <w:t>Dodatkowe funkcje:</w:t>
            </w:r>
            <w:r>
              <w:tab/>
            </w:r>
            <w:r>
              <w:br/>
            </w:r>
            <w:proofErr w:type="spellStart"/>
            <w:r>
              <w:t>Stablizacja</w:t>
            </w:r>
            <w:proofErr w:type="spellEnd"/>
            <w:r>
              <w:t xml:space="preserve"> jasności: Tak</w:t>
            </w:r>
            <w:r>
              <w:br/>
              <w:t xml:space="preserve">Predefiniowane tryby pracy: </w:t>
            </w:r>
            <w:proofErr w:type="spellStart"/>
            <w:r>
              <w:t>Color</w:t>
            </w:r>
            <w:proofErr w:type="spellEnd"/>
            <w:r>
              <w:t xml:space="preserve"> </w:t>
            </w:r>
            <w:proofErr w:type="spellStart"/>
            <w:r>
              <w:t>Mode</w:t>
            </w:r>
            <w:proofErr w:type="spellEnd"/>
            <w:r>
              <w:t xml:space="preserve"> (User, </w:t>
            </w:r>
            <w:r>
              <w:lastRenderedPageBreak/>
              <w:t xml:space="preserve">Adobe RGB, </w:t>
            </w:r>
            <w:proofErr w:type="spellStart"/>
            <w:r>
              <w:t>sRGB</w:t>
            </w:r>
            <w:proofErr w:type="spellEnd"/>
            <w:r>
              <w:t xml:space="preserve">, </w:t>
            </w:r>
            <w:proofErr w:type="spellStart"/>
            <w:r>
              <w:t>Calibration</w:t>
            </w:r>
            <w:proofErr w:type="spellEnd"/>
            <w:r>
              <w:t>)</w:t>
            </w:r>
            <w:r>
              <w:br/>
              <w:t xml:space="preserve">Digital </w:t>
            </w:r>
            <w:proofErr w:type="spellStart"/>
            <w:r>
              <w:t>Uniformity</w:t>
            </w:r>
            <w:proofErr w:type="spellEnd"/>
            <w:r>
              <w:t xml:space="preserve"> </w:t>
            </w:r>
            <w:proofErr w:type="spellStart"/>
            <w:r>
              <w:t>Equalizer</w:t>
            </w:r>
            <w:proofErr w:type="spellEnd"/>
            <w:r>
              <w:t>: Tak</w:t>
            </w:r>
            <w:r>
              <w:br/>
              <w:t>Regulacja wysokości: 155 mm</w:t>
            </w:r>
            <w:r>
              <w:br/>
              <w:t>Pochylenie: 35° góra, 5° dół</w:t>
            </w:r>
            <w:r>
              <w:br/>
              <w:t>Obrót: 172° prawo, 172° lewo</w:t>
            </w:r>
            <w:r>
              <w:br/>
            </w:r>
            <w:proofErr w:type="spellStart"/>
            <w:r>
              <w:t>Piwot</w:t>
            </w:r>
            <w:proofErr w:type="spellEnd"/>
            <w:r>
              <w:t>: 90°</w:t>
            </w:r>
            <w:r>
              <w:br/>
            </w:r>
            <w:r>
              <w:br/>
              <w:t xml:space="preserve">Dodatkowe wyposażenie: kaptur </w:t>
            </w:r>
            <w:proofErr w:type="spellStart"/>
            <w:r>
              <w:t>ochornny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811E1B" w:rsidRPr="00BF28F5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412C46" w:rsidRDefault="00811E1B" w:rsidP="00412C46">
            <w:r w:rsidRPr="00412C46"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:rsidTr="00D245EB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412C46" w:rsidRDefault="005E1922" w:rsidP="00412C46">
            <w:r w:rsidRPr="00412C46">
              <w:t>3840 x 2160 (16:9)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7E33D3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E1B" w:rsidRPr="007E33D3" w:rsidRDefault="007E33D3" w:rsidP="00412C46">
            <w:r w:rsidRPr="007E33D3">
              <w:t xml:space="preserve">System operacyjny 64bitowy, z </w:t>
            </w:r>
            <w:r>
              <w:t xml:space="preserve">wbudowaną obsługą szyfrowania dysków, pracą w </w:t>
            </w:r>
            <w:proofErr w:type="spellStart"/>
            <w:r>
              <w:t>ActiveDirectory</w:t>
            </w:r>
            <w:proofErr w:type="spellEnd"/>
            <w:r>
              <w:t>, pełną konfiguracją i zarządzaniem poprzez GPO i zintegrowanym logowaniem. System operacyjny umożliwia natywną instalację pakietu biurowego wykorzystywanego przez zamawiającego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7E33D3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7E33D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5E1922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811E1B" w:rsidRPr="00412C46" w:rsidRDefault="00AD3E8B" w:rsidP="00412C46">
            <w:r w:rsidRPr="00412C46">
              <w:t>Brak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811E1B" w:rsidRPr="005E1922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</w:pPr>
            <w:r w:rsidRPr="005E1922"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  <w:tr w:rsidR="00811E1B" w:rsidRPr="00BF28F5" w:rsidTr="00D245EB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D3E8B" w:rsidRPr="00412C46" w:rsidRDefault="00AD3E8B" w:rsidP="00412C46">
            <w:r w:rsidRPr="00412C46">
              <w:t xml:space="preserve">Obudowa wyciszona </w:t>
            </w:r>
            <w:proofErr w:type="spellStart"/>
            <w:r w:rsidRPr="00412C46">
              <w:t>Fractal</w:t>
            </w:r>
            <w:proofErr w:type="spellEnd"/>
            <w:r w:rsidRPr="00412C46">
              <w:t xml:space="preserve"> R7 Black/White</w:t>
            </w:r>
            <w:r w:rsidRPr="00412C46">
              <w:br/>
              <w:t>(Maty wygłuszające, filtry przeciw-kurzowe)</w:t>
            </w:r>
          </w:p>
          <w:p w:rsidR="009668AB" w:rsidRPr="00412C46" w:rsidRDefault="009668AB" w:rsidP="00412C46"/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8616C" w:rsidRPr="00BF28F5" w:rsidTr="0028616C">
        <w:trPr>
          <w:trHeight w:val="45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  <w:r w:rsidR="007E33D3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(komputer i monitor)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28616C" w:rsidRPr="000D3AD0" w:rsidRDefault="000D3AD0" w:rsidP="000D3AD0">
            <w:r>
              <w:rPr>
                <w:rFonts w:ascii="Calibri" w:hAnsi="Calibri" w:cs="Calibri"/>
                <w:color w:val="000000"/>
              </w:rPr>
              <w:t xml:space="preserve">24 miesiące DTD, </w:t>
            </w:r>
            <w:r w:rsidR="004439E3">
              <w:rPr>
                <w:rFonts w:ascii="Calibri" w:hAnsi="Calibri" w:cs="Calibri"/>
                <w:color w:val="000000"/>
              </w:rPr>
              <w:t xml:space="preserve">w przypadku </w:t>
            </w:r>
            <w:r>
              <w:rPr>
                <w:rFonts w:ascii="Calibri" w:hAnsi="Calibri" w:cs="Calibri"/>
                <w:color w:val="000000"/>
              </w:rPr>
              <w:t>gwarancj</w:t>
            </w:r>
            <w:r w:rsidR="007E33D3">
              <w:rPr>
                <w:rFonts w:ascii="Calibri" w:hAnsi="Calibri" w:cs="Calibri"/>
                <w:color w:val="000000"/>
              </w:rPr>
              <w:t xml:space="preserve">i producenta </w:t>
            </w:r>
            <w:r>
              <w:rPr>
                <w:rFonts w:ascii="Calibri" w:hAnsi="Calibri" w:cs="Calibri"/>
                <w:color w:val="000000"/>
              </w:rPr>
              <w:t xml:space="preserve"> na podzespoły producentów</w:t>
            </w:r>
            <w:r w:rsidR="007E33D3">
              <w:rPr>
                <w:rFonts w:ascii="Calibri" w:hAnsi="Calibri" w:cs="Calibri"/>
                <w:color w:val="000000"/>
              </w:rPr>
              <w:t xml:space="preserve"> gwarancja jest realizowana za pośrednictwem sprzedawcy i jego odpowiedzialność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8616C" w:rsidRPr="00BF28F5" w:rsidTr="001B5BA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8616C" w:rsidRPr="00BF28F5" w:rsidRDefault="0028616C" w:rsidP="00EC2888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8616C" w:rsidRPr="00BF28F5" w:rsidTr="001B5BA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616C" w:rsidRPr="00BF28F5" w:rsidRDefault="0028616C" w:rsidP="00635C36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8616C" w:rsidRPr="00BF28F5" w:rsidTr="0005798F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8616C" w:rsidRPr="00BF28F5" w:rsidTr="00D245EB">
        <w:trPr>
          <w:trHeight w:val="5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23C5E" w:rsidRDefault="00923C5E" w:rsidP="007235FA">
      <w:pPr>
        <w:rPr>
          <w:rFonts w:ascii="Calibri" w:hAnsi="Calibri" w:cs="Calibri"/>
          <w:smallCaps/>
          <w:sz w:val="24"/>
          <w:szCs w:val="20"/>
          <w:u w:val="single"/>
        </w:rPr>
      </w:pPr>
    </w:p>
    <w:tbl>
      <w:tblPr>
        <w:tblW w:w="96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4810"/>
        <w:gridCol w:w="2615"/>
      </w:tblGrid>
      <w:tr w:rsidR="0063301A" w:rsidRPr="00BF28F5" w:rsidTr="00C00B3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3301A" w:rsidRPr="00BF28F5" w:rsidRDefault="00923C5E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smallCaps/>
                <w:sz w:val="24"/>
                <w:szCs w:val="20"/>
                <w:u w:val="single"/>
              </w:rPr>
              <w:br w:type="page"/>
            </w:r>
            <w:r w:rsidR="0063301A"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3301A" w:rsidRPr="00C83989" w:rsidRDefault="00C83989" w:rsidP="0063301A">
            <w:r>
              <w:rPr>
                <w:rStyle w:val="apple-converted-space"/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color w:val="000000"/>
              </w:rPr>
              <w:t>Gwarancja biznesowa DTD, 24 miesiące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63301A" w:rsidRPr="00BF28F5" w:rsidRDefault="0063301A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03971" w:rsidRDefault="00A03971" w:rsidP="00811E1B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:rsidR="00A03971" w:rsidRDefault="00A03971" w:rsidP="00811E1B">
      <w:pPr>
        <w:jc w:val="both"/>
        <w:rPr>
          <w:rFonts w:ascii="Calibri" w:hAnsi="Calibri"/>
          <w:sz w:val="20"/>
          <w:szCs w:val="20"/>
        </w:rPr>
      </w:pPr>
    </w:p>
    <w:p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871" w:rsidRDefault="00532871" w:rsidP="009542CE">
      <w:pPr>
        <w:spacing w:after="0" w:line="240" w:lineRule="auto"/>
      </w:pPr>
      <w:r>
        <w:separator/>
      </w:r>
    </w:p>
  </w:endnote>
  <w:endnote w:type="continuationSeparator" w:id="0">
    <w:p w:rsidR="00532871" w:rsidRDefault="00532871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charset w:val="EE"/>
    <w:family w:val="swiss"/>
    <w:pitch w:val="default"/>
    <w:sig w:usb0="00000005" w:usb1="00000000" w:usb2="00000000" w:usb3="00000000" w:csb0="00000002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16C">
          <w:rPr>
            <w:noProof/>
          </w:rPr>
          <w:t>2</w:t>
        </w:r>
        <w:r>
          <w:fldChar w:fldCharType="end"/>
        </w:r>
        <w:r>
          <w:t xml:space="preserve"> / </w:t>
        </w:r>
        <w:r w:rsidR="002C4B20">
          <w:fldChar w:fldCharType="begin"/>
        </w:r>
        <w:r w:rsidR="002C4B20">
          <w:instrText xml:space="preserve"> NUMPAGES   \* MERGEFORMAT </w:instrText>
        </w:r>
        <w:r w:rsidR="002C4B20">
          <w:fldChar w:fldCharType="separate"/>
        </w:r>
        <w:r w:rsidR="0028616C">
          <w:rPr>
            <w:noProof/>
          </w:rPr>
          <w:t>2</w:t>
        </w:r>
        <w:r w:rsidR="002C4B20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871" w:rsidRDefault="00532871" w:rsidP="009542CE">
      <w:pPr>
        <w:spacing w:after="0" w:line="240" w:lineRule="auto"/>
      </w:pPr>
      <w:r>
        <w:separator/>
      </w:r>
    </w:p>
  </w:footnote>
  <w:footnote w:type="continuationSeparator" w:id="0">
    <w:p w:rsidR="00532871" w:rsidRDefault="00532871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946066B"/>
    <w:multiLevelType w:val="hybridMultilevel"/>
    <w:tmpl w:val="CFC8C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3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4"/>
  </w:num>
  <w:num w:numId="3">
    <w:abstractNumId w:val="12"/>
  </w:num>
  <w:num w:numId="4">
    <w:abstractNumId w:val="9"/>
  </w:num>
  <w:num w:numId="5">
    <w:abstractNumId w:val="16"/>
  </w:num>
  <w:num w:numId="6">
    <w:abstractNumId w:val="23"/>
  </w:num>
  <w:num w:numId="7">
    <w:abstractNumId w:val="18"/>
  </w:num>
  <w:num w:numId="8">
    <w:abstractNumId w:val="14"/>
  </w:num>
  <w:num w:numId="9">
    <w:abstractNumId w:val="19"/>
  </w:num>
  <w:num w:numId="10">
    <w:abstractNumId w:val="3"/>
  </w:num>
  <w:num w:numId="11">
    <w:abstractNumId w:val="22"/>
  </w:num>
  <w:num w:numId="12">
    <w:abstractNumId w:val="6"/>
  </w:num>
  <w:num w:numId="13">
    <w:abstractNumId w:val="8"/>
  </w:num>
  <w:num w:numId="14">
    <w:abstractNumId w:val="20"/>
  </w:num>
  <w:num w:numId="15">
    <w:abstractNumId w:val="7"/>
  </w:num>
  <w:num w:numId="16">
    <w:abstractNumId w:val="15"/>
  </w:num>
  <w:num w:numId="17">
    <w:abstractNumId w:val="17"/>
  </w:num>
  <w:num w:numId="18">
    <w:abstractNumId w:val="21"/>
  </w:num>
  <w:num w:numId="19">
    <w:abstractNumId w:val="0"/>
  </w:num>
  <w:num w:numId="20">
    <w:abstractNumId w:val="10"/>
  </w:num>
  <w:num w:numId="21">
    <w:abstractNumId w:val="13"/>
  </w:num>
  <w:num w:numId="22">
    <w:abstractNumId w:val="25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6"/>
  </w:num>
  <w:num w:numId="25">
    <w:abstractNumId w:val="4"/>
  </w:num>
  <w:num w:numId="26">
    <w:abstractNumId w:val="27"/>
  </w:num>
  <w:num w:numId="27">
    <w:abstractNumId w:val="11"/>
  </w:num>
  <w:num w:numId="28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3AD0"/>
    <w:rsid w:val="000D4FBF"/>
    <w:rsid w:val="000F0C51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A197C"/>
    <w:rsid w:val="001B6DD5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65591"/>
    <w:rsid w:val="00271305"/>
    <w:rsid w:val="002736E8"/>
    <w:rsid w:val="0028616C"/>
    <w:rsid w:val="00287C02"/>
    <w:rsid w:val="00297251"/>
    <w:rsid w:val="002A1B2F"/>
    <w:rsid w:val="002B4104"/>
    <w:rsid w:val="002C4B20"/>
    <w:rsid w:val="002C4E60"/>
    <w:rsid w:val="002C67DB"/>
    <w:rsid w:val="002E0701"/>
    <w:rsid w:val="002E0E69"/>
    <w:rsid w:val="002E1CAB"/>
    <w:rsid w:val="002E5C5B"/>
    <w:rsid w:val="002F2A8E"/>
    <w:rsid w:val="00310F3C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2C46"/>
    <w:rsid w:val="004162ED"/>
    <w:rsid w:val="00422122"/>
    <w:rsid w:val="00430A77"/>
    <w:rsid w:val="004439E3"/>
    <w:rsid w:val="0045436B"/>
    <w:rsid w:val="00454927"/>
    <w:rsid w:val="00484488"/>
    <w:rsid w:val="004870A8"/>
    <w:rsid w:val="004975F6"/>
    <w:rsid w:val="004A0E0F"/>
    <w:rsid w:val="00510B12"/>
    <w:rsid w:val="0052314F"/>
    <w:rsid w:val="00531CBA"/>
    <w:rsid w:val="00532871"/>
    <w:rsid w:val="00541F6D"/>
    <w:rsid w:val="0055121A"/>
    <w:rsid w:val="005550F8"/>
    <w:rsid w:val="00555589"/>
    <w:rsid w:val="00557DA2"/>
    <w:rsid w:val="00572CC7"/>
    <w:rsid w:val="00591877"/>
    <w:rsid w:val="005D7056"/>
    <w:rsid w:val="005E0836"/>
    <w:rsid w:val="005E1922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92F85"/>
    <w:rsid w:val="006C2BF9"/>
    <w:rsid w:val="006C5885"/>
    <w:rsid w:val="006E49B5"/>
    <w:rsid w:val="006F1B01"/>
    <w:rsid w:val="0071432B"/>
    <w:rsid w:val="00716631"/>
    <w:rsid w:val="007235FA"/>
    <w:rsid w:val="00757631"/>
    <w:rsid w:val="00775756"/>
    <w:rsid w:val="00783409"/>
    <w:rsid w:val="00786E6C"/>
    <w:rsid w:val="0079168F"/>
    <w:rsid w:val="0079659D"/>
    <w:rsid w:val="007A4C12"/>
    <w:rsid w:val="007C78E6"/>
    <w:rsid w:val="007D4F73"/>
    <w:rsid w:val="007E1DF0"/>
    <w:rsid w:val="007E33D3"/>
    <w:rsid w:val="007F458C"/>
    <w:rsid w:val="008073CB"/>
    <w:rsid w:val="008077F4"/>
    <w:rsid w:val="00811E1B"/>
    <w:rsid w:val="008715E1"/>
    <w:rsid w:val="008832E2"/>
    <w:rsid w:val="00883A12"/>
    <w:rsid w:val="0088730A"/>
    <w:rsid w:val="008908DF"/>
    <w:rsid w:val="008A1684"/>
    <w:rsid w:val="008A24B9"/>
    <w:rsid w:val="008C5F87"/>
    <w:rsid w:val="008C619C"/>
    <w:rsid w:val="008E196F"/>
    <w:rsid w:val="008F08CE"/>
    <w:rsid w:val="009124B1"/>
    <w:rsid w:val="00923C5E"/>
    <w:rsid w:val="0092478E"/>
    <w:rsid w:val="0092634E"/>
    <w:rsid w:val="00944C05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3971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B6B52"/>
    <w:rsid w:val="00AC58E4"/>
    <w:rsid w:val="00AC6079"/>
    <w:rsid w:val="00AD0EED"/>
    <w:rsid w:val="00AD3E8B"/>
    <w:rsid w:val="00AD773A"/>
    <w:rsid w:val="00AE03A5"/>
    <w:rsid w:val="00AE04EF"/>
    <w:rsid w:val="00B002C9"/>
    <w:rsid w:val="00B05D05"/>
    <w:rsid w:val="00B05F19"/>
    <w:rsid w:val="00B06719"/>
    <w:rsid w:val="00B2520D"/>
    <w:rsid w:val="00B448D7"/>
    <w:rsid w:val="00B61739"/>
    <w:rsid w:val="00B70C93"/>
    <w:rsid w:val="00B748C8"/>
    <w:rsid w:val="00B76DC1"/>
    <w:rsid w:val="00BA5A9D"/>
    <w:rsid w:val="00BA5F0D"/>
    <w:rsid w:val="00BB37AB"/>
    <w:rsid w:val="00BB5589"/>
    <w:rsid w:val="00BC4281"/>
    <w:rsid w:val="00BC5F0D"/>
    <w:rsid w:val="00BF2861"/>
    <w:rsid w:val="00C00B3C"/>
    <w:rsid w:val="00C1209B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75781"/>
    <w:rsid w:val="00C83989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59A"/>
    <w:rsid w:val="00D13FF1"/>
    <w:rsid w:val="00D205E7"/>
    <w:rsid w:val="00D20C70"/>
    <w:rsid w:val="00D245EB"/>
    <w:rsid w:val="00D325CB"/>
    <w:rsid w:val="00D4622B"/>
    <w:rsid w:val="00D51436"/>
    <w:rsid w:val="00D520EE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34E15"/>
    <w:rsid w:val="00E37A54"/>
    <w:rsid w:val="00E62653"/>
    <w:rsid w:val="00E755F3"/>
    <w:rsid w:val="00E80115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2888"/>
    <w:rsid w:val="00EC6EA1"/>
    <w:rsid w:val="00ED0ADC"/>
    <w:rsid w:val="00ED1AF2"/>
    <w:rsid w:val="00EE025B"/>
    <w:rsid w:val="00EF110F"/>
    <w:rsid w:val="00EF401E"/>
    <w:rsid w:val="00F04B24"/>
    <w:rsid w:val="00F113CB"/>
    <w:rsid w:val="00F117CA"/>
    <w:rsid w:val="00F121CF"/>
    <w:rsid w:val="00F3039D"/>
    <w:rsid w:val="00F32558"/>
    <w:rsid w:val="00F56451"/>
    <w:rsid w:val="00F82C37"/>
    <w:rsid w:val="00F83329"/>
    <w:rsid w:val="00FA45FF"/>
    <w:rsid w:val="00FC13A0"/>
    <w:rsid w:val="00FC4FCA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53DB6E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AD3E8B"/>
    <w:rPr>
      <w:b/>
      <w:bCs/>
    </w:rPr>
  </w:style>
  <w:style w:type="character" w:customStyle="1" w:styleId="apple-converted-space">
    <w:name w:val="apple-converted-space"/>
    <w:basedOn w:val="Domylnaczcionkaakapitu"/>
    <w:rsid w:val="00C83989"/>
  </w:style>
  <w:style w:type="character" w:styleId="Nierozpoznanawzmianka">
    <w:name w:val="Unresolved Mention"/>
    <w:basedOn w:val="Domylnaczcionkaakapitu"/>
    <w:uiPriority w:val="99"/>
    <w:semiHidden/>
    <w:unhideWhenUsed/>
    <w:rsid w:val="00A039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33D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33D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33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24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6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3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2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F8046-9D4A-421B-9F98-D06C9BD9D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Dorota Wrońska</cp:lastModifiedBy>
  <cp:revision>3</cp:revision>
  <cp:lastPrinted>2020-06-17T11:43:00Z</cp:lastPrinted>
  <dcterms:created xsi:type="dcterms:W3CDTF">2021-10-27T08:58:00Z</dcterms:created>
  <dcterms:modified xsi:type="dcterms:W3CDTF">2021-11-04T14:12:00Z</dcterms:modified>
</cp:coreProperties>
</file>