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579" w:rsidRDefault="00E7575D">
      <w:r>
        <w:rPr>
          <w:rFonts w:ascii="Calibri" w:hAnsi="Calibri"/>
          <w:color w:val="333333"/>
          <w:sz w:val="21"/>
          <w:szCs w:val="21"/>
        </w:rPr>
        <w:t>b25108f6-6663-4203-bce8-6e8e0c002494</w:t>
      </w:r>
      <w:bookmarkStart w:id="0" w:name="_GoBack"/>
      <w:bookmarkEnd w:id="0"/>
    </w:p>
    <w:sectPr w:rsidR="006335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75D"/>
    <w:rsid w:val="00633579"/>
    <w:rsid w:val="00E7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Pobikrowska</dc:creator>
  <cp:lastModifiedBy>Bożena Pobikrowska</cp:lastModifiedBy>
  <cp:revision>1</cp:revision>
  <dcterms:created xsi:type="dcterms:W3CDTF">2019-06-06T09:01:00Z</dcterms:created>
  <dcterms:modified xsi:type="dcterms:W3CDTF">2019-06-06T09:02:00Z</dcterms:modified>
</cp:coreProperties>
</file>