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2BE" w:rsidRDefault="00C242BE" w:rsidP="00C242BE">
      <w:pPr>
        <w:jc w:val="both"/>
        <w:rPr>
          <w:sz w:val="18"/>
          <w:szCs w:val="18"/>
        </w:rPr>
      </w:pPr>
    </w:p>
    <w:p w:rsidR="00C242BE" w:rsidRDefault="00C242BE" w:rsidP="00C242BE">
      <w:pPr>
        <w:jc w:val="both"/>
      </w:pPr>
      <w:r>
        <w:tab/>
      </w:r>
      <w:r>
        <w:tab/>
      </w:r>
      <w:r>
        <w:tab/>
      </w:r>
      <w:r>
        <w:tab/>
      </w:r>
      <w:r>
        <w:tab/>
      </w:r>
      <w:r>
        <w:tab/>
      </w:r>
    </w:p>
    <w:p w:rsidR="00C242BE" w:rsidRDefault="00C242BE" w:rsidP="00C242BE">
      <w:pPr>
        <w:jc w:val="both"/>
      </w:pPr>
    </w:p>
    <w:p w:rsidR="00C242BE" w:rsidRDefault="00C242BE" w:rsidP="00C242BE">
      <w:pPr>
        <w:jc w:val="both"/>
      </w:pPr>
    </w:p>
    <w:p w:rsidR="00C242BE" w:rsidRDefault="00C242BE" w:rsidP="00C242BE">
      <w:pPr>
        <w:jc w:val="both"/>
      </w:pPr>
    </w:p>
    <w:p w:rsidR="00C242BE" w:rsidRDefault="00C242BE" w:rsidP="00C242BE">
      <w:pPr>
        <w:jc w:val="both"/>
      </w:pPr>
    </w:p>
    <w:tbl>
      <w:tblPr>
        <w:tblW w:w="9522" w:type="dxa"/>
        <w:tblLayout w:type="fixed"/>
        <w:tblCellMar>
          <w:left w:w="70" w:type="dxa"/>
          <w:right w:w="70" w:type="dxa"/>
        </w:tblCellMar>
        <w:tblLook w:val="0000"/>
      </w:tblPr>
      <w:tblGrid>
        <w:gridCol w:w="4210"/>
        <w:gridCol w:w="5312"/>
      </w:tblGrid>
      <w:tr w:rsidR="00C242BE" w:rsidTr="001C0B8C">
        <w:trPr>
          <w:trHeight w:val="312"/>
        </w:trPr>
        <w:tc>
          <w:tcPr>
            <w:tcW w:w="4210" w:type="dxa"/>
          </w:tcPr>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tc>
        <w:tc>
          <w:tcPr>
            <w:tcW w:w="5312" w:type="dxa"/>
          </w:tcPr>
          <w:p w:rsidR="00C242BE" w:rsidRDefault="00C242BE" w:rsidP="001C0B8C">
            <w:pPr>
              <w:pStyle w:val="Tekstkomentarza"/>
              <w:jc w:val="both"/>
              <w:rPr>
                <w:rFonts w:ascii="Bookman Old Style" w:hAnsi="Bookman Old Style" w:cs="Arial"/>
                <w:kern w:val="144"/>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kern w:val="144"/>
                <w:sz w:val="20"/>
                <w:szCs w:val="20"/>
              </w:rPr>
            </w:pPr>
            <w:r w:rsidRPr="00332715">
              <w:rPr>
                <w:rFonts w:ascii="Bookman Old Style" w:hAnsi="Bookman Old Style" w:cs="Arial"/>
                <w:kern w:val="144"/>
                <w:sz w:val="20"/>
                <w:szCs w:val="20"/>
              </w:rPr>
              <w:t>_______________________________________</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20"/>
                <w:szCs w:val="20"/>
              </w:rPr>
            </w:pPr>
            <w:r w:rsidRPr="00332715">
              <w:rPr>
                <w:rFonts w:ascii="Bookman Old Style" w:hAnsi="Bookman Old Style" w:cs="Arial"/>
                <w:i/>
                <w:kern w:val="144"/>
                <w:sz w:val="20"/>
                <w:szCs w:val="20"/>
              </w:rPr>
              <w:t>(data i podpis kierownika zamawiającego lub osoby uprawnionej)</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18"/>
                <w:szCs w:val="18"/>
              </w:rPr>
            </w:pP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C242BE">
            <w:pPr>
              <w:jc w:val="both"/>
              <w:rPr>
                <w:rFonts w:ascii="Bookman Old Style" w:hAnsi="Bookman Old Style" w:cs="Arial"/>
                <w:kern w:val="144"/>
                <w:sz w:val="18"/>
                <w:szCs w:val="18"/>
              </w:rPr>
            </w:pPr>
            <w:r w:rsidRPr="00332715">
              <w:rPr>
                <w:rFonts w:ascii="Bookman Old Style" w:hAnsi="Bookman Old Style" w:cs="Arial"/>
                <w:sz w:val="20"/>
              </w:rPr>
              <w:t>Numer s</w:t>
            </w:r>
            <w:r>
              <w:rPr>
                <w:rFonts w:ascii="Bookman Old Style" w:hAnsi="Bookman Old Style" w:cs="Arial"/>
                <w:sz w:val="20"/>
              </w:rPr>
              <w:t xml:space="preserve">prawy: </w:t>
            </w:r>
            <w:r w:rsidR="0019502E">
              <w:rPr>
                <w:rFonts w:ascii="Bookman Old Style" w:hAnsi="Bookman Old Style" w:cs="Arial"/>
                <w:sz w:val="20"/>
              </w:rPr>
              <w:t>21</w:t>
            </w:r>
            <w:r w:rsidR="00ED0A4E">
              <w:rPr>
                <w:rFonts w:ascii="Bookman Old Style" w:hAnsi="Bookman Old Style" w:cs="Arial"/>
                <w:sz w:val="20"/>
              </w:rPr>
              <w:t>/201</w:t>
            </w:r>
            <w:r w:rsidR="00881AAA">
              <w:rPr>
                <w:rFonts w:ascii="Bookman Old Style" w:hAnsi="Bookman Old Style" w:cs="Arial"/>
                <w:sz w:val="20"/>
              </w:rPr>
              <w:t>5</w:t>
            </w:r>
            <w:r>
              <w:rPr>
                <w:rFonts w:ascii="Bookman Old Style" w:hAnsi="Bookman Old Style" w:cs="Arial"/>
                <w:sz w:val="20"/>
              </w:rPr>
              <w:t xml:space="preserve">    </w:t>
            </w:r>
          </w:p>
        </w:tc>
        <w:tc>
          <w:tcPr>
            <w:tcW w:w="5312" w:type="dxa"/>
          </w:tcPr>
          <w:p w:rsidR="00C242BE" w:rsidRPr="00332715" w:rsidRDefault="00C242BE" w:rsidP="001C0B8C">
            <w:pPr>
              <w:jc w:val="both"/>
              <w:rPr>
                <w:rFonts w:ascii="Bookman Old Style" w:hAnsi="Bookman Old Style" w:cs="Arial"/>
                <w:kern w:val="144"/>
                <w:sz w:val="20"/>
                <w:szCs w:val="20"/>
              </w:rPr>
            </w:pPr>
          </w:p>
        </w:tc>
      </w:tr>
    </w:tbl>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both"/>
        <w:rPr>
          <w:rFonts w:ascii="Bookman Old Style" w:hAnsi="Bookman Old Style"/>
          <w:kern w:val="144"/>
          <w:sz w:val="28"/>
          <w:szCs w:val="28"/>
        </w:rPr>
      </w:pPr>
      <w:bookmarkStart w:id="0" w:name="_Toc70483766"/>
      <w:r w:rsidRPr="00332715">
        <w:rPr>
          <w:rFonts w:ascii="Bookman Old Style" w:hAnsi="Bookman Old Style"/>
          <w:kern w:val="144"/>
          <w:sz w:val="28"/>
          <w:szCs w:val="28"/>
        </w:rPr>
        <w:t xml:space="preserve">   SPECYFIKACJA ISTOTNYCH WARUNKÓW ZAMÓWIENIA</w:t>
      </w:r>
      <w:bookmarkEnd w:id="0"/>
      <w:r w:rsidRPr="00332715">
        <w:rPr>
          <w:rFonts w:ascii="Bookman Old Style" w:hAnsi="Bookman Old Style"/>
          <w:kern w:val="144"/>
          <w:sz w:val="28"/>
          <w:szCs w:val="28"/>
        </w:rPr>
        <w:t xml:space="preserve">           </w:t>
      </w:r>
    </w:p>
    <w:p w:rsidR="00C242BE" w:rsidRPr="00332715" w:rsidRDefault="005560B8"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center"/>
        <w:rPr>
          <w:rFonts w:ascii="Bookman Old Style" w:hAnsi="Bookman Old Style"/>
          <w:kern w:val="144"/>
          <w:sz w:val="28"/>
          <w:szCs w:val="28"/>
        </w:rPr>
      </w:pPr>
      <w:r w:rsidRPr="00A733CB">
        <w:rPr>
          <w:rFonts w:ascii="Bookman Old Style" w:hAnsi="Bookman Old Style"/>
          <w:kern w:val="144"/>
          <w:sz w:val="28"/>
          <w:szCs w:val="28"/>
        </w:rPr>
        <w:t xml:space="preserve">o wartości </w:t>
      </w:r>
      <w:r w:rsidR="00A733CB" w:rsidRPr="00A733CB">
        <w:rPr>
          <w:rFonts w:ascii="Bookman Old Style" w:hAnsi="Bookman Old Style"/>
          <w:kern w:val="144"/>
          <w:sz w:val="28"/>
          <w:szCs w:val="28"/>
        </w:rPr>
        <w:t>mniejszej</w:t>
      </w:r>
      <w:r w:rsidRPr="00A733CB">
        <w:rPr>
          <w:rFonts w:ascii="Bookman Old Style" w:hAnsi="Bookman Old Style"/>
          <w:kern w:val="144"/>
          <w:sz w:val="28"/>
          <w:szCs w:val="28"/>
        </w:rPr>
        <w:t xml:space="preserve"> od kwot określonych na podst. art. 11 ust. 8 ustawy Prawo zamówień publicznych</w:t>
      </w:r>
    </w:p>
    <w:p w:rsidR="00C242BE" w:rsidRPr="00332715" w:rsidRDefault="00C242BE" w:rsidP="00C242BE">
      <w:pPr>
        <w:pStyle w:val="Nagwek1"/>
        <w:jc w:val="both"/>
        <w:rPr>
          <w:rFonts w:ascii="Bookman Old Style" w:hAnsi="Bookman Old Style"/>
          <w:b w:val="0"/>
          <w:kern w:val="144"/>
          <w:sz w:val="20"/>
        </w:rPr>
      </w:pPr>
    </w:p>
    <w:p w:rsidR="00C242BE" w:rsidRPr="00332715" w:rsidRDefault="00C242BE" w:rsidP="00C242BE">
      <w:pPr>
        <w:pStyle w:val="Rub3"/>
        <w:spacing w:before="240" w:line="480" w:lineRule="auto"/>
        <w:outlineLvl w:val="0"/>
        <w:rPr>
          <w:rFonts w:ascii="Bookman Old Style" w:hAnsi="Bookman Old Style"/>
          <w:b w:val="0"/>
          <w:i w:val="0"/>
          <w:lang w:val="pl-PL"/>
        </w:rPr>
      </w:pPr>
      <w:bookmarkStart w:id="1" w:name="_Toc70482439"/>
    </w:p>
    <w:p w:rsidR="00C242BE" w:rsidRPr="00BF43DD" w:rsidRDefault="00C242BE" w:rsidP="00AD6E04">
      <w:pPr>
        <w:pStyle w:val="Rub3"/>
        <w:spacing w:before="240" w:line="480" w:lineRule="auto"/>
        <w:outlineLvl w:val="0"/>
        <w:rPr>
          <w:rFonts w:ascii="Bookman Old Style" w:hAnsi="Bookman Old Style"/>
          <w:b w:val="0"/>
          <w:color w:val="000000"/>
          <w:lang w:val="pl-PL"/>
        </w:rPr>
      </w:pPr>
      <w:r w:rsidRPr="00BF43DD">
        <w:rPr>
          <w:rFonts w:ascii="Bookman Old Style" w:hAnsi="Bookman Old Style"/>
          <w:b w:val="0"/>
          <w:i w:val="0"/>
          <w:lang w:val="pl-PL"/>
        </w:rPr>
        <w:t xml:space="preserve">Nazwa </w:t>
      </w:r>
      <w:r w:rsidRPr="006D7C00">
        <w:rPr>
          <w:rFonts w:ascii="Bookman Old Style" w:hAnsi="Bookman Old Style"/>
          <w:b w:val="0"/>
          <w:i w:val="0"/>
          <w:lang w:val="pl-PL"/>
        </w:rPr>
        <w:t>zamówienia</w:t>
      </w:r>
      <w:bookmarkEnd w:id="1"/>
      <w:r w:rsidR="00AD6E04" w:rsidRPr="00BF43DD">
        <w:rPr>
          <w:rFonts w:ascii="Bookman Old Style" w:hAnsi="Bookman Old Style"/>
          <w:b w:val="0"/>
          <w:i w:val="0"/>
          <w:lang w:val="pl-PL"/>
        </w:rPr>
        <w:t>:</w:t>
      </w:r>
    </w:p>
    <w:p w:rsidR="00AD0DF8" w:rsidRPr="00AD0DF8" w:rsidRDefault="00AD0DF8" w:rsidP="00AD0DF8">
      <w:pPr>
        <w:rPr>
          <w:rFonts w:ascii="Bookman Old Style" w:hAnsi="Bookman Old Style" w:cs="Arial"/>
          <w:b/>
          <w:sz w:val="20"/>
          <w:szCs w:val="20"/>
        </w:rPr>
      </w:pPr>
      <w:r w:rsidRPr="00AD0DF8">
        <w:rPr>
          <w:rFonts w:ascii="Bookman Old Style" w:hAnsi="Bookman Old Style" w:cs="Arial"/>
          <w:b/>
          <w:sz w:val="20"/>
          <w:szCs w:val="20"/>
        </w:rPr>
        <w:t>Dostawa opraw ekspozycyjnych w technologii LED wraz ze sterownikami.</w:t>
      </w:r>
      <w:r w:rsidR="00207E3A">
        <w:rPr>
          <w:rFonts w:ascii="Bookman Old Style" w:hAnsi="Bookman Old Style" w:cs="Arial"/>
          <w:b/>
          <w:sz w:val="20"/>
          <w:szCs w:val="20"/>
        </w:rPr>
        <w:t xml:space="preserve"> Etap II.</w:t>
      </w:r>
    </w:p>
    <w:p w:rsidR="006D7C00" w:rsidRPr="001C566C" w:rsidRDefault="006D7C00" w:rsidP="006D7C00">
      <w:pPr>
        <w:rPr>
          <w:rFonts w:ascii="Bookman Old Style" w:hAnsi="Bookman Old Style"/>
          <w:b/>
          <w:sz w:val="20"/>
          <w:szCs w:val="20"/>
        </w:rPr>
      </w:pPr>
    </w:p>
    <w:p w:rsidR="00881AAA" w:rsidRPr="00BF43DD" w:rsidRDefault="00BF7E0A" w:rsidP="00881AAA">
      <w:pPr>
        <w:pStyle w:val="Tekstpodstawowy"/>
        <w:jc w:val="both"/>
        <w:rPr>
          <w:rFonts w:ascii="Bookman Old Style" w:hAnsi="Bookman Old Style" w:cs="Arial"/>
          <w:b/>
          <w:color w:val="000000"/>
          <w:sz w:val="20"/>
          <w:szCs w:val="20"/>
        </w:rPr>
      </w:pPr>
      <w:r w:rsidRPr="00BF43DD">
        <w:rPr>
          <w:rFonts w:ascii="Bookman Old Style" w:hAnsi="Bookman Old Style"/>
          <w:b/>
          <w:sz w:val="20"/>
          <w:szCs w:val="20"/>
        </w:rPr>
        <w:t xml:space="preserve"> </w:t>
      </w:r>
    </w:p>
    <w:p w:rsidR="00BF7E0A" w:rsidRPr="00BF43DD" w:rsidRDefault="00BF7E0A" w:rsidP="00BF7E0A">
      <w:pPr>
        <w:pStyle w:val="Tekstpodstawowy2"/>
        <w:spacing w:line="360" w:lineRule="auto"/>
        <w:rPr>
          <w:rFonts w:ascii="Bookman Old Style" w:hAnsi="Bookman Old Style"/>
          <w:sz w:val="20"/>
          <w:szCs w:val="20"/>
        </w:rPr>
      </w:pPr>
    </w:p>
    <w:p w:rsidR="00C242BE" w:rsidRPr="00BF43DD" w:rsidRDefault="00C242BE" w:rsidP="00C242BE">
      <w:pPr>
        <w:jc w:val="both"/>
        <w:rPr>
          <w:rFonts w:ascii="Bookman Old Style" w:hAnsi="Bookman Old Style" w:cs="Arial"/>
          <w:b/>
          <w:color w:val="000000"/>
          <w:sz w:val="20"/>
          <w:szCs w:val="20"/>
        </w:rPr>
      </w:pPr>
    </w:p>
    <w:p w:rsidR="00C242BE" w:rsidRPr="00BF43DD" w:rsidRDefault="00C242BE" w:rsidP="00C242BE">
      <w:pPr>
        <w:pStyle w:val="Tekstpodstawowy2"/>
        <w:spacing w:line="360" w:lineRule="auto"/>
        <w:rPr>
          <w:rFonts w:ascii="Bookman Old Style" w:hAnsi="Bookman Old Style"/>
          <w:sz w:val="20"/>
          <w:szCs w:val="20"/>
        </w:rPr>
      </w:pPr>
    </w:p>
    <w:p w:rsidR="00C242BE" w:rsidRPr="00BF43DD" w:rsidRDefault="00C242BE" w:rsidP="00C242BE">
      <w:pPr>
        <w:jc w:val="both"/>
        <w:rPr>
          <w:rFonts w:ascii="Bookman Old Style" w:hAnsi="Bookman Old Style" w:cs="Arial"/>
          <w:b/>
          <w:bCs/>
          <w:iCs/>
          <w:color w:val="000000"/>
          <w:sz w:val="20"/>
          <w:szCs w:val="20"/>
        </w:rPr>
      </w:pPr>
    </w:p>
    <w:p w:rsidR="00C242BE" w:rsidRPr="00BF43DD" w:rsidRDefault="00C242BE" w:rsidP="00C242BE">
      <w:pPr>
        <w:jc w:val="both"/>
        <w:rPr>
          <w:rFonts w:ascii="Bookman Old Style" w:hAnsi="Bookman Old Style" w:cs="Arial"/>
          <w:b/>
          <w:bCs/>
          <w:iCs/>
          <w:color w:val="000000"/>
          <w:sz w:val="20"/>
          <w:szCs w:val="20"/>
        </w:rPr>
      </w:pPr>
    </w:p>
    <w:p w:rsidR="00C242BE" w:rsidRPr="00BF43DD" w:rsidRDefault="00C242BE" w:rsidP="00C242BE">
      <w:pPr>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spacing w:before="120" w:after="120"/>
        <w:jc w:val="both"/>
        <w:rPr>
          <w:rFonts w:ascii="Bookman Old Style" w:hAnsi="Bookman Old Style" w:cs="Arial"/>
          <w:b/>
          <w:kern w:val="144"/>
          <w:sz w:val="20"/>
          <w:szCs w:val="20"/>
        </w:rPr>
      </w:pPr>
      <w:r w:rsidRPr="00BF43DD">
        <w:rPr>
          <w:rFonts w:ascii="Bookman Old Style" w:hAnsi="Bookman Old Style" w:cs="Arial"/>
          <w:b/>
          <w:kern w:val="144"/>
          <w:sz w:val="20"/>
          <w:szCs w:val="20"/>
        </w:rPr>
        <w:t xml:space="preserve">Rodzaj zamówienia </w:t>
      </w:r>
    </w:p>
    <w:tbl>
      <w:tblPr>
        <w:tblW w:w="8981" w:type="dxa"/>
        <w:tblInd w:w="70" w:type="dxa"/>
        <w:tblLayout w:type="fixed"/>
        <w:tblCellMar>
          <w:left w:w="70" w:type="dxa"/>
          <w:right w:w="70" w:type="dxa"/>
        </w:tblCellMar>
        <w:tblLook w:val="0000"/>
      </w:tblPr>
      <w:tblGrid>
        <w:gridCol w:w="8981"/>
      </w:tblGrid>
      <w:tr w:rsidR="00C242BE" w:rsidRPr="00BF43DD" w:rsidTr="001C0B8C">
        <w:trPr>
          <w:trHeight w:val="520"/>
        </w:trPr>
        <w:tc>
          <w:tcPr>
            <w:tcW w:w="8981" w:type="dxa"/>
            <w:vAlign w:val="center"/>
          </w:tcPr>
          <w:p w:rsidR="00C242BE" w:rsidRPr="00BF43DD" w:rsidRDefault="00C242BE" w:rsidP="001C0B8C">
            <w:pPr>
              <w:rPr>
                <w:rFonts w:ascii="Bookman Old Style" w:hAnsi="Bookman Old Style"/>
                <w:sz w:val="20"/>
                <w:szCs w:val="20"/>
              </w:rPr>
            </w:pPr>
            <w:r w:rsidRPr="00BF43DD">
              <w:rPr>
                <w:rFonts w:ascii="Bookman Old Style" w:hAnsi="Bookman Old Style"/>
                <w:sz w:val="20"/>
                <w:szCs w:val="20"/>
              </w:rPr>
              <w:t xml:space="preserve"> </w:t>
            </w:r>
            <w:bookmarkStart w:id="2" w:name="Wybór1"/>
            <w:r w:rsidR="00F219E8" w:rsidRPr="00BF43DD">
              <w:rPr>
                <w:rFonts w:ascii="Bookman Old Style" w:hAnsi="Bookman Old Style"/>
                <w:sz w:val="20"/>
                <w:szCs w:val="20"/>
              </w:rPr>
              <w:fldChar w:fldCharType="begin">
                <w:ffData>
                  <w:name w:val="Wybór1"/>
                  <w:enabled/>
                  <w:calcOnExit w:val="0"/>
                  <w:checkBox>
                    <w:sizeAuto/>
                    <w:default w:val="1"/>
                  </w:checkBox>
                </w:ffData>
              </w:fldChar>
            </w:r>
            <w:r w:rsidRPr="00BF43DD">
              <w:rPr>
                <w:rFonts w:ascii="Bookman Old Style" w:hAnsi="Bookman Old Style"/>
                <w:sz w:val="20"/>
                <w:szCs w:val="20"/>
              </w:rPr>
              <w:instrText xml:space="preserve"> FORMCHECKBOX </w:instrText>
            </w:r>
            <w:r w:rsidR="00F219E8">
              <w:rPr>
                <w:rFonts w:ascii="Bookman Old Style" w:hAnsi="Bookman Old Style"/>
                <w:sz w:val="20"/>
                <w:szCs w:val="20"/>
              </w:rPr>
            </w:r>
            <w:r w:rsidR="00F219E8">
              <w:rPr>
                <w:rFonts w:ascii="Bookman Old Style" w:hAnsi="Bookman Old Style"/>
                <w:sz w:val="20"/>
                <w:szCs w:val="20"/>
              </w:rPr>
              <w:fldChar w:fldCharType="separate"/>
            </w:r>
            <w:r w:rsidR="00F219E8" w:rsidRPr="00BF43DD">
              <w:rPr>
                <w:rFonts w:ascii="Bookman Old Style" w:hAnsi="Bookman Old Style"/>
                <w:sz w:val="20"/>
                <w:szCs w:val="20"/>
              </w:rPr>
              <w:fldChar w:fldCharType="end"/>
            </w:r>
            <w:bookmarkEnd w:id="2"/>
            <w:r w:rsidRPr="00BF43DD">
              <w:rPr>
                <w:rFonts w:ascii="Bookman Old Style" w:hAnsi="Bookman Old Style"/>
                <w:sz w:val="20"/>
                <w:szCs w:val="20"/>
              </w:rPr>
              <w:t xml:space="preserve"> </w:t>
            </w:r>
            <w:r w:rsidR="001C566C">
              <w:rPr>
                <w:rFonts w:ascii="Bookman Old Style" w:hAnsi="Bookman Old Style"/>
                <w:sz w:val="20"/>
                <w:szCs w:val="20"/>
              </w:rPr>
              <w:t>Dostawy</w:t>
            </w:r>
          </w:p>
        </w:tc>
      </w:tr>
    </w:tbl>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spacing w:line="360" w:lineRule="auto"/>
        <w:jc w:val="both"/>
        <w:rPr>
          <w:rFonts w:ascii="Bookman Old Style" w:hAnsi="Bookman Old Style" w:cs="Arial"/>
          <w:kern w:val="144"/>
          <w:sz w:val="20"/>
          <w:szCs w:val="20"/>
        </w:rPr>
      </w:pPr>
    </w:p>
    <w:p w:rsidR="00C242BE" w:rsidRPr="00BF43DD" w:rsidRDefault="00C242BE" w:rsidP="00C242BE">
      <w:pPr>
        <w:pStyle w:val="Tekstpodstawowy"/>
        <w:rPr>
          <w:rFonts w:ascii="Bookman Old Style" w:hAnsi="Bookman Old Style"/>
          <w:sz w:val="20"/>
          <w:szCs w:val="20"/>
        </w:rPr>
      </w:pPr>
    </w:p>
    <w:p w:rsidR="00AD6E04" w:rsidRDefault="00AD6E04" w:rsidP="00C242BE">
      <w:pPr>
        <w:pStyle w:val="Tekstpodstawowy"/>
        <w:rPr>
          <w:rFonts w:ascii="Bookman Old Style" w:hAnsi="Bookman Old Style"/>
          <w:sz w:val="20"/>
          <w:szCs w:val="20"/>
        </w:rPr>
      </w:pPr>
    </w:p>
    <w:p w:rsidR="00404FA4" w:rsidRDefault="00404FA4" w:rsidP="00C242BE">
      <w:pPr>
        <w:pStyle w:val="Tekstpodstawowy"/>
        <w:rPr>
          <w:rFonts w:ascii="Bookman Old Style" w:hAnsi="Bookman Old Style"/>
          <w:sz w:val="20"/>
          <w:szCs w:val="20"/>
        </w:rPr>
      </w:pPr>
    </w:p>
    <w:p w:rsidR="00404FA4" w:rsidRPr="00BF43DD" w:rsidRDefault="00404FA4" w:rsidP="00C242BE">
      <w:pPr>
        <w:pStyle w:val="Tekstpodstawowy"/>
        <w:rPr>
          <w:rFonts w:ascii="Bookman Old Style" w:hAnsi="Bookman Old Style"/>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0" w:color="auto" w:shadow="1"/>
          <w:right w:val="single" w:sz="4" w:space="4" w:color="auto" w:shadow="1"/>
        </w:pBdr>
        <w:spacing w:after="0"/>
        <w:ind w:left="0" w:firstLine="0"/>
        <w:jc w:val="both"/>
        <w:rPr>
          <w:rFonts w:ascii="Bookman Old Style" w:hAnsi="Bookman Old Style" w:cs="Arial"/>
          <w:b/>
          <w:sz w:val="20"/>
          <w:szCs w:val="20"/>
        </w:rPr>
      </w:pPr>
      <w:bookmarkStart w:id="3" w:name="_Toc169500339"/>
      <w:r w:rsidRPr="00BF43DD">
        <w:rPr>
          <w:rFonts w:ascii="Bookman Old Style" w:hAnsi="Bookman Old Style" w:cs="Arial"/>
          <w:b/>
          <w:sz w:val="20"/>
          <w:szCs w:val="20"/>
        </w:rPr>
        <w:lastRenderedPageBreak/>
        <w:t>INFORMACJE O ZAMAWIAJĄCYM</w:t>
      </w:r>
      <w:bookmarkEnd w:id="3"/>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Nazwa zamawiającego</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Muzeum Narodowe w Warszawie</w:t>
      </w:r>
      <w:r w:rsidRPr="00BF43DD">
        <w:rPr>
          <w:rFonts w:ascii="Bookman Old Style" w:hAnsi="Bookman Old Style"/>
          <w:sz w:val="20"/>
          <w:szCs w:val="20"/>
        </w:rPr>
        <w:tab/>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Adres</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Al. Jerozolimskie 3</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Kod pocztowy, miejscowość, województwo</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00-495, Warszawa, mazowieckie</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Telefon, telefaks</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Tel. </w:t>
      </w:r>
      <w:r w:rsidR="00C61FB5" w:rsidRPr="00BF43DD">
        <w:rPr>
          <w:rFonts w:ascii="Bookman Old Style" w:hAnsi="Bookman Old Style"/>
          <w:sz w:val="20"/>
          <w:szCs w:val="20"/>
        </w:rPr>
        <w:t xml:space="preserve">22 </w:t>
      </w:r>
      <w:r w:rsidRPr="00BF43DD">
        <w:rPr>
          <w:rFonts w:ascii="Bookman Old Style" w:hAnsi="Bookman Old Style"/>
          <w:sz w:val="20"/>
          <w:szCs w:val="20"/>
        </w:rPr>
        <w:t xml:space="preserve">621-10-31; fax </w:t>
      </w:r>
      <w:r w:rsidR="00C61FB5" w:rsidRPr="00BF43DD">
        <w:rPr>
          <w:rFonts w:ascii="Bookman Old Style" w:hAnsi="Bookman Old Style"/>
          <w:sz w:val="20"/>
          <w:szCs w:val="20"/>
        </w:rPr>
        <w:t xml:space="preserve"> 22 </w:t>
      </w:r>
      <w:r w:rsidRPr="00BF43DD">
        <w:rPr>
          <w:rFonts w:ascii="Bookman Old Style" w:hAnsi="Bookman Old Style"/>
          <w:sz w:val="20"/>
          <w:szCs w:val="20"/>
        </w:rPr>
        <w:t>622-85-59</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Poczta elektroniczna [e-mail], adres internetowy [URL}</w:t>
      </w:r>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mnw.art.pl</w:t>
      </w:r>
      <w:r w:rsidR="00CE2F49" w:rsidRPr="00BF43DD">
        <w:rPr>
          <w:rFonts w:ascii="Bookman Old Style" w:hAnsi="Bookman Old Style"/>
          <w:sz w:val="20"/>
          <w:szCs w:val="20"/>
        </w:rPr>
        <w:t>; dwronska@mnw.art.pl</w:t>
      </w:r>
    </w:p>
    <w:p w:rsidR="00C242BE" w:rsidRPr="00BF43DD" w:rsidRDefault="00C242BE" w:rsidP="00C242BE">
      <w:pPr>
        <w:jc w:val="both"/>
        <w:rPr>
          <w:rFonts w:ascii="Bookman Old Style" w:hAnsi="Bookman Old Style"/>
          <w:b/>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4" w:name="_Toc169500340"/>
      <w:r w:rsidRPr="00BF43DD">
        <w:rPr>
          <w:rFonts w:ascii="Bookman Old Style" w:hAnsi="Bookman Old Style" w:cs="Arial"/>
          <w:b/>
          <w:sz w:val="20"/>
          <w:szCs w:val="20"/>
        </w:rPr>
        <w:t>TRYB UDZIELENIA ZAMÓWIENIA</w:t>
      </w:r>
      <w:bookmarkEnd w:id="4"/>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Postępowanie prowadzone jest w trybie:</w:t>
      </w:r>
    </w:p>
    <w:p w:rsidR="00C242BE" w:rsidRPr="00BF43DD" w:rsidRDefault="00C242BE" w:rsidP="00C242BE">
      <w:pPr>
        <w:jc w:val="both"/>
        <w:rPr>
          <w:rFonts w:ascii="Bookman Old Style" w:hAnsi="Bookman Old Style"/>
          <w:sz w:val="20"/>
          <w:szCs w:val="20"/>
        </w:rPr>
      </w:pPr>
    </w:p>
    <w:p w:rsidR="00C242BE" w:rsidRPr="00BF43DD" w:rsidRDefault="00C242BE" w:rsidP="00C242BE">
      <w:pPr>
        <w:ind w:left="-57"/>
        <w:jc w:val="both"/>
        <w:rPr>
          <w:rFonts w:ascii="Bookman Old Style" w:hAnsi="Bookman Old Style" w:cs="Arial"/>
          <w:sz w:val="20"/>
          <w:szCs w:val="20"/>
        </w:rPr>
      </w:pPr>
      <w:r w:rsidRPr="00BF43DD">
        <w:rPr>
          <w:rFonts w:ascii="Bookman Old Style" w:hAnsi="Bookman Old Style" w:cs="Arial"/>
          <w:sz w:val="20"/>
          <w:szCs w:val="20"/>
        </w:rPr>
        <w:t xml:space="preserve">    </w:t>
      </w:r>
      <w:bookmarkStart w:id="5" w:name="Wybór4"/>
      <w:r w:rsidR="00F219E8" w:rsidRPr="00BF43DD">
        <w:rPr>
          <w:rFonts w:ascii="Bookman Old Style" w:hAnsi="Bookman Old Style"/>
          <w:sz w:val="20"/>
          <w:szCs w:val="20"/>
        </w:rPr>
        <w:fldChar w:fldCharType="begin">
          <w:ffData>
            <w:name w:val="Wybór4"/>
            <w:enabled/>
            <w:calcOnExit w:val="0"/>
            <w:checkBox>
              <w:size w:val="22"/>
              <w:default w:val="1"/>
            </w:checkBox>
          </w:ffData>
        </w:fldChar>
      </w:r>
      <w:r w:rsidRPr="00BF43DD">
        <w:rPr>
          <w:rFonts w:ascii="Bookman Old Style" w:hAnsi="Bookman Old Style"/>
          <w:sz w:val="20"/>
          <w:szCs w:val="20"/>
        </w:rPr>
        <w:instrText xml:space="preserve"> FORMCHECKBOX </w:instrText>
      </w:r>
      <w:r w:rsidR="00F219E8">
        <w:rPr>
          <w:rFonts w:ascii="Bookman Old Style" w:hAnsi="Bookman Old Style"/>
          <w:sz w:val="20"/>
          <w:szCs w:val="20"/>
        </w:rPr>
      </w:r>
      <w:r w:rsidR="00F219E8">
        <w:rPr>
          <w:rFonts w:ascii="Bookman Old Style" w:hAnsi="Bookman Old Style"/>
          <w:sz w:val="20"/>
          <w:szCs w:val="20"/>
        </w:rPr>
        <w:fldChar w:fldCharType="separate"/>
      </w:r>
      <w:r w:rsidR="00F219E8" w:rsidRPr="00BF43DD">
        <w:rPr>
          <w:rFonts w:ascii="Bookman Old Style" w:hAnsi="Bookman Old Style"/>
          <w:sz w:val="20"/>
          <w:szCs w:val="20"/>
        </w:rPr>
        <w:fldChar w:fldCharType="end"/>
      </w:r>
      <w:bookmarkEnd w:id="5"/>
      <w:r w:rsidRPr="00BF43DD">
        <w:rPr>
          <w:rFonts w:ascii="Bookman Old Style" w:hAnsi="Bookman Old Style"/>
          <w:sz w:val="20"/>
          <w:szCs w:val="20"/>
        </w:rPr>
        <w:t xml:space="preserve"> </w:t>
      </w:r>
      <w:r w:rsidRPr="00BF43DD">
        <w:rPr>
          <w:rFonts w:ascii="Bookman Old Style" w:hAnsi="Bookman Old Style" w:cs="Arial"/>
          <w:sz w:val="20"/>
          <w:szCs w:val="20"/>
        </w:rPr>
        <w:t xml:space="preserve"> przetarg nieograniczony</w:t>
      </w:r>
    </w:p>
    <w:p w:rsidR="00F1486E" w:rsidRPr="00BF43DD" w:rsidRDefault="00F1486E" w:rsidP="00C242BE">
      <w:pPr>
        <w:ind w:left="-57"/>
        <w:jc w:val="both"/>
        <w:rPr>
          <w:rFonts w:ascii="Bookman Old Style" w:hAnsi="Bookman Old Style" w:cs="Arial"/>
          <w:sz w:val="20"/>
          <w:szCs w:val="20"/>
        </w:rPr>
      </w:pPr>
    </w:p>
    <w:p w:rsidR="00F1486E" w:rsidRPr="00BF43DD" w:rsidRDefault="00F1486E" w:rsidP="00F1486E">
      <w:pPr>
        <w:spacing w:before="120"/>
        <w:jc w:val="both"/>
        <w:rPr>
          <w:rFonts w:ascii="Bookman Old Style" w:hAnsi="Bookman Old Style"/>
          <w:sz w:val="20"/>
          <w:szCs w:val="20"/>
        </w:rPr>
      </w:pPr>
      <w:r w:rsidRPr="00BF43DD">
        <w:rPr>
          <w:rFonts w:ascii="Bookman Old Style" w:hAnsi="Bookman Old Style"/>
          <w:sz w:val="20"/>
          <w:szCs w:val="20"/>
        </w:rPr>
        <w:t xml:space="preserve">Niniejsze postępowanie prowadzone jest z zastosowaniem odpowiednio przepisów dotyczących udzielania zamówienia publicznego na </w:t>
      </w:r>
      <w:r w:rsidR="00514973">
        <w:rPr>
          <w:rFonts w:ascii="Bookman Old Style" w:hAnsi="Bookman Old Style"/>
          <w:sz w:val="20"/>
          <w:szCs w:val="20"/>
        </w:rPr>
        <w:t>dostawy</w:t>
      </w:r>
      <w:r w:rsidRPr="00BF43DD">
        <w:rPr>
          <w:rFonts w:ascii="Bookman Old Style" w:hAnsi="Bookman Old Style"/>
          <w:sz w:val="20"/>
          <w:szCs w:val="20"/>
        </w:rPr>
        <w:t xml:space="preserve"> w trybie </w:t>
      </w:r>
      <w:r w:rsidRPr="00BF43DD">
        <w:rPr>
          <w:rFonts w:ascii="Bookman Old Style" w:hAnsi="Bookman Old Style"/>
          <w:b/>
          <w:sz w:val="20"/>
          <w:szCs w:val="20"/>
        </w:rPr>
        <w:t>przetargu nieograniczonego,</w:t>
      </w:r>
      <w:r w:rsidRPr="00BF43DD">
        <w:rPr>
          <w:rFonts w:ascii="Bookman Old Style" w:hAnsi="Bookman Old Style"/>
          <w:sz w:val="20"/>
          <w:szCs w:val="20"/>
        </w:rPr>
        <w:t xml:space="preserve"> zgodnie z art. 39 i następnymi </w:t>
      </w:r>
      <w:r w:rsidRPr="00BF43DD">
        <w:rPr>
          <w:rFonts w:ascii="Bookman Old Style" w:hAnsi="Bookman Old Style"/>
          <w:b/>
          <w:sz w:val="20"/>
          <w:szCs w:val="20"/>
        </w:rPr>
        <w:t>ustawy</w:t>
      </w:r>
      <w:r w:rsidRPr="00BF43DD">
        <w:rPr>
          <w:rFonts w:ascii="Bookman Old Style" w:hAnsi="Bookman Old Style"/>
          <w:sz w:val="20"/>
          <w:szCs w:val="20"/>
        </w:rPr>
        <w:t xml:space="preserve"> z dnia 29 stycznia 2004 r. </w:t>
      </w:r>
      <w:r w:rsidRPr="00BF43DD">
        <w:rPr>
          <w:rFonts w:ascii="Bookman Old Style" w:hAnsi="Bookman Old Style"/>
          <w:b/>
          <w:sz w:val="20"/>
          <w:szCs w:val="20"/>
        </w:rPr>
        <w:t>Prawo zamówień publicznych</w:t>
      </w:r>
      <w:r w:rsidRPr="00BF43DD">
        <w:rPr>
          <w:rFonts w:ascii="Bookman Old Style" w:hAnsi="Bookman Old Style"/>
          <w:sz w:val="20"/>
          <w:szCs w:val="20"/>
        </w:rPr>
        <w:t xml:space="preserve"> (tekst </w:t>
      </w:r>
      <w:proofErr w:type="spellStart"/>
      <w:r w:rsidRPr="00BF43DD">
        <w:rPr>
          <w:rFonts w:ascii="Bookman Old Style" w:hAnsi="Bookman Old Style"/>
          <w:sz w:val="20"/>
          <w:szCs w:val="20"/>
        </w:rPr>
        <w:t>jednol</w:t>
      </w:r>
      <w:proofErr w:type="spellEnd"/>
      <w:r w:rsidRPr="00BF43DD">
        <w:rPr>
          <w:rFonts w:ascii="Bookman Old Style" w:hAnsi="Bookman Old Style"/>
          <w:sz w:val="20"/>
          <w:szCs w:val="20"/>
        </w:rPr>
        <w:t>.: Dz. U. z 201</w:t>
      </w:r>
      <w:r w:rsidR="00923FEB" w:rsidRPr="00BF43DD">
        <w:rPr>
          <w:rFonts w:ascii="Bookman Old Style" w:hAnsi="Bookman Old Style"/>
          <w:sz w:val="20"/>
          <w:szCs w:val="20"/>
        </w:rPr>
        <w:t>3</w:t>
      </w:r>
      <w:r w:rsidRPr="00BF43DD">
        <w:rPr>
          <w:rFonts w:ascii="Bookman Old Style" w:hAnsi="Bookman Old Style"/>
          <w:sz w:val="20"/>
          <w:szCs w:val="20"/>
        </w:rPr>
        <w:t xml:space="preserve"> r., poz. </w:t>
      </w:r>
      <w:r w:rsidR="00923FEB" w:rsidRPr="00BF43DD">
        <w:rPr>
          <w:rFonts w:ascii="Bookman Old Style" w:hAnsi="Bookman Old Style"/>
          <w:sz w:val="20"/>
          <w:szCs w:val="20"/>
        </w:rPr>
        <w:t>907</w:t>
      </w:r>
      <w:r w:rsidRPr="00BF43DD">
        <w:rPr>
          <w:rFonts w:ascii="Bookman Old Style" w:hAnsi="Bookman Old Style"/>
          <w:sz w:val="20"/>
          <w:szCs w:val="20"/>
        </w:rPr>
        <w:t xml:space="preserve"> ze zmianami.), zwanej dalej „</w:t>
      </w:r>
      <w:r w:rsidRPr="00BF43DD">
        <w:rPr>
          <w:rFonts w:ascii="Bookman Old Style" w:hAnsi="Bookman Old Style"/>
          <w:b/>
          <w:sz w:val="20"/>
          <w:szCs w:val="20"/>
          <w:u w:val="single"/>
        </w:rPr>
        <w:t>ustawą Pzp</w:t>
      </w:r>
      <w:r w:rsidRPr="00BF43DD">
        <w:rPr>
          <w:rFonts w:ascii="Bookman Old Style" w:hAnsi="Bookman Old Style"/>
          <w:sz w:val="20"/>
          <w:szCs w:val="20"/>
        </w:rPr>
        <w:t xml:space="preserve">”, W sprawach nieuregulowanych niniejszą </w:t>
      </w:r>
      <w:r w:rsidRPr="00BF43DD">
        <w:rPr>
          <w:rFonts w:ascii="Bookman Old Style" w:hAnsi="Bookman Old Style"/>
          <w:b/>
          <w:sz w:val="20"/>
          <w:szCs w:val="20"/>
        </w:rPr>
        <w:t>Specyfikacją Istotnych Warunków Zamówienia</w:t>
      </w:r>
      <w:r w:rsidRPr="00BF43DD">
        <w:rPr>
          <w:rFonts w:ascii="Bookman Old Style" w:hAnsi="Bookman Old Style"/>
          <w:sz w:val="20"/>
          <w:szCs w:val="20"/>
        </w:rPr>
        <w:t xml:space="preserve"> (dalej w skrócie: „</w:t>
      </w:r>
      <w:r w:rsidRPr="00BF43DD">
        <w:rPr>
          <w:rFonts w:ascii="Bookman Old Style" w:hAnsi="Bookman Old Style"/>
          <w:b/>
          <w:sz w:val="20"/>
          <w:szCs w:val="20"/>
          <w:u w:val="single"/>
        </w:rPr>
        <w:t>SIWZ</w:t>
      </w:r>
      <w:r w:rsidRPr="00BF43DD">
        <w:rPr>
          <w:rFonts w:ascii="Bookman Old Style" w:hAnsi="Bookman Old Style"/>
          <w:b/>
          <w:sz w:val="20"/>
          <w:szCs w:val="20"/>
        </w:rPr>
        <w:t>”</w:t>
      </w:r>
      <w:r w:rsidRPr="00BF43DD">
        <w:rPr>
          <w:rFonts w:ascii="Bookman Old Style" w:hAnsi="Bookman Old Style"/>
          <w:sz w:val="20"/>
          <w:szCs w:val="20"/>
        </w:rPr>
        <w:t xml:space="preserve">) mają zastosowanie przepisy </w:t>
      </w:r>
      <w:r w:rsidRPr="00BF43DD">
        <w:rPr>
          <w:rFonts w:ascii="Bookman Old Style" w:hAnsi="Bookman Old Style"/>
          <w:b/>
          <w:sz w:val="20"/>
          <w:szCs w:val="20"/>
        </w:rPr>
        <w:t>ustawy Pzp</w:t>
      </w:r>
      <w:r w:rsidRPr="00BF43DD">
        <w:rPr>
          <w:rFonts w:ascii="Bookman Old Style" w:hAnsi="Bookman Old Style"/>
          <w:sz w:val="20"/>
          <w:szCs w:val="20"/>
        </w:rPr>
        <w:t xml:space="preserve"> oraz przepisy </w:t>
      </w:r>
      <w:r w:rsidRPr="00BF43DD">
        <w:rPr>
          <w:rFonts w:ascii="Bookman Old Style" w:hAnsi="Bookman Old Style"/>
          <w:b/>
          <w:sz w:val="20"/>
          <w:szCs w:val="20"/>
        </w:rPr>
        <w:t xml:space="preserve">Kodeksu cywilnego. </w:t>
      </w:r>
    </w:p>
    <w:p w:rsidR="00F1486E" w:rsidRPr="00BF43DD" w:rsidRDefault="00F1486E" w:rsidP="00C242BE">
      <w:pPr>
        <w:ind w:left="-57"/>
        <w:jc w:val="both"/>
        <w:rPr>
          <w:rFonts w:ascii="Bookman Old Style" w:hAnsi="Bookman Old Style" w:cs="Arial"/>
          <w:sz w:val="20"/>
          <w:szCs w:val="20"/>
        </w:rPr>
      </w:pPr>
    </w:p>
    <w:p w:rsidR="008D1855" w:rsidRDefault="00C242BE">
      <w:pPr>
        <w:pStyle w:val="Tekstpodstawowy"/>
        <w:numPr>
          <w:ilvl w:val="0"/>
          <w:numId w:val="1"/>
        </w:numPr>
        <w:pBdr>
          <w:top w:val="single" w:sz="4" w:space="1" w:color="auto" w:shadow="1"/>
          <w:left w:val="single" w:sz="4" w:space="7" w:color="auto" w:shadow="1"/>
          <w:bottom w:val="single" w:sz="4" w:space="1" w:color="auto" w:shadow="1"/>
          <w:right w:val="single" w:sz="4" w:space="4" w:color="auto" w:shadow="1"/>
        </w:pBdr>
        <w:jc w:val="both"/>
        <w:rPr>
          <w:rFonts w:ascii="Bookman Old Style" w:hAnsi="Bookman Old Style" w:cs="Arial"/>
          <w:b/>
          <w:sz w:val="20"/>
          <w:szCs w:val="20"/>
        </w:rPr>
      </w:pPr>
      <w:bookmarkStart w:id="6" w:name="_Toc169500341"/>
      <w:r w:rsidRPr="00BF43DD">
        <w:rPr>
          <w:rFonts w:ascii="Bookman Old Style" w:hAnsi="Bookman Old Style" w:cs="Arial"/>
          <w:b/>
          <w:sz w:val="20"/>
          <w:szCs w:val="20"/>
        </w:rPr>
        <w:t>OPIS PRZEDMIOTU ZAMÓWIENIA</w:t>
      </w:r>
      <w:bookmarkEnd w:id="6"/>
    </w:p>
    <w:p w:rsidR="00AD0DF8" w:rsidRPr="00AD0DF8" w:rsidRDefault="00AD0DF8" w:rsidP="0074107C">
      <w:pPr>
        <w:rPr>
          <w:rFonts w:ascii="Bookman Old Style" w:hAnsi="Bookman Old Style" w:cs="Arial"/>
          <w:b/>
          <w:sz w:val="20"/>
          <w:szCs w:val="20"/>
        </w:rPr>
      </w:pPr>
      <w:r w:rsidRPr="00AD0DF8">
        <w:rPr>
          <w:rFonts w:ascii="Bookman Old Style" w:hAnsi="Bookman Old Style" w:cs="Arial"/>
          <w:b/>
          <w:sz w:val="20"/>
          <w:szCs w:val="20"/>
        </w:rPr>
        <w:t>Dostawa opraw ekspozycyjnych w technologii LED wraz ze sterownikami.</w:t>
      </w:r>
    </w:p>
    <w:p w:rsidR="00FD5F4A" w:rsidRDefault="0024084C">
      <w:pPr>
        <w:pStyle w:val="Akapitzlist"/>
        <w:ind w:left="0"/>
      </w:pPr>
      <w:r w:rsidRPr="00BF43DD">
        <w:t xml:space="preserve"> </w:t>
      </w:r>
    </w:p>
    <w:p w:rsidR="008D1855" w:rsidRPr="009364A9" w:rsidRDefault="001E20D1">
      <w:pPr>
        <w:pStyle w:val="Tekstpodstawowywcity2"/>
        <w:spacing w:after="0" w:line="240" w:lineRule="auto"/>
        <w:ind w:left="0"/>
        <w:rPr>
          <w:rFonts w:ascii="Bookman Old Style" w:hAnsi="Bookman Old Style"/>
          <w:kern w:val="144"/>
          <w:sz w:val="20"/>
          <w:szCs w:val="20"/>
        </w:rPr>
      </w:pPr>
      <w:r w:rsidRPr="009364A9">
        <w:rPr>
          <w:rFonts w:ascii="Bookman Old Style" w:hAnsi="Bookman Old Style"/>
          <w:kern w:val="144"/>
          <w:sz w:val="20"/>
          <w:szCs w:val="20"/>
        </w:rPr>
        <w:t>Przedmiot zamówienia według kodów Wspólnego Słownika Zamówień CPV</w:t>
      </w:r>
      <w:r w:rsidR="00137E01" w:rsidRPr="009364A9">
        <w:rPr>
          <w:rFonts w:ascii="Bookman Old Style" w:hAnsi="Bookman Old Style"/>
          <w:kern w:val="144"/>
          <w:sz w:val="20"/>
          <w:szCs w:val="20"/>
        </w:rPr>
        <w:t>:</w:t>
      </w:r>
    </w:p>
    <w:p w:rsidR="008D1855" w:rsidRPr="009364A9" w:rsidRDefault="009364A9">
      <w:pPr>
        <w:pStyle w:val="Tekstpodstawowywcity2"/>
        <w:spacing w:after="0" w:line="240" w:lineRule="auto"/>
        <w:ind w:left="0"/>
        <w:rPr>
          <w:rFonts w:ascii="Bookman Old Style" w:hAnsi="Bookman Old Style"/>
          <w:kern w:val="144"/>
          <w:sz w:val="20"/>
          <w:szCs w:val="20"/>
        </w:rPr>
      </w:pPr>
      <w:r w:rsidRPr="009364A9">
        <w:rPr>
          <w:rFonts w:ascii="Bookman Old Style" w:eastAsiaTheme="minorHAnsi" w:hAnsi="Bookman Old Style" w:cs="EUAlbertina"/>
          <w:sz w:val="20"/>
          <w:szCs w:val="20"/>
          <w:lang w:eastAsia="en-US"/>
        </w:rPr>
        <w:t>31524000-5 Oprawy o</w:t>
      </w:r>
      <w:r w:rsidRPr="009364A9">
        <w:rPr>
          <w:rFonts w:ascii="Bookman Old Style" w:eastAsiaTheme="minorHAnsi" w:hAnsi="Bookman Old Style" w:cs="EUAlbertina+01"/>
          <w:sz w:val="20"/>
          <w:szCs w:val="20"/>
          <w:lang w:eastAsia="en-US"/>
        </w:rPr>
        <w:t>ś</w:t>
      </w:r>
      <w:r w:rsidRPr="009364A9">
        <w:rPr>
          <w:rFonts w:ascii="Bookman Old Style" w:eastAsiaTheme="minorHAnsi" w:hAnsi="Bookman Old Style" w:cs="EUAlbertina"/>
          <w:sz w:val="20"/>
          <w:szCs w:val="20"/>
          <w:lang w:eastAsia="en-US"/>
        </w:rPr>
        <w:t xml:space="preserve">wietleniowe sufitowe lub </w:t>
      </w:r>
      <w:r w:rsidRPr="009364A9">
        <w:rPr>
          <w:rFonts w:ascii="Bookman Old Style" w:eastAsiaTheme="minorHAnsi" w:hAnsi="Bookman Old Style" w:cs="EUAlbertina+01"/>
          <w:sz w:val="20"/>
          <w:szCs w:val="20"/>
          <w:lang w:eastAsia="en-US"/>
        </w:rPr>
        <w:t>ś</w:t>
      </w:r>
      <w:r w:rsidRPr="009364A9">
        <w:rPr>
          <w:rFonts w:ascii="Bookman Old Style" w:eastAsiaTheme="minorHAnsi" w:hAnsi="Bookman Old Style" w:cs="EUAlbertina"/>
          <w:sz w:val="20"/>
          <w:szCs w:val="20"/>
          <w:lang w:eastAsia="en-US"/>
        </w:rPr>
        <w:t>cienne</w:t>
      </w:r>
    </w:p>
    <w:p w:rsidR="0039538A" w:rsidRDefault="0039538A" w:rsidP="0003784D">
      <w:pPr>
        <w:pStyle w:val="Tekstpodstawowywcity2"/>
        <w:spacing w:after="0" w:line="240" w:lineRule="auto"/>
        <w:ind w:left="0"/>
        <w:jc w:val="both"/>
        <w:rPr>
          <w:rFonts w:ascii="Bookman Old Style" w:hAnsi="Bookman Old Style"/>
          <w:kern w:val="144"/>
          <w:sz w:val="20"/>
          <w:szCs w:val="20"/>
        </w:rPr>
      </w:pPr>
    </w:p>
    <w:p w:rsidR="00FD5F4A" w:rsidRDefault="00AD0DF8">
      <w:pPr>
        <w:spacing w:line="369" w:lineRule="atLeast"/>
        <w:rPr>
          <w:rFonts w:ascii="Bookman Old Style" w:hAnsi="Bookman Old Style" w:cs="Arial"/>
          <w:sz w:val="20"/>
          <w:szCs w:val="20"/>
        </w:rPr>
      </w:pPr>
      <w:r w:rsidRPr="00AD0DF8">
        <w:rPr>
          <w:rFonts w:ascii="Bookman Old Style" w:hAnsi="Bookman Old Style" w:cs="Arial"/>
          <w:sz w:val="20"/>
          <w:szCs w:val="20"/>
        </w:rPr>
        <w:t>Wymagane parametry opraw oświetleniowych ekspozycyjnych</w:t>
      </w:r>
    </w:p>
    <w:p w:rsidR="00FD5F4A" w:rsidRDefault="00AD0DF8">
      <w:pPr>
        <w:spacing w:line="369" w:lineRule="atLeast"/>
        <w:jc w:val="both"/>
        <w:rPr>
          <w:rFonts w:ascii="Bookman Old Style" w:hAnsi="Bookman Old Style" w:cs="Arial"/>
          <w:sz w:val="20"/>
          <w:szCs w:val="20"/>
        </w:rPr>
      </w:pPr>
      <w:r w:rsidRPr="00AD0DF8">
        <w:rPr>
          <w:rFonts w:ascii="Bookman Old Style" w:hAnsi="Bookman Old Style" w:cs="Arial"/>
          <w:sz w:val="20"/>
          <w:szCs w:val="20"/>
        </w:rPr>
        <w:t xml:space="preserve">W muzeum istnieje system oświetlenia ekspozycyjnego LED dostosowany do szynoprzewodów Global </w:t>
      </w:r>
      <w:proofErr w:type="spellStart"/>
      <w:r w:rsidRPr="00AD0DF8">
        <w:rPr>
          <w:rFonts w:ascii="Bookman Old Style" w:hAnsi="Bookman Old Style" w:cs="Arial"/>
          <w:sz w:val="20"/>
          <w:szCs w:val="20"/>
        </w:rPr>
        <w:t>Trac</w:t>
      </w:r>
      <w:proofErr w:type="spellEnd"/>
      <w:r w:rsidRPr="00AD0DF8">
        <w:rPr>
          <w:rFonts w:ascii="Bookman Old Style" w:hAnsi="Bookman Old Style" w:cs="Arial"/>
          <w:sz w:val="20"/>
          <w:szCs w:val="20"/>
        </w:rPr>
        <w:t xml:space="preserve"> </w:t>
      </w:r>
      <w:proofErr w:type="spellStart"/>
      <w:r w:rsidRPr="00AD0DF8">
        <w:rPr>
          <w:rFonts w:ascii="Bookman Old Style" w:hAnsi="Bookman Old Style" w:cs="Arial"/>
          <w:sz w:val="20"/>
          <w:szCs w:val="20"/>
        </w:rPr>
        <w:t>Control</w:t>
      </w:r>
      <w:proofErr w:type="spellEnd"/>
      <w:r w:rsidRPr="00AD0DF8">
        <w:rPr>
          <w:rFonts w:ascii="Bookman Old Style" w:hAnsi="Bookman Old Style" w:cs="Arial"/>
          <w:sz w:val="20"/>
          <w:szCs w:val="20"/>
        </w:rPr>
        <w:t>, sterowany protokołem DMX 512. Przedmiotem zamówienia jest rozbudowa istniejącej bazy opraw, dlatego dostarczone w ramach zamówienia oprawy muszą w pełnym zakresie współpracować z istniejącym systemem.</w:t>
      </w:r>
    </w:p>
    <w:p w:rsidR="00AD0DF8" w:rsidRPr="00AD0DF8" w:rsidRDefault="00AD0DF8" w:rsidP="00AD0DF8">
      <w:pPr>
        <w:spacing w:line="369" w:lineRule="atLeast"/>
        <w:jc w:val="center"/>
        <w:rPr>
          <w:rFonts w:ascii="Bookman Old Style" w:hAnsi="Bookman Old Style" w:cs="Arial"/>
          <w:sz w:val="20"/>
          <w:szCs w:val="20"/>
        </w:rPr>
      </w:pPr>
    </w:p>
    <w:p w:rsidR="007F4EE2" w:rsidRPr="007F4EE2" w:rsidRDefault="007F4EE2" w:rsidP="007F4EE2">
      <w:pPr>
        <w:spacing w:line="369" w:lineRule="atLeast"/>
        <w:rPr>
          <w:rFonts w:ascii="Bookman Old Style" w:hAnsi="Bookman Old Style" w:cs="Arial"/>
          <w:sz w:val="20"/>
          <w:szCs w:val="20"/>
        </w:rPr>
      </w:pPr>
      <w:r w:rsidRPr="007F4EE2">
        <w:rPr>
          <w:rFonts w:ascii="Bookman Old Style" w:hAnsi="Bookman Old Style" w:cs="Arial"/>
          <w:b/>
          <w:bCs/>
          <w:sz w:val="20"/>
          <w:szCs w:val="20"/>
        </w:rPr>
        <w:t>Parametry wspólne:</w:t>
      </w: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współczynnik oddawania barw CRI:  nie mniejszy niż 85</w:t>
      </w: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płynna regulacja temperatury barwowej w zakresie nie mniejszym niż 2800 K - 4600 K</w:t>
      </w: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płynna regulacja strumienia świetlnego w zakresie 0-100%</w:t>
      </w: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regulacja jasności i temperatury barwowej lampy protokołem DMX-512 (w pełnym zakresie 512 adresów) i bezpośrednio na oprawie</w:t>
      </w: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pasywny układ chłodzenia</w:t>
      </w:r>
    </w:p>
    <w:p w:rsidR="007F4EE2" w:rsidRPr="007F4EE2" w:rsidRDefault="007F4EE2" w:rsidP="007F4EE2">
      <w:pPr>
        <w:pStyle w:val="Tekstwstpniesformatowany"/>
        <w:spacing w:line="369" w:lineRule="atLeast"/>
        <w:ind w:left="132" w:hanging="132"/>
        <w:rPr>
          <w:rFonts w:ascii="Bookman Old Style" w:hAnsi="Bookman Old Style" w:cs="Arial"/>
          <w:lang w:val="pl-PL"/>
        </w:rPr>
      </w:pPr>
      <w:r w:rsidRPr="007F4EE2">
        <w:rPr>
          <w:rFonts w:ascii="Bookman Old Style" w:hAnsi="Bookman Old Style" w:cs="Arial"/>
          <w:lang w:val="pl-PL"/>
        </w:rPr>
        <w:t xml:space="preserve">- wbudowany odbiornik DMX-512 / RDM </w:t>
      </w:r>
    </w:p>
    <w:p w:rsidR="007F4EE2" w:rsidRPr="007F4EE2" w:rsidRDefault="007F4EE2" w:rsidP="007F4EE2">
      <w:pPr>
        <w:pStyle w:val="Tekstwstpniesformatowany"/>
        <w:spacing w:line="369" w:lineRule="atLeast"/>
        <w:ind w:left="132" w:hanging="132"/>
        <w:rPr>
          <w:rFonts w:ascii="Bookman Old Style" w:hAnsi="Bookman Old Style" w:cs="Arial"/>
          <w:lang w:val="pl-PL"/>
        </w:rPr>
      </w:pPr>
      <w:r w:rsidRPr="007F4EE2">
        <w:rPr>
          <w:rFonts w:ascii="Bookman Old Style" w:hAnsi="Bookman Old Style" w:cs="Arial"/>
          <w:lang w:val="pl-PL"/>
        </w:rPr>
        <w:lastRenderedPageBreak/>
        <w:t>- wbudowany licznik czasu pracy i świecenia lampy</w:t>
      </w:r>
    </w:p>
    <w:p w:rsidR="007F4EE2" w:rsidRPr="007F4EE2" w:rsidRDefault="007F4EE2" w:rsidP="007F4EE2">
      <w:pPr>
        <w:pStyle w:val="Tekstwstpniesformatowany"/>
        <w:spacing w:line="369" w:lineRule="atLeast"/>
        <w:ind w:left="132" w:hanging="132"/>
        <w:rPr>
          <w:rFonts w:ascii="Bookman Old Style" w:hAnsi="Bookman Old Style" w:cs="Arial"/>
          <w:lang w:val="pl-PL"/>
        </w:rPr>
      </w:pPr>
      <w:r w:rsidRPr="007F4EE2">
        <w:rPr>
          <w:rFonts w:ascii="Bookman Old Style" w:hAnsi="Bookman Old Style" w:cs="Arial"/>
          <w:lang w:val="pl-PL"/>
        </w:rPr>
        <w:t>- technologia "</w:t>
      </w:r>
      <w:proofErr w:type="spellStart"/>
      <w:r w:rsidRPr="007F4EE2">
        <w:rPr>
          <w:rFonts w:ascii="Bookman Old Style" w:hAnsi="Bookman Old Style" w:cs="Arial"/>
          <w:lang w:val="pl-PL"/>
        </w:rPr>
        <w:t>flicker</w:t>
      </w:r>
      <w:proofErr w:type="spellEnd"/>
      <w:r w:rsidRPr="007F4EE2">
        <w:rPr>
          <w:rFonts w:ascii="Bookman Old Style" w:hAnsi="Bookman Old Style" w:cs="Arial"/>
          <w:lang w:val="pl-PL"/>
        </w:rPr>
        <w:t xml:space="preserve"> </w:t>
      </w:r>
      <w:proofErr w:type="spellStart"/>
      <w:r w:rsidRPr="007F4EE2">
        <w:rPr>
          <w:rFonts w:ascii="Bookman Old Style" w:hAnsi="Bookman Old Style" w:cs="Arial"/>
          <w:lang w:val="pl-PL"/>
        </w:rPr>
        <w:t>free</w:t>
      </w:r>
      <w:proofErr w:type="spellEnd"/>
      <w:r w:rsidRPr="007F4EE2">
        <w:rPr>
          <w:rFonts w:ascii="Bookman Old Style" w:hAnsi="Bookman Old Style" w:cs="Arial"/>
          <w:lang w:val="pl-PL"/>
        </w:rPr>
        <w:t xml:space="preserve">" </w:t>
      </w:r>
    </w:p>
    <w:p w:rsidR="007F4EE2" w:rsidRPr="007F4EE2" w:rsidRDefault="007F4EE2" w:rsidP="007F4EE2">
      <w:pPr>
        <w:pStyle w:val="Tekstwstpniesformatowany"/>
        <w:spacing w:line="369" w:lineRule="atLeast"/>
        <w:ind w:left="132" w:hanging="132"/>
        <w:rPr>
          <w:rFonts w:ascii="Bookman Old Style" w:hAnsi="Bookman Old Style" w:cs="Arial"/>
          <w:lang w:val="pl-PL"/>
        </w:rPr>
      </w:pPr>
      <w:r w:rsidRPr="007F4EE2">
        <w:rPr>
          <w:rFonts w:ascii="Bookman Old Style" w:hAnsi="Bookman Old Style" w:cs="Arial"/>
          <w:lang w:val="pl-PL"/>
        </w:rPr>
        <w:t>- elektroniczne zabezpieczenie diod LED przed przekroczeniem dopuszczalnej temperatury</w:t>
      </w:r>
    </w:p>
    <w:p w:rsidR="007F4EE2" w:rsidRPr="007F4EE2" w:rsidRDefault="007F4EE2" w:rsidP="007F4EE2">
      <w:pPr>
        <w:pStyle w:val="Tekstwstpniesformatowany"/>
        <w:spacing w:line="369" w:lineRule="atLeast"/>
        <w:ind w:left="132" w:hanging="132"/>
        <w:rPr>
          <w:rFonts w:ascii="Bookman Old Style" w:hAnsi="Bookman Old Style" w:cs="Arial"/>
          <w:lang w:val="pl-PL"/>
        </w:rPr>
      </w:pPr>
      <w:r w:rsidRPr="007F4EE2">
        <w:rPr>
          <w:rFonts w:ascii="Bookman Old Style" w:hAnsi="Bookman Old Style" w:cs="Arial"/>
          <w:lang w:val="pl-PL"/>
        </w:rPr>
        <w:t>- możliwość zaprogramowania dowolnego adresu jasności i temperatury barwowej dla każdej lampy niezależnie</w:t>
      </w:r>
    </w:p>
    <w:p w:rsidR="007F4EE2" w:rsidRPr="007F4EE2" w:rsidRDefault="007F4EE2" w:rsidP="007F4EE2">
      <w:pPr>
        <w:pStyle w:val="Tekstwstpniesformatowany"/>
        <w:spacing w:line="369" w:lineRule="atLeast"/>
        <w:ind w:left="132" w:hanging="132"/>
        <w:rPr>
          <w:rFonts w:ascii="Bookman Old Style" w:hAnsi="Bookman Old Style" w:cs="Arial"/>
          <w:lang w:val="pl-PL"/>
        </w:rPr>
      </w:pPr>
      <w:r w:rsidRPr="007F4EE2">
        <w:rPr>
          <w:rFonts w:ascii="Bookman Old Style" w:hAnsi="Bookman Old Style" w:cs="Arial"/>
          <w:lang w:val="pl-PL"/>
        </w:rPr>
        <w:t xml:space="preserve">- mocowanie do szynoprzewodu Global </w:t>
      </w:r>
      <w:proofErr w:type="spellStart"/>
      <w:r w:rsidRPr="007F4EE2">
        <w:rPr>
          <w:rFonts w:ascii="Bookman Old Style" w:hAnsi="Bookman Old Style" w:cs="Arial"/>
          <w:lang w:val="pl-PL"/>
        </w:rPr>
        <w:t>Trac</w:t>
      </w:r>
      <w:proofErr w:type="spellEnd"/>
      <w:r w:rsidRPr="007F4EE2">
        <w:rPr>
          <w:rFonts w:ascii="Bookman Old Style" w:hAnsi="Bookman Old Style" w:cs="Arial"/>
          <w:lang w:val="pl-PL"/>
        </w:rPr>
        <w:t xml:space="preserve"> </w:t>
      </w:r>
      <w:proofErr w:type="spellStart"/>
      <w:r w:rsidRPr="007F4EE2">
        <w:rPr>
          <w:rFonts w:ascii="Bookman Old Style" w:hAnsi="Bookman Old Style" w:cs="Arial"/>
          <w:lang w:val="pl-PL"/>
        </w:rPr>
        <w:t>Control</w:t>
      </w:r>
      <w:proofErr w:type="spellEnd"/>
      <w:r w:rsidRPr="007F4EE2">
        <w:rPr>
          <w:rFonts w:ascii="Bookman Old Style" w:hAnsi="Bookman Old Style" w:cs="Arial"/>
          <w:lang w:val="pl-PL"/>
        </w:rPr>
        <w:t xml:space="preserve"> lub równoważnego</w:t>
      </w: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wymagany kolor obudowy: biały</w:t>
      </w:r>
    </w:p>
    <w:p w:rsidR="007F4EE2" w:rsidRPr="007F4EE2" w:rsidRDefault="007F4EE2" w:rsidP="007F4EE2">
      <w:pPr>
        <w:pStyle w:val="Tekstwstpniesformatowany"/>
        <w:spacing w:line="369" w:lineRule="atLeast"/>
        <w:rPr>
          <w:rFonts w:ascii="Bookman Old Style" w:hAnsi="Bookman Old Style" w:cs="Arial"/>
          <w:lang w:val="pl-PL"/>
        </w:rPr>
      </w:pPr>
    </w:p>
    <w:p w:rsidR="007F4EE2" w:rsidRPr="007F4EE2" w:rsidRDefault="007F4EE2" w:rsidP="007F4EE2">
      <w:pPr>
        <w:spacing w:line="369" w:lineRule="atLeast"/>
        <w:rPr>
          <w:rFonts w:ascii="Bookman Old Style" w:hAnsi="Bookman Old Style" w:cs="Arial"/>
          <w:b/>
          <w:bCs/>
          <w:sz w:val="20"/>
          <w:szCs w:val="20"/>
        </w:rPr>
      </w:pPr>
      <w:r w:rsidRPr="007F4EE2">
        <w:rPr>
          <w:rFonts w:ascii="Bookman Old Style" w:hAnsi="Bookman Old Style" w:cs="Arial"/>
          <w:b/>
          <w:bCs/>
          <w:sz w:val="20"/>
          <w:szCs w:val="20"/>
        </w:rPr>
        <w:t>Parametry indywidualne:</w:t>
      </w: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b/>
          <w:bCs/>
          <w:lang w:val="pl-PL"/>
        </w:rPr>
        <w:t>Oprawa typ “A”</w:t>
      </w: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strumień świetlny dla temperatury barwowej 3500 K:  min 550 lm</w:t>
      </w: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moc pobierana dla jasności 100%: nie większa niż 15W</w:t>
      </w: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xml:space="preserve">10 stopni – 30 </w:t>
      </w:r>
      <w:proofErr w:type="spellStart"/>
      <w:r w:rsidRPr="007F4EE2">
        <w:rPr>
          <w:rFonts w:ascii="Bookman Old Style" w:hAnsi="Bookman Old Style" w:cs="Arial"/>
          <w:lang w:val="pl-PL"/>
        </w:rPr>
        <w:t>szt</w:t>
      </w:r>
      <w:proofErr w:type="spellEnd"/>
    </w:p>
    <w:p w:rsidR="007F4EE2" w:rsidRPr="007F4EE2" w:rsidRDefault="007F4EE2" w:rsidP="007F4EE2">
      <w:pPr>
        <w:pStyle w:val="Tekstwstpniesformatowany"/>
        <w:spacing w:line="369" w:lineRule="atLeast"/>
        <w:rPr>
          <w:rFonts w:ascii="Bookman Old Style" w:hAnsi="Bookman Old Style" w:cs="Arial"/>
          <w:lang w:val="pl-PL"/>
        </w:rPr>
      </w:pP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b/>
          <w:bCs/>
          <w:lang w:val="pl-PL"/>
        </w:rPr>
        <w:t>Oprawa typ “B”</w:t>
      </w: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strumień świetlny dla temperatury barwowej 3500 K:  min 1100 lm</w:t>
      </w: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moc pobierana dla jasności 100%: nie większa niż 26W</w:t>
      </w: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xml:space="preserve">20 stopni – 20 </w:t>
      </w:r>
      <w:proofErr w:type="spellStart"/>
      <w:r w:rsidRPr="007F4EE2">
        <w:rPr>
          <w:rFonts w:ascii="Bookman Old Style" w:hAnsi="Bookman Old Style" w:cs="Arial"/>
          <w:lang w:val="pl-PL"/>
        </w:rPr>
        <w:t>szt</w:t>
      </w:r>
      <w:proofErr w:type="spellEnd"/>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xml:space="preserve">30 stopni – 10 </w:t>
      </w:r>
      <w:proofErr w:type="spellStart"/>
      <w:r w:rsidRPr="007F4EE2">
        <w:rPr>
          <w:rFonts w:ascii="Bookman Old Style" w:hAnsi="Bookman Old Style" w:cs="Arial"/>
          <w:lang w:val="pl-PL"/>
        </w:rPr>
        <w:t>szt</w:t>
      </w:r>
      <w:proofErr w:type="spellEnd"/>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xml:space="preserve">40 stopni – 15 </w:t>
      </w:r>
      <w:proofErr w:type="spellStart"/>
      <w:r w:rsidRPr="007F4EE2">
        <w:rPr>
          <w:rFonts w:ascii="Bookman Old Style" w:hAnsi="Bookman Old Style" w:cs="Arial"/>
          <w:lang w:val="pl-PL"/>
        </w:rPr>
        <w:t>szt</w:t>
      </w:r>
      <w:proofErr w:type="spellEnd"/>
    </w:p>
    <w:p w:rsidR="007F4EE2" w:rsidRPr="007F4EE2" w:rsidRDefault="007F4EE2" w:rsidP="007F4EE2">
      <w:pPr>
        <w:pStyle w:val="Tekstwstpniesformatowany"/>
        <w:spacing w:line="369" w:lineRule="atLeast"/>
        <w:rPr>
          <w:rFonts w:ascii="Bookman Old Style" w:hAnsi="Bookman Old Style" w:cs="Arial"/>
          <w:lang w:val="pl-PL"/>
        </w:rPr>
      </w:pP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b/>
          <w:bCs/>
          <w:lang w:val="pl-PL"/>
        </w:rPr>
        <w:t>Oprawa typ “C”</w:t>
      </w: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strumień świetlny dla temperatury barwowej 3500 K:  min 1700 lm</w:t>
      </w: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moc pobierana dla jasności 100%: nie większa niż 38W</w:t>
      </w:r>
    </w:p>
    <w:p w:rsidR="007F4EE2" w:rsidRPr="007F4EE2" w:rsidRDefault="007F4EE2" w:rsidP="007F4EE2">
      <w:pPr>
        <w:pStyle w:val="Tekstwstpniesformatowany"/>
        <w:spacing w:line="369" w:lineRule="atLeast"/>
        <w:rPr>
          <w:rFonts w:ascii="Bookman Old Style" w:hAnsi="Bookman Old Style" w:cs="Arial"/>
          <w:lang w:val="pl-PL"/>
        </w:rPr>
      </w:pPr>
      <w:proofErr w:type="spellStart"/>
      <w:r w:rsidRPr="007F4EE2">
        <w:rPr>
          <w:rFonts w:ascii="Bookman Old Style" w:hAnsi="Bookman Old Style" w:cs="Arial"/>
          <w:lang w:val="pl-PL"/>
        </w:rPr>
        <w:t>wall</w:t>
      </w:r>
      <w:proofErr w:type="spellEnd"/>
      <w:r w:rsidRPr="007F4EE2">
        <w:rPr>
          <w:rFonts w:ascii="Bookman Old Style" w:hAnsi="Bookman Old Style" w:cs="Arial"/>
          <w:lang w:val="pl-PL"/>
        </w:rPr>
        <w:t xml:space="preserve"> </w:t>
      </w:r>
      <w:proofErr w:type="spellStart"/>
      <w:r w:rsidRPr="007F4EE2">
        <w:rPr>
          <w:rFonts w:ascii="Bookman Old Style" w:hAnsi="Bookman Old Style" w:cs="Arial"/>
          <w:lang w:val="pl-PL"/>
        </w:rPr>
        <w:t>washer</w:t>
      </w:r>
      <w:proofErr w:type="spellEnd"/>
      <w:r w:rsidRPr="007F4EE2">
        <w:rPr>
          <w:rFonts w:ascii="Bookman Old Style" w:hAnsi="Bookman Old Style" w:cs="Arial"/>
          <w:lang w:val="pl-PL"/>
        </w:rPr>
        <w:t xml:space="preserve"> – 50x110 stopni – 10 </w:t>
      </w:r>
      <w:proofErr w:type="spellStart"/>
      <w:r w:rsidRPr="007F4EE2">
        <w:rPr>
          <w:rFonts w:ascii="Bookman Old Style" w:hAnsi="Bookman Old Style" w:cs="Arial"/>
          <w:lang w:val="pl-PL"/>
        </w:rPr>
        <w:t>szt</w:t>
      </w:r>
      <w:proofErr w:type="spellEnd"/>
    </w:p>
    <w:p w:rsidR="007F4EE2" w:rsidRPr="007F4EE2" w:rsidRDefault="007F4EE2" w:rsidP="007F4EE2">
      <w:pPr>
        <w:pStyle w:val="Tekstwstpniesformatowany"/>
        <w:spacing w:line="369" w:lineRule="atLeast"/>
        <w:rPr>
          <w:rFonts w:ascii="Bookman Old Style" w:hAnsi="Bookman Old Style" w:cs="Arial"/>
          <w:lang w:val="pl-PL"/>
        </w:rPr>
      </w:pP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b/>
          <w:bCs/>
          <w:lang w:val="pl-PL"/>
        </w:rPr>
        <w:t>Oprawa kadrująca</w:t>
      </w:r>
      <w:r w:rsidRPr="007F4EE2">
        <w:rPr>
          <w:rFonts w:ascii="Bookman Old Style" w:hAnsi="Bookman Old Style" w:cs="Arial"/>
          <w:lang w:val="pl-PL"/>
        </w:rPr>
        <w:t xml:space="preserve"> - stała temperatura barwowa 3000 K, pozostałe parametry jak dla opraw ekspozycyjnych</w:t>
      </w: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strumień świetlny:  min 1600 lm</w:t>
      </w: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moc pobierana dla jasności 100%: nie większa niż 30W</w:t>
      </w: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układ optyczny o rozsyle obrotowo - symetrycznym 30  (+/-3) stopni</w:t>
      </w: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noże kadrujące w układzie prostokątnym, niezależnie ustawiane</w:t>
      </w:r>
    </w:p>
    <w:p w:rsidR="007F4EE2" w:rsidRPr="007F4EE2" w:rsidRDefault="007F4EE2" w:rsidP="007F4EE2">
      <w:pPr>
        <w:pStyle w:val="Tekstwstpniesformatowany"/>
        <w:spacing w:line="369" w:lineRule="atLeast"/>
        <w:rPr>
          <w:rFonts w:ascii="Bookman Old Style" w:hAnsi="Bookman Old Style" w:cs="Arial"/>
          <w:lang w:val="pl-PL"/>
        </w:rPr>
      </w:pPr>
      <w:r w:rsidRPr="007F4EE2">
        <w:rPr>
          <w:rFonts w:ascii="Bookman Old Style" w:hAnsi="Bookman Old Style" w:cs="Arial"/>
          <w:lang w:val="pl-PL"/>
        </w:rPr>
        <w:t xml:space="preserve">25 </w:t>
      </w:r>
      <w:proofErr w:type="spellStart"/>
      <w:r w:rsidRPr="007F4EE2">
        <w:rPr>
          <w:rFonts w:ascii="Bookman Old Style" w:hAnsi="Bookman Old Style" w:cs="Arial"/>
          <w:lang w:val="pl-PL"/>
        </w:rPr>
        <w:t>szt</w:t>
      </w:r>
      <w:proofErr w:type="spellEnd"/>
    </w:p>
    <w:p w:rsidR="007F4EE2" w:rsidRPr="007F4EE2" w:rsidRDefault="007F4EE2" w:rsidP="007F4EE2">
      <w:pPr>
        <w:pStyle w:val="Tekstwstpniesformatowany"/>
        <w:spacing w:line="369" w:lineRule="atLeast"/>
        <w:rPr>
          <w:rFonts w:ascii="Bookman Old Style" w:hAnsi="Bookman Old Style" w:cs="Arial"/>
          <w:lang w:val="pl-PL"/>
        </w:rPr>
      </w:pPr>
    </w:p>
    <w:p w:rsidR="007F4EE2" w:rsidRPr="007F4EE2" w:rsidRDefault="007F4EE2" w:rsidP="007F4EE2">
      <w:pPr>
        <w:pStyle w:val="Tekstwstpniesformatowany"/>
        <w:spacing w:line="369" w:lineRule="atLeast"/>
        <w:rPr>
          <w:rFonts w:ascii="Bookman Old Style" w:hAnsi="Bookman Old Style" w:cs="Arial"/>
          <w:lang w:val="pl-PL"/>
        </w:rPr>
      </w:pPr>
    </w:p>
    <w:p w:rsidR="007F4EE2" w:rsidRPr="007F4EE2" w:rsidRDefault="007F4EE2" w:rsidP="007F4EE2">
      <w:pPr>
        <w:pStyle w:val="Tekstwstpniesformatowany"/>
        <w:spacing w:line="369" w:lineRule="atLeast"/>
        <w:rPr>
          <w:rFonts w:ascii="Bookman Old Style" w:hAnsi="Bookman Old Style" w:cs="Arial"/>
          <w:lang w:val="pl-PL"/>
        </w:rPr>
      </w:pPr>
      <w:proofErr w:type="spellStart"/>
      <w:r w:rsidRPr="007F4EE2">
        <w:rPr>
          <w:rFonts w:ascii="Bookman Old Style" w:hAnsi="Bookman Old Style" w:cs="Arial"/>
          <w:b/>
          <w:bCs/>
          <w:lang w:val="pl-PL"/>
        </w:rPr>
        <w:t>Splitter</w:t>
      </w:r>
      <w:proofErr w:type="spellEnd"/>
      <w:r w:rsidRPr="007F4EE2">
        <w:rPr>
          <w:rFonts w:ascii="Bookman Old Style" w:hAnsi="Bookman Old Style" w:cs="Arial"/>
          <w:lang w:val="pl-PL"/>
        </w:rPr>
        <w:t xml:space="preserve"> (rozdzielacz sygnału) DMX o parametrach:</w:t>
      </w:r>
    </w:p>
    <w:p w:rsidR="007F4EE2" w:rsidRPr="007F4EE2" w:rsidRDefault="007F4EE2" w:rsidP="007F4EE2">
      <w:pPr>
        <w:spacing w:line="369" w:lineRule="atLeast"/>
        <w:rPr>
          <w:rFonts w:ascii="Bookman Old Style" w:hAnsi="Bookman Old Style" w:cs="Arial"/>
          <w:sz w:val="20"/>
          <w:szCs w:val="20"/>
        </w:rPr>
      </w:pPr>
      <w:r w:rsidRPr="007F4EE2">
        <w:rPr>
          <w:rFonts w:ascii="Bookman Old Style" w:hAnsi="Bookman Old Style" w:cs="Arial"/>
          <w:sz w:val="20"/>
          <w:szCs w:val="20"/>
        </w:rPr>
        <w:t>Wejścia DMX – 1</w:t>
      </w:r>
    </w:p>
    <w:p w:rsidR="007F4EE2" w:rsidRPr="007F4EE2" w:rsidRDefault="007F4EE2" w:rsidP="007F4EE2">
      <w:pPr>
        <w:spacing w:line="369" w:lineRule="atLeast"/>
        <w:rPr>
          <w:rFonts w:ascii="Bookman Old Style" w:hAnsi="Bookman Old Style" w:cs="Arial"/>
          <w:sz w:val="20"/>
          <w:szCs w:val="20"/>
        </w:rPr>
      </w:pPr>
      <w:r w:rsidRPr="007F4EE2">
        <w:rPr>
          <w:rFonts w:ascii="Bookman Old Style" w:hAnsi="Bookman Old Style" w:cs="Arial"/>
          <w:sz w:val="20"/>
          <w:szCs w:val="20"/>
        </w:rPr>
        <w:t>Wyjścia DMX – 3</w:t>
      </w:r>
    </w:p>
    <w:p w:rsidR="007F4EE2" w:rsidRPr="007F4EE2" w:rsidRDefault="007F4EE2" w:rsidP="007F4EE2">
      <w:pPr>
        <w:spacing w:line="369" w:lineRule="atLeast"/>
        <w:rPr>
          <w:rFonts w:ascii="Bookman Old Style" w:hAnsi="Bookman Old Style" w:cs="Arial"/>
          <w:sz w:val="20"/>
          <w:szCs w:val="20"/>
        </w:rPr>
      </w:pPr>
      <w:r w:rsidRPr="007F4EE2">
        <w:rPr>
          <w:rFonts w:ascii="Bookman Old Style" w:hAnsi="Bookman Old Style" w:cs="Arial"/>
          <w:sz w:val="20"/>
          <w:szCs w:val="20"/>
        </w:rPr>
        <w:t>zasilanie 230V – z szynoprzewodu</w:t>
      </w:r>
    </w:p>
    <w:p w:rsidR="007F4EE2" w:rsidRPr="007F4EE2" w:rsidRDefault="007F4EE2" w:rsidP="007F4EE2">
      <w:pPr>
        <w:spacing w:line="369" w:lineRule="atLeast"/>
        <w:rPr>
          <w:rFonts w:ascii="Bookman Old Style" w:hAnsi="Bookman Old Style"/>
          <w:sz w:val="20"/>
          <w:szCs w:val="20"/>
        </w:rPr>
      </w:pPr>
      <w:r w:rsidRPr="007F4EE2">
        <w:rPr>
          <w:rFonts w:ascii="Bookman Old Style" w:hAnsi="Bookman Old Style" w:cs="Arial"/>
          <w:sz w:val="20"/>
          <w:szCs w:val="20"/>
        </w:rPr>
        <w:t xml:space="preserve">montaż na szynoprzewodzie Global </w:t>
      </w:r>
      <w:proofErr w:type="spellStart"/>
      <w:r w:rsidRPr="007F4EE2">
        <w:rPr>
          <w:rFonts w:ascii="Bookman Old Style" w:hAnsi="Bookman Old Style" w:cs="Arial"/>
          <w:sz w:val="20"/>
          <w:szCs w:val="20"/>
        </w:rPr>
        <w:t>Trac</w:t>
      </w:r>
      <w:proofErr w:type="spellEnd"/>
      <w:r w:rsidRPr="007F4EE2">
        <w:rPr>
          <w:rFonts w:ascii="Bookman Old Style" w:hAnsi="Bookman Old Style" w:cs="Arial"/>
          <w:sz w:val="20"/>
          <w:szCs w:val="20"/>
        </w:rPr>
        <w:t xml:space="preserve"> </w:t>
      </w:r>
      <w:proofErr w:type="spellStart"/>
      <w:r w:rsidRPr="007F4EE2">
        <w:rPr>
          <w:rFonts w:ascii="Bookman Old Style" w:hAnsi="Bookman Old Style" w:cs="Arial"/>
          <w:sz w:val="20"/>
          <w:szCs w:val="20"/>
        </w:rPr>
        <w:t>Control</w:t>
      </w:r>
      <w:proofErr w:type="spellEnd"/>
      <w:r w:rsidRPr="007F4EE2">
        <w:rPr>
          <w:rFonts w:ascii="Bookman Old Style" w:hAnsi="Bookman Old Style" w:cs="Arial"/>
          <w:sz w:val="20"/>
          <w:szCs w:val="20"/>
        </w:rPr>
        <w:t xml:space="preserve"> lub równoważnym</w:t>
      </w:r>
    </w:p>
    <w:p w:rsidR="007F4EE2" w:rsidRPr="007F4EE2" w:rsidRDefault="007F4EE2" w:rsidP="007F4EE2">
      <w:pPr>
        <w:spacing w:line="369" w:lineRule="atLeast"/>
        <w:rPr>
          <w:rFonts w:ascii="Bookman Old Style" w:hAnsi="Bookman Old Style"/>
          <w:sz w:val="20"/>
          <w:szCs w:val="20"/>
        </w:rPr>
      </w:pPr>
    </w:p>
    <w:p w:rsidR="007F4EE2" w:rsidRPr="007F4EE2" w:rsidRDefault="007F4EE2" w:rsidP="007F4EE2">
      <w:pPr>
        <w:spacing w:line="369" w:lineRule="atLeast"/>
        <w:rPr>
          <w:rFonts w:ascii="Bookman Old Style" w:hAnsi="Bookman Old Style"/>
          <w:sz w:val="20"/>
          <w:szCs w:val="20"/>
        </w:rPr>
      </w:pPr>
      <w:r w:rsidRPr="007F4EE2">
        <w:rPr>
          <w:rFonts w:ascii="Bookman Old Style" w:hAnsi="Bookman Old Style" w:cs="Arial"/>
          <w:sz w:val="20"/>
          <w:szCs w:val="20"/>
        </w:rPr>
        <w:lastRenderedPageBreak/>
        <w:t xml:space="preserve">3 </w:t>
      </w:r>
      <w:proofErr w:type="spellStart"/>
      <w:r w:rsidRPr="007F4EE2">
        <w:rPr>
          <w:rFonts w:ascii="Bookman Old Style" w:hAnsi="Bookman Old Style" w:cs="Arial"/>
          <w:sz w:val="20"/>
          <w:szCs w:val="20"/>
        </w:rPr>
        <w:t>szt</w:t>
      </w:r>
      <w:proofErr w:type="spellEnd"/>
    </w:p>
    <w:p w:rsidR="007F4EE2" w:rsidRDefault="007F4EE2" w:rsidP="007F4EE2">
      <w:pPr>
        <w:spacing w:line="369" w:lineRule="atLeast"/>
      </w:pPr>
    </w:p>
    <w:p w:rsidR="002D51EC" w:rsidRPr="00BF43DD" w:rsidRDefault="002D51EC" w:rsidP="002D51EC">
      <w:pPr>
        <w:pStyle w:val="Stopka"/>
        <w:tabs>
          <w:tab w:val="clear" w:pos="4536"/>
          <w:tab w:val="clear" w:pos="9072"/>
        </w:tabs>
        <w:spacing w:line="276" w:lineRule="auto"/>
        <w:rPr>
          <w:rFonts w:ascii="Bookman Old Style" w:hAnsi="Bookman Old Style"/>
          <w:sz w:val="20"/>
          <w:szCs w:val="20"/>
        </w:rPr>
      </w:pPr>
    </w:p>
    <w:p w:rsidR="00FD5F4A" w:rsidRDefault="00C242BE">
      <w:pPr>
        <w:pStyle w:val="Tekstpodstawowy"/>
        <w:numPr>
          <w:ilvl w:val="0"/>
          <w:numId w:val="1"/>
        </w:numPr>
        <w:pBdr>
          <w:top w:val="single" w:sz="4" w:space="1" w:color="auto" w:shadow="1"/>
          <w:left w:val="single" w:sz="4" w:space="7" w:color="auto" w:shadow="1"/>
          <w:bottom w:val="single" w:sz="4" w:space="1" w:color="auto" w:shadow="1"/>
          <w:right w:val="single" w:sz="4" w:space="4" w:color="auto" w:shadow="1"/>
        </w:pBdr>
        <w:ind w:hanging="605"/>
        <w:jc w:val="both"/>
        <w:rPr>
          <w:rFonts w:ascii="Bookman Old Style" w:hAnsi="Bookman Old Style"/>
          <w:sz w:val="20"/>
          <w:szCs w:val="20"/>
        </w:rPr>
      </w:pPr>
      <w:bookmarkStart w:id="7" w:name="_Toc169500342"/>
      <w:r w:rsidRPr="00BF43DD">
        <w:rPr>
          <w:rFonts w:ascii="Bookman Old Style" w:hAnsi="Bookman Old Style" w:cs="Arial"/>
          <w:b/>
          <w:sz w:val="20"/>
          <w:szCs w:val="20"/>
        </w:rPr>
        <w:t>OPIS CZĘŚCI ZAMÓWIENIA</w:t>
      </w:r>
      <w:bookmarkEnd w:id="7"/>
      <w:r w:rsidRPr="00BF43DD">
        <w:rPr>
          <w:rFonts w:ascii="Bookman Old Style" w:hAnsi="Bookman Old Style"/>
          <w:sz w:val="20"/>
          <w:szCs w:val="20"/>
        </w:rPr>
        <w:tab/>
      </w:r>
    </w:p>
    <w:p w:rsidR="00C242BE" w:rsidRPr="00BF43DD" w:rsidRDefault="00C242BE" w:rsidP="00D5107D">
      <w:pPr>
        <w:spacing w:line="276" w:lineRule="auto"/>
        <w:rPr>
          <w:rFonts w:ascii="Bookman Old Style" w:hAnsi="Bookman Old Style"/>
          <w:b/>
          <w:sz w:val="20"/>
          <w:szCs w:val="20"/>
        </w:rPr>
      </w:pPr>
      <w:r w:rsidRPr="00BF43DD">
        <w:rPr>
          <w:rFonts w:ascii="Bookman Old Style" w:hAnsi="Bookman Old Style" w:cs="Arial"/>
          <w:b/>
          <w:sz w:val="20"/>
          <w:szCs w:val="20"/>
        </w:rPr>
        <w:t>Nie dopuszcza się składania ofert częściowych.</w:t>
      </w:r>
    </w:p>
    <w:p w:rsidR="004021B7" w:rsidRPr="00BF43DD" w:rsidRDefault="004021B7" w:rsidP="00D5107D">
      <w:pPr>
        <w:spacing w:line="276" w:lineRule="auto"/>
        <w:rPr>
          <w:rFonts w:ascii="Bookman Old Style" w:hAnsi="Bookman Old Style"/>
          <w:sz w:val="20"/>
          <w:szCs w:val="20"/>
        </w:rPr>
      </w:pPr>
      <w:r w:rsidRPr="00BF43DD">
        <w:rPr>
          <w:rFonts w:ascii="Bookman Old Style" w:hAnsi="Bookman Old Style"/>
          <w:sz w:val="20"/>
          <w:szCs w:val="20"/>
        </w:rPr>
        <w:t>Zamawiający nie zamierza w ramach niniejszego postępowania zawrzeć umowy ramowej.</w:t>
      </w:r>
    </w:p>
    <w:p w:rsidR="00FD22B8" w:rsidRPr="00BF43DD" w:rsidRDefault="00FD22B8" w:rsidP="00C242BE">
      <w:pPr>
        <w:ind w:left="-57"/>
        <w:jc w:val="both"/>
        <w:rPr>
          <w:rFonts w:ascii="Bookman Old Style" w:hAnsi="Bookman Old Style" w:cs="Arial"/>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8" w:name="_Toc169500343"/>
      <w:r w:rsidRPr="00BF43DD">
        <w:rPr>
          <w:rFonts w:ascii="Bookman Old Style" w:hAnsi="Bookman Old Style" w:cs="Arial"/>
          <w:b/>
          <w:sz w:val="20"/>
          <w:szCs w:val="20"/>
        </w:rPr>
        <w:t>INFORMACJA O PRZEWIDYWANYCH ZAMÓWIENIACH UZUPEŁNIA</w:t>
      </w:r>
      <w:r w:rsidRPr="00BF43DD">
        <w:rPr>
          <w:rFonts w:ascii="Bookman Old Style" w:hAnsi="Bookman Old Style" w:cs="Arial"/>
          <w:b/>
          <w:sz w:val="20"/>
          <w:szCs w:val="20"/>
        </w:rPr>
        <w:softHyphen/>
        <w:t>JĄCYCH</w:t>
      </w:r>
      <w:bookmarkEnd w:id="8"/>
    </w:p>
    <w:p w:rsidR="00C242BE" w:rsidRPr="00E673B2" w:rsidRDefault="004106B5" w:rsidP="00C242BE">
      <w:pPr>
        <w:pStyle w:val="Tekstpodstawowywcity2"/>
        <w:spacing w:after="0" w:line="240" w:lineRule="auto"/>
        <w:ind w:left="0"/>
        <w:jc w:val="both"/>
        <w:rPr>
          <w:rFonts w:ascii="Bookman Old Style" w:hAnsi="Bookman Old Style" w:cs="Arial"/>
          <w:sz w:val="20"/>
          <w:szCs w:val="20"/>
        </w:rPr>
      </w:pPr>
      <w:r w:rsidRPr="00E673B2">
        <w:rPr>
          <w:rFonts w:ascii="Bookman Old Style" w:hAnsi="Bookman Old Style"/>
          <w:sz w:val="20"/>
          <w:szCs w:val="20"/>
        </w:rPr>
        <w:t>Przewiduje się udzielenie zamówień uzupełnia</w:t>
      </w:r>
      <w:r w:rsidRPr="00E673B2">
        <w:rPr>
          <w:rFonts w:ascii="Bookman Old Style" w:hAnsi="Bookman Old Style"/>
          <w:sz w:val="20"/>
          <w:szCs w:val="20"/>
        </w:rPr>
        <w:softHyphen/>
        <w:t>jących  zgodnych</w:t>
      </w:r>
      <w:r w:rsidRPr="00E673B2">
        <w:rPr>
          <w:rFonts w:ascii="Bookman Old Style" w:hAnsi="Bookman Old Style"/>
          <w:sz w:val="20"/>
          <w:szCs w:val="20"/>
        </w:rPr>
        <w:tab/>
      </w:r>
      <w:r w:rsidRPr="00E673B2">
        <w:rPr>
          <w:rFonts w:ascii="Bookman Old Style" w:hAnsi="Bookman Old Style" w:cs="Arial"/>
          <w:sz w:val="20"/>
          <w:szCs w:val="20"/>
        </w:rPr>
        <w:t xml:space="preserve">NIE   </w:t>
      </w:r>
      <w:r w:rsidRPr="00E673B2">
        <w:rPr>
          <w:rFonts w:ascii="Bookman Old Style" w:hAnsi="Bookman Old Style"/>
          <w:b/>
          <w:i/>
          <w:sz w:val="20"/>
          <w:szCs w:val="20"/>
        </w:rPr>
        <w:t xml:space="preserve"> </w:t>
      </w:r>
      <w:r w:rsidR="00F219E8">
        <w:rPr>
          <w:rFonts w:ascii="Bookman Old Style" w:hAnsi="Bookman Old Style" w:cs="Arial"/>
          <w:sz w:val="20"/>
          <w:szCs w:val="20"/>
        </w:rPr>
        <w:fldChar w:fldCharType="begin">
          <w:ffData>
            <w:name w:val="Wybór12"/>
            <w:enabled/>
            <w:calcOnExit w:val="0"/>
            <w:checkBox>
              <w:size w:val="22"/>
              <w:default w:val="1"/>
            </w:checkBox>
          </w:ffData>
        </w:fldChar>
      </w:r>
      <w:r w:rsidR="006F782C">
        <w:rPr>
          <w:rFonts w:ascii="Bookman Old Style" w:hAnsi="Bookman Old Style" w:cs="Arial"/>
          <w:sz w:val="20"/>
          <w:szCs w:val="20"/>
        </w:rPr>
        <w:instrText xml:space="preserve"> </w:instrText>
      </w:r>
      <w:bookmarkStart w:id="9" w:name="Wybór12"/>
      <w:r w:rsidR="006F782C">
        <w:rPr>
          <w:rFonts w:ascii="Bookman Old Style" w:hAnsi="Bookman Old Style" w:cs="Arial"/>
          <w:sz w:val="20"/>
          <w:szCs w:val="20"/>
        </w:rPr>
        <w:instrText xml:space="preserve">FORMCHECKBOX </w:instrText>
      </w:r>
      <w:r w:rsidR="00F219E8">
        <w:rPr>
          <w:rFonts w:ascii="Bookman Old Style" w:hAnsi="Bookman Old Style" w:cs="Arial"/>
          <w:sz w:val="20"/>
          <w:szCs w:val="20"/>
        </w:rPr>
      </w:r>
      <w:r w:rsidR="00F219E8">
        <w:rPr>
          <w:rFonts w:ascii="Bookman Old Style" w:hAnsi="Bookman Old Style" w:cs="Arial"/>
          <w:sz w:val="20"/>
          <w:szCs w:val="20"/>
        </w:rPr>
        <w:fldChar w:fldCharType="separate"/>
      </w:r>
      <w:r w:rsidR="00F219E8">
        <w:rPr>
          <w:rFonts w:ascii="Bookman Old Style" w:hAnsi="Bookman Old Style" w:cs="Arial"/>
          <w:sz w:val="20"/>
          <w:szCs w:val="20"/>
        </w:rPr>
        <w:fldChar w:fldCharType="end"/>
      </w:r>
      <w:bookmarkEnd w:id="9"/>
      <w:r w:rsidRPr="00E673B2">
        <w:rPr>
          <w:rFonts w:ascii="Bookman Old Style" w:hAnsi="Bookman Old Style" w:cs="Arial"/>
          <w:sz w:val="20"/>
          <w:szCs w:val="20"/>
        </w:rPr>
        <w:tab/>
        <w:t>TAK</w:t>
      </w:r>
      <w:r w:rsidRPr="00E673B2">
        <w:rPr>
          <w:rFonts w:ascii="Bookman Old Style" w:hAnsi="Bookman Old Style" w:cs="Arial"/>
          <w:sz w:val="20"/>
          <w:szCs w:val="20"/>
        </w:rPr>
        <w:tab/>
      </w:r>
      <w:r w:rsidR="00F219E8">
        <w:rPr>
          <w:rFonts w:ascii="Bookman Old Style" w:hAnsi="Bookman Old Style"/>
          <w:sz w:val="20"/>
          <w:szCs w:val="20"/>
        </w:rPr>
        <w:fldChar w:fldCharType="begin">
          <w:ffData>
            <w:name w:val="Wybór9"/>
            <w:enabled/>
            <w:calcOnExit w:val="0"/>
            <w:checkBox>
              <w:size w:val="22"/>
              <w:default w:val="0"/>
            </w:checkBox>
          </w:ffData>
        </w:fldChar>
      </w:r>
      <w:r w:rsidR="006F782C">
        <w:rPr>
          <w:rFonts w:ascii="Bookman Old Style" w:hAnsi="Bookman Old Style"/>
          <w:sz w:val="20"/>
          <w:szCs w:val="20"/>
        </w:rPr>
        <w:instrText xml:space="preserve"> </w:instrText>
      </w:r>
      <w:bookmarkStart w:id="10" w:name="Wybór9"/>
      <w:r w:rsidR="006F782C">
        <w:rPr>
          <w:rFonts w:ascii="Bookman Old Style" w:hAnsi="Bookman Old Style"/>
          <w:sz w:val="20"/>
          <w:szCs w:val="20"/>
        </w:rPr>
        <w:instrText xml:space="preserve">FORMCHECKBOX </w:instrText>
      </w:r>
      <w:r w:rsidR="00F219E8">
        <w:rPr>
          <w:rFonts w:ascii="Bookman Old Style" w:hAnsi="Bookman Old Style"/>
          <w:sz w:val="20"/>
          <w:szCs w:val="20"/>
        </w:rPr>
      </w:r>
      <w:r w:rsidR="00F219E8">
        <w:rPr>
          <w:rFonts w:ascii="Bookman Old Style" w:hAnsi="Bookman Old Style"/>
          <w:sz w:val="20"/>
          <w:szCs w:val="20"/>
        </w:rPr>
        <w:fldChar w:fldCharType="separate"/>
      </w:r>
      <w:r w:rsidR="00F219E8">
        <w:rPr>
          <w:rFonts w:ascii="Bookman Old Style" w:hAnsi="Bookman Old Style"/>
          <w:sz w:val="20"/>
          <w:szCs w:val="20"/>
        </w:rPr>
        <w:fldChar w:fldCharType="end"/>
      </w:r>
      <w:bookmarkEnd w:id="10"/>
    </w:p>
    <w:p w:rsidR="00E673B2" w:rsidRPr="00BF43DD" w:rsidRDefault="004106B5" w:rsidP="007A5240">
      <w:pPr>
        <w:pStyle w:val="Tekstpodstawowywcity2"/>
        <w:spacing w:after="0" w:line="360" w:lineRule="auto"/>
        <w:ind w:left="0"/>
        <w:jc w:val="both"/>
        <w:rPr>
          <w:rFonts w:ascii="Bookman Old Style" w:hAnsi="Bookman Old Style" w:cs="Arial"/>
          <w:sz w:val="20"/>
          <w:szCs w:val="20"/>
        </w:rPr>
      </w:pPr>
      <w:r w:rsidRPr="00E673B2">
        <w:rPr>
          <w:rFonts w:ascii="Bookman Old Style" w:hAnsi="Bookman Old Style" w:cs="Arial"/>
          <w:sz w:val="20"/>
          <w:szCs w:val="20"/>
        </w:rPr>
        <w:t>z przedmiotem zamówienia  podstawowego.</w:t>
      </w: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1" w:name="_Toc169500344"/>
      <w:r w:rsidRPr="00BF43DD">
        <w:rPr>
          <w:rFonts w:ascii="Bookman Old Style" w:hAnsi="Bookman Old Style" w:cs="Arial"/>
          <w:b/>
          <w:sz w:val="20"/>
          <w:szCs w:val="20"/>
        </w:rPr>
        <w:t>INFORMACJE O OFERTACH WARIANTOWYCH</w:t>
      </w:r>
      <w:bookmarkEnd w:id="11"/>
      <w:r w:rsidRPr="00BF43DD">
        <w:rPr>
          <w:rFonts w:ascii="Bookman Old Style" w:hAnsi="Bookman Old Style" w:cs="Arial"/>
          <w:b/>
          <w:sz w:val="20"/>
          <w:szCs w:val="20"/>
        </w:rPr>
        <w:t xml:space="preserve"> </w:t>
      </w:r>
    </w:p>
    <w:p w:rsidR="00C242BE" w:rsidRPr="00BF43DD" w:rsidRDefault="00C242BE" w:rsidP="00C242BE">
      <w:pPr>
        <w:pStyle w:val="Rub3"/>
        <w:outlineLvl w:val="0"/>
        <w:rPr>
          <w:rFonts w:ascii="Bookman Old Style" w:hAnsi="Bookman Old Style" w:cs="Arial"/>
          <w:b w:val="0"/>
          <w:i w:val="0"/>
          <w:bdr w:val="single" w:sz="6" w:space="0" w:color="auto"/>
          <w:lang w:val="pl-PL"/>
        </w:rPr>
      </w:pPr>
      <w:r w:rsidRPr="00BF43DD">
        <w:rPr>
          <w:rFonts w:ascii="Bookman Old Style" w:hAnsi="Bookman Old Style" w:cs="Arial"/>
          <w:b w:val="0"/>
          <w:i w:val="0"/>
          <w:lang w:val="pl-PL"/>
        </w:rPr>
        <w:t>Nie dopuszcza się składania ofert wariantowych.</w:t>
      </w:r>
    </w:p>
    <w:p w:rsidR="00547329" w:rsidRPr="00BF43DD" w:rsidRDefault="00547329" w:rsidP="00C242BE">
      <w:pPr>
        <w:rPr>
          <w:rFonts w:ascii="Bookman Old Style" w:hAnsi="Bookman Old Style" w:cs="Arial"/>
          <w:b/>
          <w:sz w:val="20"/>
          <w:szCs w:val="20"/>
        </w:rPr>
      </w:pPr>
    </w:p>
    <w:p w:rsidR="00547329" w:rsidRPr="00BF43DD" w:rsidRDefault="00547329"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r w:rsidRPr="00BF43DD">
        <w:rPr>
          <w:rFonts w:ascii="Bookman Old Style" w:hAnsi="Bookman Old Style" w:cs="Arial"/>
          <w:b/>
          <w:sz w:val="20"/>
          <w:szCs w:val="20"/>
        </w:rPr>
        <w:t>INFORMACJE O AUKCJI ELEKTRONICZNEJ</w:t>
      </w:r>
    </w:p>
    <w:p w:rsidR="00547329" w:rsidRPr="00BF43DD" w:rsidRDefault="00547329" w:rsidP="00547329">
      <w:pPr>
        <w:pStyle w:val="Rub3"/>
        <w:outlineLvl w:val="0"/>
        <w:rPr>
          <w:rFonts w:ascii="Bookman Old Style" w:hAnsi="Bookman Old Style" w:cs="Arial"/>
          <w:b w:val="0"/>
          <w:i w:val="0"/>
          <w:bdr w:val="single" w:sz="6" w:space="0" w:color="auto"/>
          <w:lang w:val="pl-PL"/>
        </w:rPr>
      </w:pPr>
      <w:r w:rsidRPr="00BF43DD">
        <w:rPr>
          <w:rFonts w:ascii="Bookman Old Style" w:hAnsi="Bookman Old Style" w:cs="Arial"/>
          <w:b w:val="0"/>
          <w:i w:val="0"/>
          <w:lang w:val="pl-PL"/>
        </w:rPr>
        <w:t xml:space="preserve">Zamawiający nie przewiduje wyboru </w:t>
      </w:r>
      <w:r w:rsidR="003756E3" w:rsidRPr="00BF43DD">
        <w:rPr>
          <w:rFonts w:ascii="Bookman Old Style" w:hAnsi="Bookman Old Style" w:cs="Arial"/>
          <w:b w:val="0"/>
          <w:i w:val="0"/>
          <w:lang w:val="pl-PL"/>
        </w:rPr>
        <w:t xml:space="preserve">najkorzystniejszej </w:t>
      </w:r>
      <w:r w:rsidRPr="00BF43DD">
        <w:rPr>
          <w:rFonts w:ascii="Bookman Old Style" w:hAnsi="Bookman Old Style" w:cs="Arial"/>
          <w:b w:val="0"/>
          <w:i w:val="0"/>
          <w:lang w:val="pl-PL"/>
        </w:rPr>
        <w:t>oferty z użyciem aukcji elektronicznej.</w:t>
      </w:r>
    </w:p>
    <w:p w:rsidR="00547329" w:rsidRPr="00BF43DD" w:rsidRDefault="00547329" w:rsidP="00C242BE">
      <w:pPr>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2" w:name="_Toc169500345"/>
      <w:r w:rsidRPr="00BF43DD">
        <w:rPr>
          <w:rFonts w:ascii="Bookman Old Style" w:hAnsi="Bookman Old Style" w:cs="Arial"/>
          <w:b/>
          <w:sz w:val="20"/>
          <w:szCs w:val="20"/>
        </w:rPr>
        <w:t>TERMIN WYKONANIA ZAMÓWIENIA</w:t>
      </w:r>
      <w:bookmarkEnd w:id="12"/>
    </w:p>
    <w:p w:rsidR="00C242BE" w:rsidRPr="00B86C79" w:rsidRDefault="00C242BE" w:rsidP="00D4699B">
      <w:pPr>
        <w:pStyle w:val="Tekstpodstawowy3"/>
        <w:spacing w:line="276" w:lineRule="auto"/>
        <w:jc w:val="both"/>
        <w:rPr>
          <w:rFonts w:ascii="Bookman Old Style" w:hAnsi="Bookman Old Style" w:cs="Bookman Old Style"/>
          <w:sz w:val="20"/>
          <w:szCs w:val="20"/>
        </w:rPr>
      </w:pPr>
      <w:bookmarkStart w:id="13" w:name="_Toc169500346"/>
      <w:r w:rsidRPr="00B86C79">
        <w:rPr>
          <w:rFonts w:ascii="Bookman Old Style" w:hAnsi="Bookman Old Style"/>
          <w:bCs/>
          <w:sz w:val="20"/>
          <w:szCs w:val="20"/>
        </w:rPr>
        <w:t>Przedmiot zamówienia należy wykonać w terminie</w:t>
      </w:r>
      <w:r w:rsidR="006F782C">
        <w:rPr>
          <w:rFonts w:ascii="Bookman Old Style" w:hAnsi="Bookman Old Style"/>
          <w:bCs/>
          <w:sz w:val="20"/>
          <w:szCs w:val="20"/>
        </w:rPr>
        <w:t xml:space="preserve"> do dnia </w:t>
      </w:r>
      <w:r w:rsidR="007F4EE2">
        <w:rPr>
          <w:rFonts w:ascii="Bookman Old Style" w:hAnsi="Bookman Old Style"/>
          <w:bCs/>
          <w:sz w:val="20"/>
          <w:szCs w:val="20"/>
        </w:rPr>
        <w:t>28 grudnia</w:t>
      </w:r>
      <w:r w:rsidR="006F782C">
        <w:rPr>
          <w:rFonts w:ascii="Bookman Old Style" w:hAnsi="Bookman Old Style"/>
          <w:bCs/>
          <w:sz w:val="20"/>
          <w:szCs w:val="20"/>
        </w:rPr>
        <w:t xml:space="preserve"> 2015 r.</w:t>
      </w:r>
      <w:r w:rsidRPr="00B86C79">
        <w:rPr>
          <w:rFonts w:ascii="Bookman Old Style" w:hAnsi="Bookman Old Style"/>
          <w:bCs/>
          <w:sz w:val="20"/>
          <w:szCs w:val="20"/>
        </w:rPr>
        <w:t xml:space="preserve"> </w:t>
      </w:r>
      <w:r w:rsidRPr="00B86C79">
        <w:rPr>
          <w:rFonts w:ascii="Bookman Old Style" w:hAnsi="Bookman Old Style" w:cs="Bookman Old Style"/>
          <w:sz w:val="20"/>
          <w:szCs w:val="20"/>
        </w:rPr>
        <w:t xml:space="preserve"> </w:t>
      </w: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r w:rsidRPr="00BF43DD">
        <w:rPr>
          <w:rFonts w:ascii="Bookman Old Style" w:hAnsi="Bookman Old Style" w:cs="Arial"/>
          <w:b/>
          <w:sz w:val="20"/>
          <w:szCs w:val="20"/>
        </w:rPr>
        <w:t>INFORMACJE O WARUNKACH UDZIAŁU W POSTĘPOWANIU</w:t>
      </w:r>
    </w:p>
    <w:p w:rsidR="00C242BE" w:rsidRPr="00BF43DD" w:rsidRDefault="00C242BE" w:rsidP="00547329">
      <w:pPr>
        <w:numPr>
          <w:ilvl w:val="1"/>
          <w:numId w:val="1"/>
        </w:numPr>
        <w:spacing w:line="360" w:lineRule="auto"/>
        <w:rPr>
          <w:rFonts w:ascii="Bookman Old Style" w:hAnsi="Bookman Old Style"/>
          <w:sz w:val="20"/>
          <w:szCs w:val="20"/>
        </w:rPr>
      </w:pPr>
      <w:bookmarkStart w:id="14" w:name="_Toc70482447"/>
      <w:bookmarkEnd w:id="13"/>
      <w:r w:rsidRPr="00BF43DD">
        <w:rPr>
          <w:rFonts w:ascii="Bookman Old Style" w:hAnsi="Bookman Old Style"/>
          <w:sz w:val="20"/>
          <w:szCs w:val="20"/>
        </w:rPr>
        <w:t>Warunki ubiegania się o udzielenie zamówienia</w:t>
      </w:r>
      <w:bookmarkEnd w:id="14"/>
      <w:r w:rsidRPr="00BF43DD">
        <w:rPr>
          <w:rFonts w:ascii="Bookman Old Style" w:hAnsi="Bookman Old Style"/>
          <w:sz w:val="20"/>
          <w:szCs w:val="20"/>
        </w:rPr>
        <w:t>:</w:t>
      </w:r>
    </w:p>
    <w:p w:rsidR="00C242BE" w:rsidRPr="00BF43DD" w:rsidRDefault="00C242BE" w:rsidP="00C242BE">
      <w:pPr>
        <w:pStyle w:val="Tekstpodstawowywcity2"/>
        <w:spacing w:after="0" w:line="240" w:lineRule="auto"/>
        <w:ind w:left="0"/>
        <w:jc w:val="both"/>
        <w:rPr>
          <w:rFonts w:ascii="Bookman Old Style" w:hAnsi="Bookman Old Style" w:cs="Arial"/>
          <w:kern w:val="144"/>
          <w:sz w:val="20"/>
          <w:szCs w:val="20"/>
        </w:rPr>
      </w:pPr>
      <w:r w:rsidRPr="00BF43DD">
        <w:rPr>
          <w:rFonts w:ascii="Bookman Old Style" w:hAnsi="Bookman Old Style" w:cs="Arial"/>
          <w:kern w:val="144"/>
          <w:sz w:val="20"/>
          <w:szCs w:val="20"/>
        </w:rPr>
        <w:t>O udzielen</w:t>
      </w:r>
      <w:r w:rsidR="003756E3" w:rsidRPr="00BF43DD">
        <w:rPr>
          <w:rFonts w:ascii="Bookman Old Style" w:hAnsi="Bookman Old Style" w:cs="Arial"/>
          <w:kern w:val="144"/>
          <w:sz w:val="20"/>
          <w:szCs w:val="20"/>
        </w:rPr>
        <w:t>ie zamówienia mogą się ubiegać W</w:t>
      </w:r>
      <w:r w:rsidRPr="00BF43DD">
        <w:rPr>
          <w:rFonts w:ascii="Bookman Old Style" w:hAnsi="Bookman Old Style" w:cs="Arial"/>
          <w:kern w:val="144"/>
          <w:sz w:val="20"/>
          <w:szCs w:val="20"/>
        </w:rPr>
        <w:t xml:space="preserve">ykonawcy, którzy spełniają warunki dotyczące: </w:t>
      </w:r>
    </w:p>
    <w:p w:rsidR="008D1855" w:rsidRDefault="005F2BBF" w:rsidP="0074107C">
      <w:pPr>
        <w:pStyle w:val="pkt"/>
        <w:ind w:left="0" w:firstLine="0"/>
        <w:rPr>
          <w:rFonts w:ascii="Bookman Old Style" w:hAnsi="Bookman Old Style" w:cs="Arial"/>
          <w:kern w:val="144"/>
          <w:sz w:val="20"/>
        </w:rPr>
      </w:pPr>
      <w:r>
        <w:rPr>
          <w:rFonts w:ascii="Bookman Old Style" w:hAnsi="Bookman Old Style" w:cs="Arial"/>
          <w:sz w:val="20"/>
        </w:rPr>
        <w:t xml:space="preserve">a) </w:t>
      </w:r>
      <w:r w:rsidR="00FB40B5" w:rsidRPr="00137E01">
        <w:rPr>
          <w:rFonts w:ascii="Bookman Old Style" w:hAnsi="Bookman Old Style" w:cs="Arial"/>
          <w:sz w:val="20"/>
        </w:rPr>
        <w:t>posiadania uprawnienia do wykonywania okre</w:t>
      </w:r>
      <w:r w:rsidR="00FB40B5" w:rsidRPr="00137E01">
        <w:rPr>
          <w:rFonts w:ascii="Bookman Old Style" w:hAnsi="Bookman Old Style" w:cs="Lucida Grande"/>
          <w:sz w:val="20"/>
        </w:rPr>
        <w:t>ś</w:t>
      </w:r>
      <w:r w:rsidR="00FB40B5" w:rsidRPr="00137E01">
        <w:rPr>
          <w:rFonts w:ascii="Bookman Old Style" w:hAnsi="Bookman Old Style" w:cs="Arial"/>
          <w:sz w:val="20"/>
        </w:rPr>
        <w:t>lonej dzia</w:t>
      </w:r>
      <w:r w:rsidR="00FB40B5" w:rsidRPr="00137E01">
        <w:rPr>
          <w:rFonts w:ascii="Bookman Old Style" w:hAnsi="Bookman Old Style" w:cs="Lucida Grande"/>
          <w:sz w:val="20"/>
        </w:rPr>
        <w:t>ł</w:t>
      </w:r>
      <w:r w:rsidR="00FB40B5" w:rsidRPr="00137E01">
        <w:rPr>
          <w:rFonts w:ascii="Bookman Old Style" w:hAnsi="Bookman Old Style" w:cs="Arial"/>
          <w:sz w:val="20"/>
        </w:rPr>
        <w:t>alno</w:t>
      </w:r>
      <w:r w:rsidR="00FB40B5" w:rsidRPr="00137E01">
        <w:rPr>
          <w:rFonts w:ascii="Bookman Old Style" w:hAnsi="Bookman Old Style" w:cs="Lucida Grande"/>
          <w:sz w:val="20"/>
        </w:rPr>
        <w:t>ś</w:t>
      </w:r>
      <w:r w:rsidR="00FB40B5" w:rsidRPr="00137E01">
        <w:rPr>
          <w:rFonts w:ascii="Bookman Old Style" w:hAnsi="Bookman Old Style" w:cs="Arial"/>
          <w:sz w:val="20"/>
        </w:rPr>
        <w:t>ci lub czynno</w:t>
      </w:r>
      <w:r w:rsidR="00FB40B5" w:rsidRPr="00137E01">
        <w:rPr>
          <w:rFonts w:ascii="Bookman Old Style" w:hAnsi="Bookman Old Style" w:cs="Lucida Grande"/>
          <w:sz w:val="20"/>
        </w:rPr>
        <w:t>ś</w:t>
      </w:r>
      <w:r w:rsidR="00FB40B5" w:rsidRPr="00137E01">
        <w:rPr>
          <w:rFonts w:ascii="Bookman Old Style" w:hAnsi="Bookman Old Style" w:cs="Arial"/>
          <w:sz w:val="20"/>
        </w:rPr>
        <w:t>ci, je</w:t>
      </w:r>
      <w:r w:rsidR="00FB40B5" w:rsidRPr="00137E01">
        <w:rPr>
          <w:rFonts w:ascii="Bookman Old Style" w:hAnsi="Bookman Old Style" w:cs="Lucida Grande"/>
          <w:sz w:val="20"/>
        </w:rPr>
        <w:t>ż</w:t>
      </w:r>
      <w:r w:rsidR="00FB40B5" w:rsidRPr="00137E01">
        <w:rPr>
          <w:rFonts w:ascii="Bookman Old Style" w:hAnsi="Bookman Old Style" w:cs="Arial"/>
          <w:sz w:val="20"/>
        </w:rPr>
        <w:t>eli przepisy prawa nak</w:t>
      </w:r>
      <w:r w:rsidR="00FB40B5" w:rsidRPr="00137E01">
        <w:rPr>
          <w:rFonts w:ascii="Bookman Old Style" w:hAnsi="Bookman Old Style" w:cs="Lucida Grande"/>
          <w:sz w:val="20"/>
        </w:rPr>
        <w:t>ł</w:t>
      </w:r>
      <w:r w:rsidR="00FB40B5" w:rsidRPr="00137E01">
        <w:rPr>
          <w:rFonts w:ascii="Bookman Old Style" w:hAnsi="Bookman Old Style" w:cs="Arial"/>
          <w:sz w:val="20"/>
        </w:rPr>
        <w:t>adaj</w:t>
      </w:r>
      <w:r w:rsidR="00FB40B5" w:rsidRPr="00137E01">
        <w:rPr>
          <w:rFonts w:ascii="Bookman Old Style" w:hAnsi="Bookman Old Style" w:cs="Lucida Grande"/>
          <w:sz w:val="20"/>
        </w:rPr>
        <w:t>ą</w:t>
      </w:r>
      <w:r w:rsidR="00FB40B5" w:rsidRPr="00137E01">
        <w:rPr>
          <w:rFonts w:ascii="Bookman Old Style" w:hAnsi="Bookman Old Style" w:cs="Arial"/>
          <w:sz w:val="20"/>
        </w:rPr>
        <w:t xml:space="preserve"> obowi</w:t>
      </w:r>
      <w:r w:rsidR="00FB40B5" w:rsidRPr="00137E01">
        <w:rPr>
          <w:rFonts w:ascii="Bookman Old Style" w:hAnsi="Bookman Old Style" w:cs="Lucida Grande"/>
          <w:sz w:val="20"/>
        </w:rPr>
        <w:t>ą</w:t>
      </w:r>
      <w:r w:rsidR="00FB40B5" w:rsidRPr="00137E01">
        <w:rPr>
          <w:rFonts w:ascii="Bookman Old Style" w:hAnsi="Bookman Old Style" w:cs="Arial"/>
          <w:sz w:val="20"/>
        </w:rPr>
        <w:t>zek ich posiadania.</w:t>
      </w:r>
    </w:p>
    <w:p w:rsidR="008D1855" w:rsidRDefault="008D1855">
      <w:pPr>
        <w:pStyle w:val="pkt"/>
        <w:ind w:left="284" w:firstLine="0"/>
        <w:rPr>
          <w:rFonts w:ascii="Bookman Old Style" w:hAnsi="Bookman Old Style" w:cs="Arial"/>
          <w:kern w:val="144"/>
          <w:sz w:val="20"/>
        </w:rPr>
      </w:pPr>
    </w:p>
    <w:p w:rsidR="009D2135" w:rsidRPr="00BF43DD" w:rsidRDefault="005F2BBF" w:rsidP="0074107C">
      <w:pPr>
        <w:pStyle w:val="pkt"/>
        <w:ind w:left="0" w:firstLine="0"/>
        <w:rPr>
          <w:rFonts w:ascii="Bookman Old Style" w:hAnsi="Bookman Old Style" w:cs="Arial"/>
          <w:sz w:val="20"/>
        </w:rPr>
      </w:pPr>
      <w:r>
        <w:rPr>
          <w:rFonts w:ascii="Bookman Old Style" w:hAnsi="Bookman Old Style" w:cs="Arial"/>
          <w:sz w:val="20"/>
        </w:rPr>
        <w:t xml:space="preserve">b) </w:t>
      </w:r>
      <w:r w:rsidR="00ED0F11" w:rsidRPr="003A0466">
        <w:rPr>
          <w:rFonts w:ascii="Bookman Old Style" w:hAnsi="Bookman Old Style" w:cs="Arial"/>
          <w:sz w:val="20"/>
        </w:rPr>
        <w:t>posiadania wiedzy i doświadczenia; Zamawi</w:t>
      </w:r>
      <w:r w:rsidR="00ED0F11" w:rsidRPr="003A0466">
        <w:rPr>
          <w:rFonts w:ascii="Bookman Old Style" w:hAnsi="Bookman Old Style" w:cs="Lucida Grande"/>
          <w:sz w:val="20"/>
        </w:rPr>
        <w:t>a</w:t>
      </w:r>
      <w:r w:rsidR="00ED0F11" w:rsidRPr="003A0466">
        <w:rPr>
          <w:rFonts w:ascii="Bookman Old Style" w:hAnsi="Bookman Old Style" w:cs="Arial"/>
          <w:sz w:val="20"/>
        </w:rPr>
        <w:t>jący wymag</w:t>
      </w:r>
      <w:r w:rsidR="00ED0F11" w:rsidRPr="003A0466">
        <w:rPr>
          <w:rFonts w:ascii="Bookman Old Style" w:hAnsi="Bookman Old Style" w:cs="Lucida Grande"/>
          <w:sz w:val="20"/>
        </w:rPr>
        <w:t>a</w:t>
      </w:r>
      <w:r w:rsidR="00ED0F11" w:rsidRPr="003A0466">
        <w:rPr>
          <w:rFonts w:ascii="Bookman Old Style" w:hAnsi="Bookman Old Style" w:cs="Arial"/>
          <w:sz w:val="20"/>
        </w:rPr>
        <w:t>, by</w:t>
      </w:r>
      <w:r w:rsidR="00ED0F11" w:rsidRPr="003A0466">
        <w:rPr>
          <w:rFonts w:ascii="Bookman Old Style" w:hAnsi="Bookman Old Style" w:cs="Lucida Grande"/>
          <w:sz w:val="20"/>
        </w:rPr>
        <w:t xml:space="preserve"> </w:t>
      </w:r>
      <w:r w:rsidR="00ED0F11" w:rsidRPr="003A0466">
        <w:rPr>
          <w:rFonts w:ascii="Bookman Old Style" w:hAnsi="Bookman Old Style" w:cs="Arial"/>
          <w:sz w:val="20"/>
        </w:rPr>
        <w:t>wykonawca w o</w:t>
      </w:r>
      <w:r w:rsidR="00ED0F11" w:rsidRPr="003A0466">
        <w:rPr>
          <w:rFonts w:ascii="Bookman Old Style" w:hAnsi="Bookman Old Style" w:cs="Lucida Grande"/>
          <w:sz w:val="20"/>
        </w:rPr>
        <w:t>k</w:t>
      </w:r>
      <w:r w:rsidR="00ED0F11" w:rsidRPr="003A0466">
        <w:rPr>
          <w:rFonts w:ascii="Bookman Old Style" w:hAnsi="Bookman Old Style" w:cs="Arial"/>
          <w:sz w:val="20"/>
        </w:rPr>
        <w:t xml:space="preserve">resie </w:t>
      </w:r>
      <w:r w:rsidR="00ED0F11" w:rsidRPr="003A0466">
        <w:rPr>
          <w:rFonts w:ascii="Bookman Old Style" w:hAnsi="Bookman Old Style" w:cs="Lucida Grande"/>
          <w:sz w:val="20"/>
        </w:rPr>
        <w:t>o</w:t>
      </w:r>
      <w:r w:rsidR="00ED0F11" w:rsidRPr="003A0466">
        <w:rPr>
          <w:rFonts w:ascii="Bookman Old Style" w:hAnsi="Bookman Old Style" w:cs="Arial"/>
          <w:sz w:val="20"/>
        </w:rPr>
        <w:t>statnich trzech lat pr</w:t>
      </w:r>
      <w:r w:rsidR="00ED0F11" w:rsidRPr="003A0466">
        <w:rPr>
          <w:rFonts w:ascii="Bookman Old Style" w:hAnsi="Bookman Old Style" w:cs="Lucida Grande"/>
          <w:sz w:val="20"/>
        </w:rPr>
        <w:t>z</w:t>
      </w:r>
      <w:r w:rsidR="00ED0F11" w:rsidRPr="003A0466">
        <w:rPr>
          <w:rFonts w:ascii="Bookman Old Style" w:hAnsi="Bookman Old Style" w:cs="Arial"/>
          <w:sz w:val="20"/>
        </w:rPr>
        <w:t>ed u</w:t>
      </w:r>
      <w:r w:rsidR="00ED0F11" w:rsidRPr="003A0466">
        <w:rPr>
          <w:rFonts w:ascii="Bookman Old Style" w:hAnsi="Bookman Old Style" w:cs="Lucida Grande"/>
          <w:sz w:val="20"/>
        </w:rPr>
        <w:t>p</w:t>
      </w:r>
      <w:r w:rsidR="00ED0F11" w:rsidRPr="003A0466">
        <w:rPr>
          <w:rFonts w:ascii="Bookman Old Style" w:hAnsi="Bookman Old Style" w:cs="Arial"/>
          <w:sz w:val="20"/>
        </w:rPr>
        <w:t xml:space="preserve">ływem </w:t>
      </w:r>
      <w:r w:rsidR="00ED0F11" w:rsidRPr="003A0466">
        <w:rPr>
          <w:rFonts w:ascii="Bookman Old Style" w:hAnsi="Bookman Old Style" w:cs="Lucida Grande"/>
          <w:sz w:val="20"/>
        </w:rPr>
        <w:t>t</w:t>
      </w:r>
      <w:r w:rsidR="00ED0F11" w:rsidRPr="003A0466">
        <w:rPr>
          <w:rFonts w:ascii="Bookman Old Style" w:hAnsi="Bookman Old Style" w:cs="Arial"/>
          <w:sz w:val="20"/>
        </w:rPr>
        <w:t>erminu składania ofe</w:t>
      </w:r>
      <w:r w:rsidR="00ED0F11" w:rsidRPr="003A0466">
        <w:rPr>
          <w:rFonts w:ascii="Bookman Old Style" w:hAnsi="Bookman Old Style" w:cs="Arial"/>
          <w:kern w:val="144"/>
          <w:sz w:val="20"/>
        </w:rPr>
        <w:t>r</w:t>
      </w:r>
      <w:r w:rsidR="00ED0F11" w:rsidRPr="00BF43DD">
        <w:rPr>
          <w:rFonts w:ascii="Bookman Old Style" w:hAnsi="Bookman Old Style"/>
          <w:sz w:val="20"/>
        </w:rPr>
        <w:t>t, a jeżeli okres prowadzenia działalności jest krótszy - w tym okresie- zrealizował co najmniej</w:t>
      </w:r>
      <w:r w:rsidR="00C301ED">
        <w:rPr>
          <w:rFonts w:ascii="Bookman Old Style" w:hAnsi="Bookman Old Style"/>
          <w:sz w:val="20"/>
        </w:rPr>
        <w:t xml:space="preserve"> </w:t>
      </w:r>
      <w:r w:rsidR="005E26B9">
        <w:rPr>
          <w:rFonts w:ascii="Bookman Old Style" w:hAnsi="Bookman Old Style"/>
          <w:sz w:val="20"/>
        </w:rPr>
        <w:t>2</w:t>
      </w:r>
      <w:r w:rsidR="00C301ED">
        <w:rPr>
          <w:rFonts w:ascii="Bookman Old Style" w:hAnsi="Bookman Old Style"/>
          <w:sz w:val="20"/>
        </w:rPr>
        <w:t xml:space="preserve"> dostaw</w:t>
      </w:r>
      <w:r w:rsidR="005E26B9">
        <w:rPr>
          <w:rFonts w:ascii="Bookman Old Style" w:hAnsi="Bookman Old Style"/>
          <w:sz w:val="20"/>
        </w:rPr>
        <w:t>y</w:t>
      </w:r>
      <w:r w:rsidR="00ED0F11" w:rsidRPr="00BF43DD">
        <w:rPr>
          <w:rFonts w:ascii="Bookman Old Style" w:hAnsi="Bookman Old Style"/>
          <w:sz w:val="20"/>
        </w:rPr>
        <w:t xml:space="preserve"> odpowiadając</w:t>
      </w:r>
      <w:r w:rsidR="005E26B9">
        <w:rPr>
          <w:rFonts w:ascii="Lucida Grande" w:hAnsi="Lucida Grande" w:cs="Lucida Grande"/>
          <w:sz w:val="20"/>
        </w:rPr>
        <w:t>e</w:t>
      </w:r>
      <w:r w:rsidR="00ED0F11" w:rsidRPr="00BF43DD">
        <w:rPr>
          <w:rFonts w:ascii="Bookman Old Style" w:hAnsi="Bookman Old Style"/>
          <w:sz w:val="20"/>
        </w:rPr>
        <w:t xml:space="preserve"> swoim rodzajem </w:t>
      </w:r>
      <w:r w:rsidR="00ED0F11" w:rsidRPr="00BF43DD">
        <w:rPr>
          <w:rFonts w:ascii="Bookman Old Style" w:hAnsi="Bookman Old Style" w:cs="Arial"/>
          <w:sz w:val="20"/>
        </w:rPr>
        <w:t>(</w:t>
      </w:r>
      <w:r w:rsidR="00C301ED">
        <w:rPr>
          <w:rFonts w:ascii="Bookman Old Style" w:hAnsi="Bookman Old Style" w:cs="Arial"/>
          <w:sz w:val="20"/>
        </w:rPr>
        <w:t xml:space="preserve">dostawa </w:t>
      </w:r>
      <w:r w:rsidR="009C418A">
        <w:rPr>
          <w:rFonts w:ascii="Bookman Old Style" w:hAnsi="Bookman Old Style" w:cs="Arial"/>
          <w:sz w:val="20"/>
        </w:rPr>
        <w:t>lub dostawa wraz z montażem oświetlenia ekspozycyjnego w technologii LED sterowanego cyfrowo</w:t>
      </w:r>
      <w:r w:rsidR="00ED0F11" w:rsidRPr="00BF43DD">
        <w:rPr>
          <w:rFonts w:ascii="Bookman Old Style" w:hAnsi="Bookman Old Style" w:cs="Arial"/>
          <w:sz w:val="20"/>
        </w:rPr>
        <w:t>)</w:t>
      </w:r>
      <w:r w:rsidR="00ED0F11" w:rsidRPr="00BF43DD">
        <w:rPr>
          <w:rFonts w:ascii="Bookman Old Style" w:hAnsi="Bookman Old Style"/>
          <w:sz w:val="20"/>
        </w:rPr>
        <w:t xml:space="preserve">  i wartością </w:t>
      </w:r>
      <w:r w:rsidR="00C301ED">
        <w:rPr>
          <w:rFonts w:ascii="Bookman Old Style" w:hAnsi="Bookman Old Style"/>
          <w:sz w:val="20"/>
        </w:rPr>
        <w:t>dostawie</w:t>
      </w:r>
      <w:r w:rsidR="00ED0F11" w:rsidRPr="00BF43DD">
        <w:rPr>
          <w:rFonts w:ascii="Bookman Old Style" w:hAnsi="Bookman Old Style"/>
          <w:sz w:val="20"/>
        </w:rPr>
        <w:t xml:space="preserve"> stanowiąc</w:t>
      </w:r>
      <w:r w:rsidR="00C301ED">
        <w:rPr>
          <w:rFonts w:ascii="Bookman Old Style" w:hAnsi="Bookman Old Style"/>
          <w:sz w:val="20"/>
        </w:rPr>
        <w:t>ej</w:t>
      </w:r>
      <w:r w:rsidR="00ED0F11" w:rsidRPr="00BF43DD">
        <w:rPr>
          <w:rFonts w:ascii="Bookman Old Style" w:hAnsi="Bookman Old Style"/>
          <w:sz w:val="20"/>
        </w:rPr>
        <w:t xml:space="preserve"> przedmiot zamówienia, z podaniem </w:t>
      </w:r>
      <w:r w:rsidR="00C301ED">
        <w:rPr>
          <w:rFonts w:ascii="Bookman Old Style" w:hAnsi="Bookman Old Style"/>
          <w:sz w:val="20"/>
        </w:rPr>
        <w:t>jej</w:t>
      </w:r>
      <w:r w:rsidR="00ED0F11" w:rsidRPr="00BF43DD">
        <w:rPr>
          <w:rFonts w:ascii="Bookman Old Style" w:hAnsi="Bookman Old Style"/>
          <w:sz w:val="20"/>
        </w:rPr>
        <w:t xml:space="preserve"> wartości, przedmiotu, dat wykonania i podmiotów, na rzecz których </w:t>
      </w:r>
      <w:r w:rsidR="0024084C">
        <w:rPr>
          <w:rFonts w:ascii="Bookman Old Style" w:hAnsi="Bookman Old Style"/>
          <w:sz w:val="20"/>
        </w:rPr>
        <w:t>dostawa</w:t>
      </w:r>
      <w:r w:rsidR="00ED0F11" w:rsidRPr="00BF43DD">
        <w:rPr>
          <w:rFonts w:ascii="Bookman Old Style" w:hAnsi="Bookman Old Style"/>
          <w:sz w:val="20"/>
        </w:rPr>
        <w:t xml:space="preserve"> został</w:t>
      </w:r>
      <w:r w:rsidR="0024084C">
        <w:rPr>
          <w:rFonts w:ascii="Bookman Old Style" w:hAnsi="Bookman Old Style"/>
          <w:sz w:val="20"/>
        </w:rPr>
        <w:t>a</w:t>
      </w:r>
      <w:r w:rsidR="00ED0F11" w:rsidRPr="00BF43DD">
        <w:rPr>
          <w:rFonts w:ascii="Bookman Old Style" w:hAnsi="Bookman Old Style"/>
          <w:sz w:val="20"/>
        </w:rPr>
        <w:t xml:space="preserve"> wykonan</w:t>
      </w:r>
      <w:r w:rsidR="0024084C">
        <w:rPr>
          <w:rFonts w:ascii="Bookman Old Style" w:hAnsi="Bookman Old Style"/>
          <w:sz w:val="20"/>
        </w:rPr>
        <w:t>a</w:t>
      </w:r>
      <w:r w:rsidR="00ED0F11" w:rsidRPr="00BF43DD">
        <w:rPr>
          <w:rFonts w:ascii="Bookman Old Style" w:hAnsi="Bookman Old Style"/>
          <w:sz w:val="20"/>
        </w:rPr>
        <w:t xml:space="preserve"> oraz załączeniem dowodów, czy </w:t>
      </w:r>
      <w:r w:rsidR="00C301ED">
        <w:rPr>
          <w:rFonts w:ascii="Lucida Grande" w:hAnsi="Lucida Grande" w:cs="Lucida Grande"/>
          <w:sz w:val="20"/>
        </w:rPr>
        <w:t>dostaw</w:t>
      </w:r>
      <w:r w:rsidR="0024084C">
        <w:rPr>
          <w:rFonts w:ascii="Lucida Grande" w:hAnsi="Lucida Grande" w:cs="Lucida Grande"/>
          <w:sz w:val="20"/>
        </w:rPr>
        <w:t>a</w:t>
      </w:r>
      <w:r w:rsidR="00630CC4">
        <w:rPr>
          <w:rFonts w:ascii="Lucida Grande" w:hAnsi="Lucida Grande" w:cs="Lucida Grande"/>
          <w:sz w:val="20"/>
        </w:rPr>
        <w:t xml:space="preserve"> </w:t>
      </w:r>
      <w:r w:rsidR="00ED0F11" w:rsidRPr="00BF43DD">
        <w:rPr>
          <w:rFonts w:ascii="Bookman Old Style" w:hAnsi="Bookman Old Style"/>
          <w:sz w:val="20"/>
        </w:rPr>
        <w:t>został</w:t>
      </w:r>
      <w:r w:rsidR="0024084C">
        <w:rPr>
          <w:rFonts w:ascii="Bookman Old Style" w:hAnsi="Bookman Old Style"/>
          <w:sz w:val="20"/>
        </w:rPr>
        <w:t>a</w:t>
      </w:r>
      <w:r w:rsidR="00ED0F11" w:rsidRPr="00BF43DD">
        <w:rPr>
          <w:rFonts w:ascii="Bookman Old Style" w:hAnsi="Bookman Old Style"/>
          <w:sz w:val="20"/>
        </w:rPr>
        <w:t xml:space="preserve"> wykonan</w:t>
      </w:r>
      <w:r w:rsidR="0024084C">
        <w:rPr>
          <w:rFonts w:ascii="Bookman Old Style" w:hAnsi="Bookman Old Style"/>
          <w:sz w:val="20"/>
        </w:rPr>
        <w:t>a</w:t>
      </w:r>
      <w:r w:rsidR="00ED0F11" w:rsidRPr="00BF43DD">
        <w:rPr>
          <w:rFonts w:ascii="Bookman Old Style" w:hAnsi="Bookman Old Style"/>
          <w:sz w:val="20"/>
        </w:rPr>
        <w:t xml:space="preserve"> należycie. Za </w:t>
      </w:r>
      <w:r w:rsidR="00C301ED">
        <w:rPr>
          <w:rFonts w:ascii="Bookman Old Style" w:hAnsi="Bookman Old Style"/>
          <w:sz w:val="20"/>
        </w:rPr>
        <w:t>dostawę</w:t>
      </w:r>
      <w:r w:rsidR="00ED0F11" w:rsidRPr="00BF43DD">
        <w:rPr>
          <w:rFonts w:ascii="Bookman Old Style" w:hAnsi="Bookman Old Style"/>
          <w:sz w:val="20"/>
        </w:rPr>
        <w:t xml:space="preserve"> odpowiadającą swoją wartością przedmiotowi zamówienia, Zamawiający rozumie wykazanie się przez Wykonawcę wykonaniem </w:t>
      </w:r>
      <w:r w:rsidR="005E26B9">
        <w:rPr>
          <w:rFonts w:ascii="Bookman Old Style" w:hAnsi="Bookman Old Style"/>
          <w:sz w:val="20"/>
        </w:rPr>
        <w:t>2</w:t>
      </w:r>
      <w:r w:rsidR="00C301ED">
        <w:rPr>
          <w:rFonts w:ascii="Bookman Old Style" w:hAnsi="Bookman Old Style"/>
          <w:sz w:val="20"/>
        </w:rPr>
        <w:t xml:space="preserve"> dostaw</w:t>
      </w:r>
      <w:r w:rsidR="00ED0F11" w:rsidRPr="00BF43DD">
        <w:rPr>
          <w:rFonts w:ascii="Bookman Old Style" w:hAnsi="Bookman Old Style"/>
          <w:sz w:val="20"/>
        </w:rPr>
        <w:t xml:space="preserve"> o wartości co najmniej </w:t>
      </w:r>
      <w:r w:rsidR="005E26B9">
        <w:rPr>
          <w:rFonts w:ascii="Bookman Old Style" w:hAnsi="Bookman Old Style"/>
          <w:sz w:val="20"/>
        </w:rPr>
        <w:t>1</w:t>
      </w:r>
      <w:r w:rsidR="00AA22E9" w:rsidRPr="00BF43DD">
        <w:rPr>
          <w:rFonts w:ascii="Bookman Old Style" w:hAnsi="Bookman Old Style"/>
          <w:sz w:val="20"/>
        </w:rPr>
        <w:t>00</w:t>
      </w:r>
      <w:r w:rsidR="00ED0F11" w:rsidRPr="00BF43DD">
        <w:rPr>
          <w:rFonts w:ascii="Bookman Old Style" w:hAnsi="Bookman Old Style"/>
          <w:sz w:val="20"/>
        </w:rPr>
        <w:t>.000,00  zł brutto</w:t>
      </w:r>
      <w:r w:rsidR="005E26B9">
        <w:rPr>
          <w:rFonts w:ascii="Bookman Old Style" w:hAnsi="Bookman Old Style"/>
          <w:sz w:val="20"/>
        </w:rPr>
        <w:t xml:space="preserve"> każd</w:t>
      </w:r>
      <w:r w:rsidR="0074107C">
        <w:rPr>
          <w:rFonts w:ascii="Bookman Old Style" w:hAnsi="Bookman Old Style"/>
          <w:sz w:val="20"/>
        </w:rPr>
        <w:t>ej z dostaw</w:t>
      </w:r>
      <w:r w:rsidR="00ED0F11" w:rsidRPr="00BF43DD">
        <w:rPr>
          <w:rFonts w:ascii="Bookman Old Style" w:hAnsi="Bookman Old Style"/>
          <w:sz w:val="20"/>
        </w:rPr>
        <w:t>;</w:t>
      </w:r>
    </w:p>
    <w:p w:rsidR="00FC59D8" w:rsidRPr="00BF43DD" w:rsidRDefault="00FC59D8" w:rsidP="0074107C">
      <w:pPr>
        <w:pStyle w:val="Akapitzlist"/>
        <w:tabs>
          <w:tab w:val="left" w:pos="0"/>
        </w:tabs>
        <w:ind w:left="0"/>
        <w:jc w:val="both"/>
        <w:rPr>
          <w:rFonts w:ascii="Bookman Old Style" w:hAnsi="Bookman Old Style"/>
          <w:sz w:val="20"/>
          <w:szCs w:val="20"/>
        </w:rPr>
      </w:pPr>
      <w:r w:rsidRPr="00BF43DD">
        <w:rPr>
          <w:rFonts w:ascii="Bookman Old Style" w:hAnsi="Bookman Old Style"/>
          <w:sz w:val="20"/>
          <w:szCs w:val="20"/>
        </w:rPr>
        <w:t>Ocena spe</w:t>
      </w:r>
      <w:r w:rsidRPr="00BF43DD">
        <w:rPr>
          <w:rFonts w:ascii="Bookman Old Style" w:hAnsi="Bookman Old Style" w:cs="Lucida Grande"/>
          <w:sz w:val="20"/>
          <w:szCs w:val="20"/>
        </w:rPr>
        <w:t>ł</w:t>
      </w:r>
      <w:r w:rsidRPr="00BF43DD">
        <w:rPr>
          <w:rFonts w:ascii="Bookman Old Style" w:hAnsi="Bookman Old Style"/>
          <w:sz w:val="20"/>
          <w:szCs w:val="20"/>
        </w:rPr>
        <w:t>niania tego warunku zostanie dokonana na podstawie przed</w:t>
      </w:r>
      <w:r w:rsidRPr="00BF43DD">
        <w:rPr>
          <w:rFonts w:ascii="Bookman Old Style" w:hAnsi="Bookman Old Style" w:cs="Lucida Grande"/>
          <w:sz w:val="20"/>
          <w:szCs w:val="20"/>
        </w:rPr>
        <w:t>ł</w:t>
      </w:r>
      <w:r w:rsidRPr="00BF43DD">
        <w:rPr>
          <w:rFonts w:ascii="Bookman Old Style" w:hAnsi="Bookman Old Style"/>
          <w:sz w:val="20"/>
          <w:szCs w:val="20"/>
        </w:rPr>
        <w:t>o</w:t>
      </w:r>
      <w:r w:rsidRPr="00BF43DD">
        <w:rPr>
          <w:rFonts w:ascii="Bookman Old Style" w:hAnsi="Bookman Old Style" w:cs="Lucida Grande"/>
          <w:sz w:val="20"/>
          <w:szCs w:val="20"/>
        </w:rPr>
        <w:t>ż</w:t>
      </w:r>
      <w:r w:rsidRPr="00BF43DD">
        <w:rPr>
          <w:rFonts w:ascii="Bookman Old Style" w:hAnsi="Bookman Old Style"/>
          <w:sz w:val="20"/>
          <w:szCs w:val="20"/>
        </w:rPr>
        <w:t>onego przez Wykonawc</w:t>
      </w:r>
      <w:r w:rsidRPr="00BF43DD">
        <w:rPr>
          <w:rFonts w:ascii="Bookman Old Style" w:hAnsi="Bookman Old Style" w:cs="Lucida Grande"/>
          <w:sz w:val="20"/>
          <w:szCs w:val="20"/>
        </w:rPr>
        <w:t>ę</w:t>
      </w:r>
      <w:r w:rsidRPr="00BF43DD">
        <w:rPr>
          <w:rFonts w:ascii="Bookman Old Style" w:hAnsi="Bookman Old Style"/>
          <w:sz w:val="20"/>
          <w:szCs w:val="20"/>
        </w:rPr>
        <w:t xml:space="preserve"> wraz z ofert</w:t>
      </w:r>
      <w:r w:rsidRPr="00BF43DD">
        <w:rPr>
          <w:rFonts w:ascii="Bookman Old Style" w:hAnsi="Bookman Old Style" w:cs="Lucida Grande"/>
          <w:sz w:val="20"/>
          <w:szCs w:val="20"/>
        </w:rPr>
        <w:t>ą</w:t>
      </w:r>
      <w:r w:rsidRPr="00BF43DD">
        <w:rPr>
          <w:rFonts w:ascii="Bookman Old Style" w:hAnsi="Bookman Old Style"/>
          <w:sz w:val="20"/>
          <w:szCs w:val="20"/>
        </w:rPr>
        <w:t xml:space="preserve"> </w:t>
      </w:r>
      <w:r w:rsidRPr="00BF43DD">
        <w:rPr>
          <w:rFonts w:ascii="Bookman Old Style" w:hAnsi="Bookman Old Style"/>
          <w:b/>
          <w:sz w:val="20"/>
          <w:szCs w:val="20"/>
        </w:rPr>
        <w:t xml:space="preserve">Wykazu </w:t>
      </w:r>
      <w:r w:rsidR="00C301ED">
        <w:rPr>
          <w:rFonts w:ascii="Bookman Old Style" w:hAnsi="Bookman Old Style"/>
          <w:b/>
          <w:sz w:val="20"/>
          <w:szCs w:val="20"/>
        </w:rPr>
        <w:t>dostaw</w:t>
      </w:r>
      <w:r w:rsidRPr="00BF43DD">
        <w:rPr>
          <w:rFonts w:ascii="Bookman Old Style" w:hAnsi="Bookman Old Style"/>
          <w:sz w:val="20"/>
          <w:szCs w:val="20"/>
        </w:rPr>
        <w:t xml:space="preserve"> [</w:t>
      </w:r>
      <w:r w:rsidRPr="00BF43DD">
        <w:rPr>
          <w:rFonts w:ascii="Bookman Old Style" w:hAnsi="Bookman Old Style"/>
          <w:b/>
          <w:sz w:val="20"/>
          <w:szCs w:val="20"/>
        </w:rPr>
        <w:t>za</w:t>
      </w:r>
      <w:r w:rsidRPr="00BF43DD">
        <w:rPr>
          <w:rFonts w:ascii="Bookman Old Style" w:hAnsi="Bookman Old Style" w:cs="Lucida Grande"/>
          <w:b/>
          <w:sz w:val="20"/>
          <w:szCs w:val="20"/>
        </w:rPr>
        <w:t>łą</w:t>
      </w:r>
      <w:r w:rsidRPr="00BF43DD">
        <w:rPr>
          <w:rFonts w:ascii="Bookman Old Style" w:hAnsi="Bookman Old Style"/>
          <w:b/>
          <w:sz w:val="20"/>
          <w:szCs w:val="20"/>
        </w:rPr>
        <w:t xml:space="preserve">cznik nr </w:t>
      </w:r>
      <w:r w:rsidR="00756E47" w:rsidRPr="00BF43DD">
        <w:rPr>
          <w:rFonts w:ascii="Bookman Old Style" w:hAnsi="Bookman Old Style"/>
          <w:b/>
          <w:sz w:val="20"/>
          <w:szCs w:val="20"/>
        </w:rPr>
        <w:t>4</w:t>
      </w:r>
      <w:r w:rsidRPr="00BF43DD">
        <w:rPr>
          <w:rFonts w:ascii="Bookman Old Style" w:hAnsi="Bookman Old Style"/>
          <w:sz w:val="20"/>
          <w:szCs w:val="20"/>
        </w:rPr>
        <w:t xml:space="preserve"> </w:t>
      </w:r>
      <w:r w:rsidRPr="00BF43DD">
        <w:rPr>
          <w:rFonts w:ascii="Bookman Old Style" w:hAnsi="Bookman Old Style"/>
          <w:b/>
          <w:sz w:val="20"/>
          <w:szCs w:val="20"/>
        </w:rPr>
        <w:t>niniejszej SIWZ</w:t>
      </w:r>
      <w:r w:rsidRPr="00BF43DD">
        <w:rPr>
          <w:rFonts w:ascii="Bookman Old Style" w:hAnsi="Bookman Old Style"/>
          <w:sz w:val="20"/>
          <w:szCs w:val="20"/>
        </w:rPr>
        <w:t>]– zawieraj</w:t>
      </w:r>
      <w:r w:rsidRPr="00BF43DD">
        <w:rPr>
          <w:rFonts w:ascii="Bookman Old Style" w:hAnsi="Bookman Old Style" w:cs="Lucida Grande"/>
          <w:sz w:val="20"/>
          <w:szCs w:val="20"/>
        </w:rPr>
        <w:t>ą</w:t>
      </w:r>
      <w:r w:rsidRPr="00BF43DD">
        <w:rPr>
          <w:rFonts w:ascii="Bookman Old Style" w:hAnsi="Bookman Old Style"/>
          <w:sz w:val="20"/>
          <w:szCs w:val="20"/>
        </w:rPr>
        <w:t>cego: dane podmiotu realizuj</w:t>
      </w:r>
      <w:r w:rsidRPr="00BF43DD">
        <w:rPr>
          <w:rFonts w:ascii="Bookman Old Style" w:hAnsi="Bookman Old Style" w:cs="Lucida Grande"/>
          <w:sz w:val="20"/>
          <w:szCs w:val="20"/>
        </w:rPr>
        <w:t>ą</w:t>
      </w:r>
      <w:r w:rsidRPr="00BF43DD">
        <w:rPr>
          <w:rFonts w:ascii="Bookman Old Style" w:hAnsi="Bookman Old Style"/>
          <w:sz w:val="20"/>
          <w:szCs w:val="20"/>
        </w:rPr>
        <w:t>cego zamówienie, pe</w:t>
      </w:r>
      <w:r w:rsidRPr="00BF43DD">
        <w:rPr>
          <w:rFonts w:ascii="Bookman Old Style" w:hAnsi="Bookman Old Style" w:cs="Lucida Grande"/>
          <w:sz w:val="20"/>
          <w:szCs w:val="20"/>
        </w:rPr>
        <w:t>ł</w:t>
      </w:r>
      <w:r w:rsidRPr="00BF43DD">
        <w:rPr>
          <w:rFonts w:ascii="Bookman Old Style" w:hAnsi="Bookman Old Style"/>
          <w:sz w:val="20"/>
          <w:szCs w:val="20"/>
        </w:rPr>
        <w:t>ne dane teleadresowe podmiotu zlecaj</w:t>
      </w:r>
      <w:r w:rsidRPr="00BF43DD">
        <w:rPr>
          <w:rFonts w:ascii="Bookman Old Style" w:hAnsi="Bookman Old Style" w:cs="Lucida Grande"/>
          <w:sz w:val="20"/>
          <w:szCs w:val="20"/>
        </w:rPr>
        <w:t>ą</w:t>
      </w:r>
      <w:r w:rsidRPr="00BF43DD">
        <w:rPr>
          <w:rFonts w:ascii="Bookman Old Style" w:hAnsi="Bookman Old Style"/>
          <w:sz w:val="20"/>
          <w:szCs w:val="20"/>
        </w:rPr>
        <w:t>cego wykonanie wykazywanego zamówienia (odbiorcy), z podaniem okresu/dat realizacji wykazywanego zamówienia, jego warto</w:t>
      </w:r>
      <w:r w:rsidRPr="00BF43DD">
        <w:rPr>
          <w:rFonts w:ascii="Bookman Old Style" w:hAnsi="Bookman Old Style" w:cs="Lucida Grande"/>
          <w:sz w:val="20"/>
          <w:szCs w:val="20"/>
        </w:rPr>
        <w:t>ś</w:t>
      </w:r>
      <w:r w:rsidRPr="00BF43DD">
        <w:rPr>
          <w:rFonts w:ascii="Bookman Old Style" w:hAnsi="Bookman Old Style"/>
          <w:sz w:val="20"/>
          <w:szCs w:val="20"/>
        </w:rPr>
        <w:t>ci [brutto], opisu przedmiotu zamówienia, potwierdzonych za</w:t>
      </w:r>
      <w:r w:rsidRPr="00BF43DD">
        <w:rPr>
          <w:rFonts w:ascii="Bookman Old Style" w:hAnsi="Bookman Old Style" w:cs="Lucida Grande"/>
          <w:sz w:val="20"/>
          <w:szCs w:val="20"/>
        </w:rPr>
        <w:t>łą</w:t>
      </w:r>
      <w:r w:rsidRPr="00BF43DD">
        <w:rPr>
          <w:rFonts w:ascii="Bookman Old Style" w:hAnsi="Bookman Old Style"/>
          <w:sz w:val="20"/>
          <w:szCs w:val="20"/>
        </w:rPr>
        <w:t xml:space="preserve">czonymi do wykazu </w:t>
      </w:r>
      <w:r w:rsidR="00C301ED">
        <w:rPr>
          <w:rFonts w:ascii="Bookman Old Style" w:hAnsi="Bookman Old Style"/>
          <w:sz w:val="20"/>
          <w:szCs w:val="20"/>
        </w:rPr>
        <w:t>dostaw</w:t>
      </w:r>
      <w:r w:rsidRPr="00BF43DD">
        <w:rPr>
          <w:rFonts w:ascii="Bookman Old Style" w:hAnsi="Bookman Old Style"/>
          <w:sz w:val="20"/>
          <w:szCs w:val="20"/>
        </w:rPr>
        <w:t xml:space="preserve"> dowodami stwierdzaj</w:t>
      </w:r>
      <w:r w:rsidRPr="00BF43DD">
        <w:rPr>
          <w:rFonts w:ascii="Bookman Old Style" w:hAnsi="Bookman Old Style" w:cs="Lucida Grande"/>
          <w:sz w:val="20"/>
          <w:szCs w:val="20"/>
        </w:rPr>
        <w:t>ą</w:t>
      </w:r>
      <w:r w:rsidRPr="00BF43DD">
        <w:rPr>
          <w:rFonts w:ascii="Bookman Old Style" w:hAnsi="Bookman Old Style"/>
          <w:sz w:val="20"/>
          <w:szCs w:val="20"/>
        </w:rPr>
        <w:t xml:space="preserve">cymi, </w:t>
      </w:r>
      <w:r w:rsidRPr="00BF43DD">
        <w:rPr>
          <w:rFonts w:ascii="Bookman Old Style" w:hAnsi="Bookman Old Style" w:cs="Lucida Grande"/>
          <w:sz w:val="20"/>
          <w:szCs w:val="20"/>
        </w:rPr>
        <w:t>ż</w:t>
      </w:r>
      <w:r w:rsidRPr="00BF43DD">
        <w:rPr>
          <w:rFonts w:ascii="Bookman Old Style" w:hAnsi="Bookman Old Style"/>
          <w:sz w:val="20"/>
          <w:szCs w:val="20"/>
        </w:rPr>
        <w:t xml:space="preserve">e te wymienione w Wykazie </w:t>
      </w:r>
      <w:r w:rsidR="00C301ED">
        <w:rPr>
          <w:rFonts w:ascii="Bookman Old Style" w:hAnsi="Bookman Old Style"/>
          <w:sz w:val="20"/>
          <w:szCs w:val="20"/>
        </w:rPr>
        <w:t>dostawy</w:t>
      </w:r>
      <w:r w:rsidRPr="00BF43DD">
        <w:rPr>
          <w:rFonts w:ascii="Bookman Old Style" w:hAnsi="Bookman Old Style"/>
          <w:sz w:val="20"/>
          <w:szCs w:val="20"/>
        </w:rPr>
        <w:t xml:space="preserve"> zosta</w:t>
      </w:r>
      <w:r w:rsidRPr="00BF43DD">
        <w:rPr>
          <w:rFonts w:ascii="Bookman Old Style" w:hAnsi="Bookman Old Style" w:cs="Lucida Grande"/>
          <w:sz w:val="20"/>
          <w:szCs w:val="20"/>
        </w:rPr>
        <w:t>ł</w:t>
      </w:r>
      <w:r w:rsidRPr="00BF43DD">
        <w:rPr>
          <w:rFonts w:ascii="Bookman Old Style" w:hAnsi="Bookman Old Style"/>
          <w:sz w:val="20"/>
          <w:szCs w:val="20"/>
        </w:rPr>
        <w:t>y wykonane lub s</w:t>
      </w:r>
      <w:r w:rsidRPr="00BF43DD">
        <w:rPr>
          <w:rFonts w:ascii="Bookman Old Style" w:hAnsi="Bookman Old Style" w:cs="Lucida Grande"/>
          <w:sz w:val="20"/>
          <w:szCs w:val="20"/>
        </w:rPr>
        <w:t>ą</w:t>
      </w:r>
      <w:r w:rsidRPr="00BF43DD">
        <w:rPr>
          <w:rFonts w:ascii="Bookman Old Style" w:hAnsi="Bookman Old Style"/>
          <w:sz w:val="20"/>
          <w:szCs w:val="20"/>
        </w:rPr>
        <w:t xml:space="preserve"> wykonywane nale</w:t>
      </w:r>
      <w:r w:rsidRPr="00BF43DD">
        <w:rPr>
          <w:rFonts w:ascii="Bookman Old Style" w:hAnsi="Bookman Old Style" w:cs="Lucida Grande"/>
          <w:sz w:val="20"/>
          <w:szCs w:val="20"/>
        </w:rPr>
        <w:t>ż</w:t>
      </w:r>
      <w:r w:rsidRPr="00BF43DD">
        <w:rPr>
          <w:rFonts w:ascii="Bookman Old Style" w:hAnsi="Bookman Old Style"/>
          <w:sz w:val="20"/>
          <w:szCs w:val="20"/>
        </w:rPr>
        <w:t xml:space="preserve">ycie. </w:t>
      </w:r>
    </w:p>
    <w:p w:rsidR="008D1855" w:rsidRDefault="008D1855">
      <w:pPr>
        <w:pStyle w:val="pkt"/>
        <w:spacing w:before="0" w:after="0"/>
        <w:ind w:left="284"/>
        <w:rPr>
          <w:rFonts w:ascii="Bookman Old Style" w:hAnsi="Bookman Old Style" w:cs="Arial"/>
          <w:sz w:val="20"/>
        </w:rPr>
      </w:pPr>
    </w:p>
    <w:p w:rsidR="008D1855" w:rsidRDefault="00ED0F11" w:rsidP="0074107C">
      <w:pPr>
        <w:pStyle w:val="pkt"/>
        <w:numPr>
          <w:ilvl w:val="0"/>
          <w:numId w:val="47"/>
        </w:numPr>
        <w:tabs>
          <w:tab w:val="left" w:pos="0"/>
          <w:tab w:val="left" w:pos="284"/>
        </w:tabs>
        <w:ind w:left="0" w:firstLine="0"/>
        <w:rPr>
          <w:rFonts w:ascii="Bookman Old Style" w:hAnsi="Bookman Old Style" w:cs="Arial"/>
          <w:sz w:val="20"/>
        </w:rPr>
      </w:pPr>
      <w:r w:rsidRPr="00BF43DD">
        <w:rPr>
          <w:rFonts w:ascii="Bookman Old Style" w:hAnsi="Bookman Old Style" w:cs="Arial"/>
          <w:sz w:val="20"/>
        </w:rPr>
        <w:t>dysponowania odpowiednim potencja</w:t>
      </w:r>
      <w:r w:rsidRPr="00BF43DD">
        <w:rPr>
          <w:rFonts w:ascii="Bookman Old Style" w:hAnsi="Bookman Old Style" w:cs="Lucida Grande"/>
          <w:sz w:val="20"/>
        </w:rPr>
        <w:t>ł</w:t>
      </w:r>
      <w:r w:rsidRPr="00BF43DD">
        <w:rPr>
          <w:rFonts w:ascii="Bookman Old Style" w:hAnsi="Bookman Old Style" w:cs="Arial"/>
          <w:sz w:val="20"/>
        </w:rPr>
        <w:t xml:space="preserve">em technicznym oraz osobami zdolnymi do wykonania zamówienia; </w:t>
      </w:r>
    </w:p>
    <w:p w:rsidR="008D1855" w:rsidRDefault="008D1855">
      <w:pPr>
        <w:pStyle w:val="pkt"/>
        <w:tabs>
          <w:tab w:val="left" w:pos="284"/>
        </w:tabs>
        <w:ind w:left="284" w:firstLine="0"/>
        <w:rPr>
          <w:rFonts w:ascii="Bookman Old Style" w:hAnsi="Bookman Old Style" w:cs="Arial"/>
          <w:sz w:val="20"/>
        </w:rPr>
      </w:pPr>
    </w:p>
    <w:p w:rsidR="008D1855" w:rsidRDefault="00ED0F11" w:rsidP="0074107C">
      <w:pPr>
        <w:pStyle w:val="pkt"/>
        <w:numPr>
          <w:ilvl w:val="0"/>
          <w:numId w:val="47"/>
        </w:numPr>
        <w:tabs>
          <w:tab w:val="left" w:pos="284"/>
        </w:tabs>
        <w:ind w:left="0" w:firstLine="0"/>
        <w:rPr>
          <w:rFonts w:ascii="Bookman Old Style" w:hAnsi="Bookman Old Style" w:cs="Arial"/>
          <w:sz w:val="20"/>
        </w:rPr>
      </w:pPr>
      <w:r w:rsidRPr="00EA46D6">
        <w:rPr>
          <w:rFonts w:ascii="Bookman Old Style" w:hAnsi="Bookman Old Style"/>
          <w:sz w:val="20"/>
        </w:rPr>
        <w:t xml:space="preserve">sytuacji ekonomicznej i finansowej. </w:t>
      </w:r>
    </w:p>
    <w:p w:rsidR="00D8345E" w:rsidRPr="00BF43DD" w:rsidRDefault="00D8345E">
      <w:pPr>
        <w:pStyle w:val="pkt"/>
        <w:ind w:left="0" w:firstLine="0"/>
        <w:rPr>
          <w:rFonts w:ascii="Bookman Old Style" w:hAnsi="Bookman Old Style" w:cs="Arial"/>
          <w:kern w:val="144"/>
          <w:sz w:val="20"/>
        </w:rPr>
      </w:pPr>
    </w:p>
    <w:p w:rsidR="0091594B" w:rsidRPr="00BF43DD" w:rsidRDefault="00C76FC5" w:rsidP="0091594B">
      <w:pPr>
        <w:tabs>
          <w:tab w:val="num" w:pos="360"/>
          <w:tab w:val="left" w:pos="900"/>
        </w:tabs>
        <w:spacing w:before="120"/>
        <w:jc w:val="both"/>
        <w:rPr>
          <w:rFonts w:ascii="Bookman Old Style" w:hAnsi="Bookman Old Style"/>
          <w:sz w:val="20"/>
          <w:szCs w:val="20"/>
        </w:rPr>
      </w:pPr>
      <w:r w:rsidRPr="00BF43DD">
        <w:rPr>
          <w:rFonts w:ascii="Bookman Old Style" w:hAnsi="Bookman Old Style"/>
          <w:b/>
          <w:sz w:val="20"/>
          <w:szCs w:val="20"/>
        </w:rPr>
        <w:t>2.</w:t>
      </w:r>
      <w:r w:rsidR="0091594B" w:rsidRPr="00BF43DD">
        <w:rPr>
          <w:rFonts w:ascii="Bookman Old Style" w:hAnsi="Bookman Old Style"/>
          <w:sz w:val="20"/>
          <w:szCs w:val="20"/>
        </w:rPr>
        <w:t xml:space="preserve"> Warunki udziału w postępowaniu oceniane będą w systemie „1” lub „0” (spełnia                          lub nie spełnia warunku) na podstawie złożonych dokumentów i oświadczeń, o których mowa w </w:t>
      </w:r>
      <w:r w:rsidR="00EF3F68" w:rsidRPr="00BF43DD">
        <w:rPr>
          <w:rFonts w:ascii="Bookman Old Style" w:hAnsi="Bookman Old Style"/>
          <w:sz w:val="20"/>
          <w:szCs w:val="20"/>
        </w:rPr>
        <w:t xml:space="preserve">części </w:t>
      </w:r>
      <w:r w:rsidR="005E3724" w:rsidRPr="00BF43DD">
        <w:rPr>
          <w:rFonts w:ascii="Bookman Old Style" w:hAnsi="Bookman Old Style"/>
          <w:sz w:val="20"/>
          <w:szCs w:val="20"/>
        </w:rPr>
        <w:t>X</w:t>
      </w:r>
      <w:r w:rsidR="0091594B" w:rsidRPr="00BF43DD">
        <w:rPr>
          <w:rFonts w:ascii="Bookman Old Style" w:hAnsi="Bookman Old Style"/>
          <w:sz w:val="20"/>
          <w:szCs w:val="20"/>
        </w:rPr>
        <w:t xml:space="preserve"> niniejszej SIWZ.</w:t>
      </w:r>
    </w:p>
    <w:p w:rsidR="0091594B" w:rsidRPr="00BF43DD" w:rsidRDefault="00C76FC5" w:rsidP="0091594B">
      <w:pPr>
        <w:tabs>
          <w:tab w:val="left" w:pos="426"/>
        </w:tabs>
        <w:spacing w:before="120"/>
        <w:ind w:left="425" w:hanging="425"/>
        <w:jc w:val="both"/>
        <w:rPr>
          <w:rFonts w:ascii="Bookman Old Style" w:hAnsi="Bookman Old Style"/>
          <w:sz w:val="20"/>
          <w:szCs w:val="20"/>
        </w:rPr>
      </w:pPr>
      <w:r w:rsidRPr="00BF43DD">
        <w:rPr>
          <w:rFonts w:ascii="Bookman Old Style" w:hAnsi="Bookman Old Style"/>
          <w:b/>
          <w:sz w:val="20"/>
          <w:szCs w:val="20"/>
        </w:rPr>
        <w:t>3.</w:t>
      </w:r>
      <w:r w:rsidR="0091594B" w:rsidRPr="00BF43DD">
        <w:rPr>
          <w:rFonts w:ascii="Bookman Old Style" w:hAnsi="Bookman Old Style"/>
          <w:sz w:val="20"/>
          <w:szCs w:val="20"/>
        </w:rPr>
        <w:t xml:space="preserve"> W przypadku Wykonawców wspólnie ubiegających się o udzielenie zamówienia: </w:t>
      </w:r>
    </w:p>
    <w:p w:rsidR="0091594B" w:rsidRPr="00BF43DD" w:rsidRDefault="005E3724" w:rsidP="00EA46D6">
      <w:pPr>
        <w:spacing w:before="60"/>
        <w:jc w:val="both"/>
        <w:rPr>
          <w:rFonts w:ascii="Bookman Old Style" w:hAnsi="Bookman Old Style"/>
          <w:color w:val="000000"/>
          <w:sz w:val="20"/>
          <w:szCs w:val="20"/>
        </w:rPr>
      </w:pPr>
      <w:r w:rsidRPr="00BF43DD">
        <w:rPr>
          <w:rFonts w:ascii="Bookman Old Style" w:hAnsi="Bookman Old Style"/>
          <w:b/>
          <w:sz w:val="20"/>
          <w:szCs w:val="20"/>
        </w:rPr>
        <w:lastRenderedPageBreak/>
        <w:t xml:space="preserve">3.1. </w:t>
      </w:r>
      <w:r w:rsidRPr="00BF43DD">
        <w:rPr>
          <w:rFonts w:ascii="Bookman Old Style" w:hAnsi="Bookman Old Style"/>
          <w:sz w:val="20"/>
          <w:szCs w:val="20"/>
        </w:rPr>
        <w:t>Ż</w:t>
      </w:r>
      <w:r w:rsidR="0091594B" w:rsidRPr="00BF43DD">
        <w:rPr>
          <w:rFonts w:ascii="Bookman Old Style" w:hAnsi="Bookman Old Style"/>
          <w:sz w:val="20"/>
          <w:szCs w:val="20"/>
        </w:rPr>
        <w:t>aden z nich nie może podlegać wykl</w:t>
      </w:r>
      <w:r w:rsidR="0091594B" w:rsidRPr="00BF43DD">
        <w:rPr>
          <w:rFonts w:ascii="Bookman Old Style" w:hAnsi="Bookman Old Style"/>
          <w:color w:val="000000"/>
          <w:sz w:val="20"/>
          <w:szCs w:val="20"/>
        </w:rPr>
        <w:t>uczeniu z powodu n</w:t>
      </w:r>
      <w:r w:rsidR="0091594B" w:rsidRPr="00BF43DD">
        <w:rPr>
          <w:rFonts w:ascii="Bookman Old Style" w:hAnsi="Bookman Old Style"/>
          <w:sz w:val="20"/>
          <w:szCs w:val="20"/>
        </w:rPr>
        <w:t>iespełnienia warun</w:t>
      </w:r>
      <w:r w:rsidRPr="00BF43DD">
        <w:rPr>
          <w:rFonts w:ascii="Bookman Old Style" w:hAnsi="Bookman Old Style"/>
          <w:color w:val="000000"/>
          <w:sz w:val="20"/>
          <w:szCs w:val="20"/>
        </w:rPr>
        <w:t xml:space="preserve">ków, </w:t>
      </w:r>
      <w:r w:rsidR="0091594B" w:rsidRPr="00BF43DD">
        <w:rPr>
          <w:rFonts w:ascii="Bookman Old Style" w:hAnsi="Bookman Old Style"/>
          <w:color w:val="000000"/>
          <w:sz w:val="20"/>
          <w:szCs w:val="20"/>
        </w:rPr>
        <w:t xml:space="preserve">o których mowa w </w:t>
      </w:r>
      <w:r w:rsidRPr="00BF43DD">
        <w:rPr>
          <w:rFonts w:ascii="Bookman Old Style" w:hAnsi="Bookman Old Style"/>
          <w:color w:val="000000"/>
          <w:sz w:val="20"/>
          <w:szCs w:val="20"/>
        </w:rPr>
        <w:t>art. 24 ust. 1 ustawy (w części X pkt.</w:t>
      </w:r>
      <w:r w:rsidR="0091594B" w:rsidRPr="00BF43DD">
        <w:rPr>
          <w:rFonts w:ascii="Bookman Old Style" w:hAnsi="Bookman Old Style"/>
          <w:color w:val="000000"/>
          <w:sz w:val="20"/>
          <w:szCs w:val="20"/>
        </w:rPr>
        <w:t>), natomiast warunki określone w art. 22</w:t>
      </w:r>
      <w:r w:rsidR="0091594B" w:rsidRPr="00BF43DD">
        <w:rPr>
          <w:rFonts w:ascii="Bookman Old Style" w:hAnsi="Bookman Old Style"/>
          <w:sz w:val="20"/>
          <w:szCs w:val="20"/>
        </w:rPr>
        <w:t xml:space="preserve"> ust. 1 ustawy (oraz </w:t>
      </w:r>
      <w:r w:rsidR="0091594B" w:rsidRPr="00BF43DD">
        <w:rPr>
          <w:rFonts w:ascii="Bookman Old Style" w:hAnsi="Bookman Old Style"/>
          <w:color w:val="000000"/>
          <w:sz w:val="20"/>
          <w:szCs w:val="20"/>
        </w:rPr>
        <w:t>w</w:t>
      </w:r>
      <w:r w:rsidRPr="00BF43DD">
        <w:rPr>
          <w:rFonts w:ascii="Bookman Old Style" w:hAnsi="Bookman Old Style"/>
          <w:color w:val="000000"/>
          <w:sz w:val="20"/>
          <w:szCs w:val="20"/>
        </w:rPr>
        <w:t xml:space="preserve"> części IX</w:t>
      </w:r>
      <w:r w:rsidR="0091594B" w:rsidRPr="00BF43DD">
        <w:rPr>
          <w:rFonts w:ascii="Bookman Old Style" w:hAnsi="Bookman Old Style"/>
          <w:color w:val="000000"/>
          <w:sz w:val="20"/>
          <w:szCs w:val="20"/>
        </w:rPr>
        <w:t xml:space="preserve"> punkcie </w:t>
      </w:r>
      <w:r w:rsidR="00E116A1" w:rsidRPr="00BF43DD">
        <w:rPr>
          <w:rFonts w:ascii="Bookman Old Style" w:hAnsi="Bookman Old Style"/>
          <w:color w:val="000000"/>
          <w:sz w:val="20"/>
          <w:szCs w:val="20"/>
        </w:rPr>
        <w:t>1.1, 1.2, 1.3, 1.4</w:t>
      </w:r>
      <w:r w:rsidR="00EF3F68" w:rsidRPr="00BF43DD">
        <w:rPr>
          <w:rFonts w:ascii="Bookman Old Style" w:hAnsi="Bookman Old Style"/>
          <w:color w:val="000000"/>
          <w:sz w:val="20"/>
          <w:szCs w:val="20"/>
        </w:rPr>
        <w:t>, 1.5</w:t>
      </w:r>
      <w:r w:rsidR="00E116A1" w:rsidRPr="00BF43DD">
        <w:rPr>
          <w:rFonts w:ascii="Bookman Old Style" w:hAnsi="Bookman Old Style"/>
          <w:color w:val="000000"/>
          <w:sz w:val="20"/>
          <w:szCs w:val="20"/>
        </w:rPr>
        <w:t>,</w:t>
      </w:r>
      <w:r w:rsidR="0091594B" w:rsidRPr="00BF43DD">
        <w:rPr>
          <w:rFonts w:ascii="Bookman Old Style" w:hAnsi="Bookman Old Style"/>
          <w:color w:val="000000"/>
          <w:sz w:val="20"/>
          <w:szCs w:val="20"/>
        </w:rPr>
        <w:t xml:space="preserve"> niniejszej SIWZ) mogą być spełnione wspólnie, z udziałem wszystkich Wykonawców składających ofertę;</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3.2. </w:t>
      </w:r>
      <w:r w:rsidR="0091594B" w:rsidRPr="00BF43DD">
        <w:rPr>
          <w:rFonts w:ascii="Bookman Old Style" w:hAnsi="Bookman Old Style"/>
          <w:sz w:val="20"/>
          <w:szCs w:val="20"/>
        </w:rPr>
        <w:t>Wykonawcy wspólnie ubiegający się o udzielenia zamówienia ustanawiają pełnomocnika do reprezentowania ich w postępowaniu o udzielenie zamówienia albo reprezentowania w postępowaniu i zawarcia umowy w sprawie zamówienia publicznego,</w:t>
      </w:r>
      <w:r w:rsidR="00643544" w:rsidRPr="00BF43DD">
        <w:rPr>
          <w:rFonts w:ascii="Bookman Old Style" w:hAnsi="Bookman Old Style"/>
          <w:sz w:val="20"/>
          <w:szCs w:val="20"/>
        </w:rPr>
        <w:t xml:space="preserve"> </w:t>
      </w:r>
      <w:r w:rsidR="00E835F1" w:rsidRPr="00BF43DD">
        <w:rPr>
          <w:rFonts w:ascii="Bookman Old Style" w:hAnsi="Bookman Old Style"/>
          <w:sz w:val="20"/>
          <w:szCs w:val="20"/>
        </w:rPr>
        <w:t xml:space="preserve">oraz do podpisywania protokołów odbioru (częściowych i końcowych po każdym z </w:t>
      </w:r>
      <w:r w:rsidR="007A329C" w:rsidRPr="00BF43DD">
        <w:rPr>
          <w:rFonts w:ascii="Bookman Old Style" w:hAnsi="Bookman Old Style"/>
          <w:sz w:val="20"/>
          <w:szCs w:val="20"/>
        </w:rPr>
        <w:t>dwóch</w:t>
      </w:r>
      <w:r w:rsidR="00E835F1" w:rsidRPr="00BF43DD">
        <w:rPr>
          <w:rFonts w:ascii="Bookman Old Style" w:hAnsi="Bookman Old Style"/>
          <w:sz w:val="20"/>
          <w:szCs w:val="20"/>
        </w:rPr>
        <w:t xml:space="preserve"> etapów prac) wykonywanych prac i wystawiania faktur za wykonane prace.</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3.3. </w:t>
      </w:r>
      <w:r w:rsidR="0091594B" w:rsidRPr="00BF43DD">
        <w:rPr>
          <w:rFonts w:ascii="Bookman Old Style" w:hAnsi="Bookman Old Style"/>
          <w:sz w:val="20"/>
          <w:szCs w:val="20"/>
        </w:rPr>
        <w:t>Pełnomocnictwo musi być podpisane przez wszystkie upoważnione do tego osoby wskazane w rejestrach właściwych dla każdego z poszczególnych wspólnie występujących Wykonawców (np. KRS, wypis z ewidencji działalności gospodarczej) i musi być załączone do oferty w formie oryginału lub kopii poświadczonej notarialnie. W pełnomocnictwie powinny się znaleźć: oświadczenia podmiotów o przyjęciu odpowiedzialności solidarnej, oznaczenie Wykonawców ubiegających się o udzielenie zamówienia, wskazanie pełnomocnika, oznaczenie czasu trwania i zakresu pełnomocnictwa,</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3.4. </w:t>
      </w:r>
      <w:r w:rsidR="0091594B" w:rsidRPr="00BF43DD">
        <w:rPr>
          <w:rFonts w:ascii="Bookman Old Style" w:hAnsi="Bookman Old Style"/>
          <w:sz w:val="20"/>
          <w:szCs w:val="20"/>
        </w:rPr>
        <w:t xml:space="preserve">Wymagane oświadczenia i dokumenty wskazane w </w:t>
      </w:r>
      <w:r w:rsidR="00E116A1" w:rsidRPr="00BF43DD">
        <w:rPr>
          <w:rFonts w:ascii="Bookman Old Style" w:hAnsi="Bookman Old Style"/>
          <w:sz w:val="20"/>
          <w:szCs w:val="20"/>
        </w:rPr>
        <w:t xml:space="preserve">części X </w:t>
      </w:r>
      <w:r w:rsidR="0091594B" w:rsidRPr="00BF43DD">
        <w:rPr>
          <w:rFonts w:ascii="Bookman Old Style" w:hAnsi="Bookman Old Style"/>
          <w:sz w:val="20"/>
          <w:szCs w:val="20"/>
        </w:rPr>
        <w:t xml:space="preserve">powinny być złożone przez </w:t>
      </w:r>
      <w:r w:rsidR="0091594B" w:rsidRPr="00BF43DD">
        <w:rPr>
          <w:rFonts w:ascii="Bookman Old Style" w:hAnsi="Bookman Old Style"/>
          <w:b/>
          <w:sz w:val="20"/>
          <w:szCs w:val="20"/>
        </w:rPr>
        <w:t>każdego</w:t>
      </w:r>
      <w:r w:rsidR="0091594B" w:rsidRPr="00BF43DD">
        <w:rPr>
          <w:rFonts w:ascii="Bookman Old Style" w:hAnsi="Bookman Old Style"/>
          <w:sz w:val="20"/>
          <w:szCs w:val="20"/>
        </w:rPr>
        <w:t xml:space="preserve"> z Wykonawców wspólnie ubiega</w:t>
      </w:r>
      <w:r w:rsidR="00C76FC5" w:rsidRPr="00BF43DD">
        <w:rPr>
          <w:rFonts w:ascii="Bookman Old Style" w:hAnsi="Bookman Old Style"/>
          <w:sz w:val="20"/>
          <w:szCs w:val="20"/>
        </w:rPr>
        <w:t xml:space="preserve">jących się </w:t>
      </w:r>
      <w:r w:rsidR="0091594B" w:rsidRPr="00BF43DD">
        <w:rPr>
          <w:rFonts w:ascii="Bookman Old Style" w:hAnsi="Bookman Old Style"/>
          <w:sz w:val="20"/>
          <w:szCs w:val="20"/>
        </w:rPr>
        <w:t>o udzielenie zamówienia. Pozostałe dokumenty, formularze i oświadczenia składa pełnomocnik reprezentujący wszystkich Wykonawców,</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3.5. </w:t>
      </w:r>
      <w:r w:rsidR="0091594B" w:rsidRPr="00BF43DD">
        <w:rPr>
          <w:rFonts w:ascii="Bookman Old Style" w:hAnsi="Bookman Old Style"/>
          <w:sz w:val="20"/>
          <w:szCs w:val="20"/>
        </w:rPr>
        <w:t xml:space="preserve">Wykonawcy występujący wspólnie, których oferta zostanie wybrana, zobowiązani są do przedstawienia umowy regulującej ich współpracę. Umowa ta musi być przedstawiona przed podpisaniem umowy z Zamawiającym i powinna być podpisana przez wszystkich Wykonawców występujących wspólnie, a termin, na jaki została zawarta, nie może być krótszy niż termin realizacji zamówienia, </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3.6. </w:t>
      </w:r>
      <w:r w:rsidR="0091594B" w:rsidRPr="00BF43DD">
        <w:rPr>
          <w:rFonts w:ascii="Bookman Old Style" w:hAnsi="Bookman Old Style"/>
          <w:sz w:val="20"/>
          <w:szCs w:val="20"/>
        </w:rPr>
        <w:t>Przepisy dotyczące Wykonawcy stosuje się odpowiednio do Wykonawców występujących wspólnie.</w:t>
      </w:r>
    </w:p>
    <w:p w:rsidR="0091594B" w:rsidRPr="00BF43DD" w:rsidRDefault="00C76FC5" w:rsidP="0091594B">
      <w:pPr>
        <w:tabs>
          <w:tab w:val="left" w:pos="0"/>
        </w:tabs>
        <w:spacing w:before="120"/>
        <w:jc w:val="both"/>
        <w:rPr>
          <w:rFonts w:ascii="Bookman Old Style" w:hAnsi="Bookman Old Style"/>
          <w:sz w:val="20"/>
          <w:szCs w:val="20"/>
        </w:rPr>
      </w:pPr>
      <w:r w:rsidRPr="00BF43DD">
        <w:rPr>
          <w:rFonts w:ascii="Bookman Old Style" w:hAnsi="Bookman Old Style"/>
          <w:b/>
          <w:color w:val="000000"/>
          <w:sz w:val="20"/>
          <w:szCs w:val="20"/>
        </w:rPr>
        <w:t>4.</w:t>
      </w:r>
      <w:r w:rsidR="0091594B" w:rsidRPr="00BF43DD">
        <w:rPr>
          <w:rFonts w:ascii="Bookman Old Style" w:hAnsi="Bookman Old Style"/>
          <w:b/>
          <w:color w:val="000000"/>
          <w:sz w:val="20"/>
          <w:szCs w:val="20"/>
        </w:rPr>
        <w:t xml:space="preserve"> </w:t>
      </w:r>
      <w:r w:rsidR="0091594B" w:rsidRPr="00BF43DD">
        <w:rPr>
          <w:rFonts w:ascii="Bookman Old Style" w:hAnsi="Bookman Old Style"/>
          <w:sz w:val="20"/>
          <w:szCs w:val="20"/>
        </w:rPr>
        <w:t xml:space="preserve">W każdym przypadku skorzystania z uprawnień wynikających z art. 26 ust. 2b                      cyt. ustawy Pzp Wykonawca będzie zobowiązany udowodnić Zamawiającemu, iż będzie dysponował zasobami niezbędnymi do realizacji zamówienia w zakresie wiedzy                          i doświadczenia, potencjału technicznego, osób zdolnych do wykonania zamówienia                    innych podmiotów, </w:t>
      </w:r>
      <w:r w:rsidR="006E7F45">
        <w:rPr>
          <w:rFonts w:ascii="Bookman Old Style" w:hAnsi="Bookman Old Style"/>
          <w:sz w:val="20"/>
          <w:szCs w:val="20"/>
        </w:rPr>
        <w:t>zdolno</w:t>
      </w:r>
      <w:r w:rsidR="006E7F45">
        <w:rPr>
          <w:rFonts w:ascii="Lucida Grande" w:hAnsi="Lucida Grande" w:cs="Lucida Grande"/>
          <w:sz w:val="20"/>
          <w:szCs w:val="20"/>
        </w:rPr>
        <w:t xml:space="preserve">ściach finansowych lub ekonomicznych </w:t>
      </w:r>
      <w:r w:rsidR="0091594B" w:rsidRPr="00BF43DD">
        <w:rPr>
          <w:rFonts w:ascii="Bookman Old Style" w:hAnsi="Bookman Old Style"/>
          <w:sz w:val="20"/>
          <w:szCs w:val="20"/>
        </w:rPr>
        <w:t>niezależnie od charakteru prawnego łączących go z nimi stosunków, w szczególności przedstawiając w</w:t>
      </w:r>
      <w:r w:rsidR="006E7F45">
        <w:rPr>
          <w:rFonts w:ascii="Bookman Old Style" w:hAnsi="Bookman Old Style"/>
          <w:sz w:val="20"/>
          <w:szCs w:val="20"/>
        </w:rPr>
        <w:t xml:space="preserve"> </w:t>
      </w:r>
      <w:r w:rsidR="0091594B" w:rsidRPr="00BF43DD">
        <w:rPr>
          <w:rFonts w:ascii="Bookman Old Style" w:hAnsi="Bookman Old Style"/>
          <w:sz w:val="20"/>
          <w:szCs w:val="20"/>
        </w:rPr>
        <w:t>tym celu pisemne zobowiązanie tych podmiotów</w:t>
      </w:r>
      <w:r w:rsidR="006E7F45">
        <w:rPr>
          <w:rFonts w:ascii="Bookman Old Style" w:hAnsi="Bookman Old Style"/>
          <w:sz w:val="20"/>
          <w:szCs w:val="20"/>
        </w:rPr>
        <w:t xml:space="preserve"> </w:t>
      </w:r>
      <w:r w:rsidR="0091594B" w:rsidRPr="00BF43DD">
        <w:rPr>
          <w:rFonts w:ascii="Bookman Old Style" w:hAnsi="Bookman Old Style"/>
          <w:sz w:val="20"/>
          <w:szCs w:val="20"/>
        </w:rPr>
        <w:t>do oddania mu do dyspozycji</w:t>
      </w:r>
      <w:r w:rsidR="006E7F45">
        <w:rPr>
          <w:rFonts w:ascii="Bookman Old Style" w:hAnsi="Bookman Old Style"/>
          <w:sz w:val="20"/>
          <w:szCs w:val="20"/>
        </w:rPr>
        <w:t xml:space="preserve"> </w:t>
      </w:r>
      <w:r w:rsidR="0091594B" w:rsidRPr="00BF43DD">
        <w:rPr>
          <w:rFonts w:ascii="Bookman Old Style" w:hAnsi="Bookman Old Style"/>
          <w:sz w:val="20"/>
          <w:szCs w:val="20"/>
        </w:rPr>
        <w:t xml:space="preserve">niezbędnych zasobów na okres korzystania z nich przy wykonywaniu zamówienia i ze wskazaniem, której części/zadania zamówienia to dotyczy. </w:t>
      </w:r>
    </w:p>
    <w:p w:rsidR="0091594B" w:rsidRPr="00BF43DD" w:rsidRDefault="00C76FC5" w:rsidP="0091594B">
      <w:pPr>
        <w:tabs>
          <w:tab w:val="left" w:pos="0"/>
        </w:tabs>
        <w:spacing w:before="60"/>
        <w:jc w:val="both"/>
        <w:rPr>
          <w:rFonts w:ascii="Bookman Old Style" w:hAnsi="Bookman Old Style"/>
          <w:sz w:val="20"/>
          <w:szCs w:val="20"/>
        </w:rPr>
      </w:pPr>
      <w:r w:rsidRPr="00BF43DD">
        <w:rPr>
          <w:rFonts w:ascii="Bookman Old Style" w:hAnsi="Bookman Old Style"/>
          <w:b/>
          <w:sz w:val="20"/>
          <w:szCs w:val="20"/>
        </w:rPr>
        <w:t>5</w:t>
      </w:r>
      <w:r w:rsidR="0091594B" w:rsidRPr="00BF43DD">
        <w:rPr>
          <w:rFonts w:ascii="Bookman Old Style" w:hAnsi="Bookman Old Style"/>
          <w:sz w:val="20"/>
          <w:szCs w:val="20"/>
        </w:rPr>
        <w:t xml:space="preserve">. W każdym przypadku, jeśli Wykonawca, wykazując spełnianie warunków, o których mowa w art. 22 ust. 1 ustawy Pzp, polega na zasobach innych podmiotów na zasadach określonych w art. 26 ust. 2b ustawy Pzp, a podmioty te będą brały udział w realizacji części zamówienia, Zamawiający żąda od Wykonawcy przedstawienia w odniesieniu także do tych podmiotów dokumentów, których żąda od Wykonawcy w celu wykazania braku podstaw do wykluczenia z postępowania o udzielenie zamówienia </w:t>
      </w:r>
    </w:p>
    <w:p w:rsidR="005435C3" w:rsidRPr="00BF43DD" w:rsidRDefault="005435C3" w:rsidP="005435C3">
      <w:pPr>
        <w:ind w:left="34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5" w:name="_Toc169500347"/>
      <w:r w:rsidRPr="00BF43DD">
        <w:rPr>
          <w:rFonts w:ascii="Bookman Old Style" w:hAnsi="Bookman Old Style" w:cs="Arial"/>
          <w:b/>
          <w:sz w:val="20"/>
          <w:szCs w:val="20"/>
        </w:rPr>
        <w:t>INFORMACJA O OŚWIADCZENIACH LUB DOKUMENTACH ORAZ FORMACH, W  JAKICH TE DOKUMENTY MAJĄ DOSTARCZYĆ WYKONAWCY W CELU POTWIERDZENIA SPEŁNIENIA WARUNKÓW UDZIAŁU W POSTĘPOWANIU</w:t>
      </w:r>
      <w:bookmarkEnd w:id="15"/>
      <w:r w:rsidRPr="00BF43DD">
        <w:rPr>
          <w:rFonts w:ascii="Bookman Old Style" w:hAnsi="Bookman Old Style" w:cs="Arial"/>
          <w:b/>
          <w:sz w:val="20"/>
          <w:szCs w:val="20"/>
        </w:rPr>
        <w:t xml:space="preserve"> ORAZ WYKAZ WYMAGANYCH DOKUMENTÓW POTWIERDZAJĄCYCH SPEŁNIANIE PRZEZ OFEROWANE DOSTAWY WYMAGAŃ OKREŚLONYCH PRZEZ ZAMAWIAJACEGO</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Nagwek6"/>
        <w:numPr>
          <w:ilvl w:val="1"/>
          <w:numId w:val="1"/>
        </w:numPr>
        <w:spacing w:before="0" w:after="0"/>
        <w:ind w:left="567" w:hanging="567"/>
        <w:jc w:val="both"/>
        <w:rPr>
          <w:rFonts w:ascii="Bookman Old Style" w:hAnsi="Bookman Old Style" w:cs="Arial"/>
          <w:b w:val="0"/>
          <w:sz w:val="20"/>
          <w:szCs w:val="20"/>
        </w:rPr>
      </w:pPr>
      <w:bookmarkStart w:id="16" w:name="_Toc70483767"/>
      <w:r w:rsidRPr="00BF43DD">
        <w:rPr>
          <w:rFonts w:ascii="Bookman Old Style" w:hAnsi="Bookman Old Style" w:cs="Arial"/>
          <w:b w:val="0"/>
          <w:sz w:val="20"/>
          <w:szCs w:val="20"/>
        </w:rPr>
        <w:t xml:space="preserve">Wymagane </w:t>
      </w:r>
      <w:r w:rsidR="00C213BB" w:rsidRPr="00BF43DD">
        <w:rPr>
          <w:rFonts w:ascii="Bookman Old Style" w:hAnsi="Bookman Old Style" w:cs="Arial"/>
          <w:b w:val="0"/>
          <w:sz w:val="20"/>
          <w:szCs w:val="20"/>
        </w:rPr>
        <w:t>dokumenty</w:t>
      </w:r>
      <w:r w:rsidRPr="00BF43DD">
        <w:rPr>
          <w:rFonts w:ascii="Bookman Old Style" w:hAnsi="Bookman Old Style" w:cs="Arial"/>
          <w:b w:val="0"/>
          <w:sz w:val="20"/>
          <w:szCs w:val="20"/>
        </w:rPr>
        <w:t xml:space="preserve"> potwierdzające spełnianie</w:t>
      </w:r>
      <w:r w:rsidR="00C213BB" w:rsidRPr="00BF43DD">
        <w:rPr>
          <w:rFonts w:ascii="Bookman Old Style" w:hAnsi="Bookman Old Style" w:cs="Arial"/>
          <w:b w:val="0"/>
          <w:sz w:val="20"/>
          <w:szCs w:val="20"/>
        </w:rPr>
        <w:t xml:space="preserve"> przez Wykonawcę</w:t>
      </w:r>
      <w:r w:rsidRPr="00BF43DD">
        <w:rPr>
          <w:rFonts w:ascii="Bookman Old Style" w:hAnsi="Bookman Old Style" w:cs="Arial"/>
          <w:b w:val="0"/>
          <w:sz w:val="20"/>
          <w:szCs w:val="20"/>
        </w:rPr>
        <w:t xml:space="preserve"> warunków udziału w postępowaniu</w:t>
      </w:r>
      <w:r w:rsidR="00C213BB" w:rsidRPr="00BF43DD">
        <w:rPr>
          <w:rFonts w:ascii="Bookman Old Style" w:hAnsi="Bookman Old Style" w:cs="Arial"/>
          <w:b w:val="0"/>
          <w:sz w:val="20"/>
          <w:szCs w:val="20"/>
        </w:rPr>
        <w:t>, o których mowa w art. 22 ust. 1 ustawy Prawo zamówień publicznych, należy przedłożyć:</w:t>
      </w:r>
      <w:r w:rsidRPr="00BF43DD">
        <w:rPr>
          <w:rFonts w:ascii="Bookman Old Style" w:hAnsi="Bookman Old Style" w:cs="Arial"/>
          <w:b w:val="0"/>
          <w:sz w:val="20"/>
          <w:szCs w:val="20"/>
        </w:rPr>
        <w:t xml:space="preserve"> </w:t>
      </w:r>
    </w:p>
    <w:p w:rsidR="00C242BE" w:rsidRPr="00BF43DD" w:rsidRDefault="00C242BE" w:rsidP="00C242BE">
      <w:pPr>
        <w:jc w:val="both"/>
        <w:rPr>
          <w:rFonts w:ascii="Bookman Old Style" w:hAnsi="Bookman Old Style"/>
          <w:sz w:val="20"/>
          <w:szCs w:val="20"/>
        </w:rPr>
      </w:pPr>
    </w:p>
    <w:bookmarkEnd w:id="16"/>
    <w:p w:rsidR="009D2135" w:rsidRPr="00303202" w:rsidRDefault="00C213BB">
      <w:pPr>
        <w:pStyle w:val="pkt"/>
        <w:numPr>
          <w:ilvl w:val="0"/>
          <w:numId w:val="4"/>
        </w:numPr>
        <w:rPr>
          <w:rFonts w:ascii="Bookman Old Style" w:hAnsi="Bookman Old Style"/>
          <w:kern w:val="144"/>
          <w:sz w:val="20"/>
        </w:rPr>
      </w:pPr>
      <w:r w:rsidRPr="00BF43DD">
        <w:rPr>
          <w:rFonts w:ascii="Bookman Old Style" w:hAnsi="Bookman Old Style"/>
          <w:b/>
          <w:sz w:val="20"/>
        </w:rPr>
        <w:t>oświadczenie</w:t>
      </w:r>
      <w:r w:rsidRPr="00BF43DD">
        <w:rPr>
          <w:rFonts w:ascii="Bookman Old Style" w:hAnsi="Bookman Old Style"/>
          <w:sz w:val="20"/>
        </w:rPr>
        <w:t xml:space="preserve"> </w:t>
      </w:r>
      <w:r w:rsidRPr="00BF43DD">
        <w:rPr>
          <w:rFonts w:ascii="Bookman Old Style" w:hAnsi="Bookman Old Style"/>
          <w:sz w:val="20"/>
          <w:u w:val="single"/>
        </w:rPr>
        <w:t xml:space="preserve">o spełnianiu warunków </w:t>
      </w:r>
      <w:r w:rsidR="00884FE1">
        <w:rPr>
          <w:rFonts w:ascii="Bookman Old Style" w:hAnsi="Bookman Old Style"/>
          <w:sz w:val="20"/>
        </w:rPr>
        <w:t>udziału w postępowaniu</w:t>
      </w:r>
      <w:r w:rsidR="00213F6E" w:rsidRPr="00BF43DD">
        <w:rPr>
          <w:rFonts w:ascii="Bookman Old Style" w:hAnsi="Bookman Old Style"/>
          <w:sz w:val="20"/>
        </w:rPr>
        <w:t xml:space="preserve"> </w:t>
      </w:r>
      <w:r w:rsidR="00C242BE" w:rsidRPr="00BF43DD">
        <w:rPr>
          <w:rFonts w:ascii="Bookman Old Style" w:hAnsi="Bookman Old Style"/>
          <w:kern w:val="144"/>
          <w:sz w:val="20"/>
        </w:rPr>
        <w:t xml:space="preserve">zgodnie z załącznikiem nr 1 do </w:t>
      </w:r>
      <w:r w:rsidRPr="00BF43DD">
        <w:rPr>
          <w:rFonts w:ascii="Bookman Old Style" w:hAnsi="Bookman Old Style"/>
          <w:kern w:val="144"/>
          <w:sz w:val="20"/>
        </w:rPr>
        <w:t>SIWZ</w:t>
      </w:r>
      <w:r w:rsidR="00C242BE" w:rsidRPr="00BF43DD">
        <w:rPr>
          <w:rFonts w:ascii="Bookman Old Style" w:hAnsi="Bookman Old Style"/>
          <w:kern w:val="144"/>
          <w:sz w:val="20"/>
        </w:rPr>
        <w:t xml:space="preserve"> ;</w:t>
      </w:r>
      <w:r w:rsidR="009357F8" w:rsidRPr="00BF43DD">
        <w:rPr>
          <w:rFonts w:ascii="Bookman Old Style" w:hAnsi="Bookman Old Style"/>
          <w:sz w:val="20"/>
        </w:rPr>
        <w:t xml:space="preserve"> </w:t>
      </w:r>
      <w:r w:rsidR="004F1544" w:rsidRPr="00BF43DD">
        <w:rPr>
          <w:rFonts w:ascii="Bookman Old Style" w:hAnsi="Bookman Old Style"/>
          <w:sz w:val="20"/>
        </w:rPr>
        <w:t xml:space="preserve">Stanowi </w:t>
      </w:r>
      <w:r w:rsidR="00223A5C" w:rsidRPr="00BF43DD">
        <w:rPr>
          <w:rFonts w:ascii="Bookman Old Style" w:hAnsi="Bookman Old Style"/>
          <w:b/>
          <w:sz w:val="20"/>
        </w:rPr>
        <w:t xml:space="preserve">załącznik nr </w:t>
      </w:r>
      <w:r w:rsidR="004F1544" w:rsidRPr="00BF43DD">
        <w:rPr>
          <w:rFonts w:ascii="Bookman Old Style" w:hAnsi="Bookman Old Style"/>
          <w:b/>
          <w:sz w:val="20"/>
        </w:rPr>
        <w:t>1</w:t>
      </w:r>
      <w:r w:rsidR="00FB5797" w:rsidRPr="00BF43DD">
        <w:rPr>
          <w:rFonts w:ascii="Bookman Old Style" w:hAnsi="Bookman Old Style"/>
          <w:b/>
          <w:sz w:val="20"/>
        </w:rPr>
        <w:t xml:space="preserve"> </w:t>
      </w:r>
      <w:r w:rsidR="009357F8" w:rsidRPr="00BF43DD">
        <w:rPr>
          <w:rFonts w:ascii="Bookman Old Style" w:hAnsi="Bookman Old Style"/>
          <w:b/>
          <w:sz w:val="20"/>
        </w:rPr>
        <w:t>do SIWZ.</w:t>
      </w:r>
    </w:p>
    <w:p w:rsidR="00303202" w:rsidRPr="00303202" w:rsidRDefault="00303202" w:rsidP="00303202">
      <w:pPr>
        <w:pStyle w:val="Akapitzlist"/>
        <w:numPr>
          <w:ilvl w:val="0"/>
          <w:numId w:val="4"/>
        </w:numPr>
        <w:autoSpaceDE w:val="0"/>
        <w:autoSpaceDN w:val="0"/>
        <w:adjustRightInd w:val="0"/>
        <w:jc w:val="both"/>
        <w:rPr>
          <w:rFonts w:ascii="Bookman Old Style" w:hAnsi="Bookman Old Style" w:cs="Arial"/>
          <w:kern w:val="144"/>
          <w:sz w:val="20"/>
          <w:szCs w:val="20"/>
        </w:rPr>
      </w:pPr>
      <w:r w:rsidRPr="00303202">
        <w:rPr>
          <w:rFonts w:ascii="Bookman Old Style" w:hAnsi="Bookman Old Style" w:cs="TimesNewRomanPSMT"/>
          <w:sz w:val="20"/>
          <w:szCs w:val="20"/>
        </w:rPr>
        <w:t xml:space="preserve">wykaz wykonanych, a w przypadku </w:t>
      </w:r>
      <w:r w:rsidRPr="00303202">
        <w:rPr>
          <w:rFonts w:ascii="Lucida Grande" w:hAnsi="Lucida Grande" w:cs="Lucida Grande"/>
          <w:sz w:val="20"/>
          <w:szCs w:val="20"/>
        </w:rPr>
        <w:t>ś</w:t>
      </w:r>
      <w:r w:rsidRPr="00303202">
        <w:rPr>
          <w:rFonts w:ascii="Bookman Old Style" w:hAnsi="Bookman Old Style" w:cs="TimesNewRomanPSMT"/>
          <w:sz w:val="20"/>
          <w:szCs w:val="20"/>
        </w:rPr>
        <w:t>wiadcze</w:t>
      </w:r>
      <w:r w:rsidRPr="00303202">
        <w:rPr>
          <w:rFonts w:ascii="Lucida Grande" w:hAnsi="Lucida Grande" w:cs="Lucida Grande"/>
          <w:sz w:val="20"/>
          <w:szCs w:val="20"/>
        </w:rPr>
        <w:t>ń</w:t>
      </w:r>
      <w:r w:rsidRPr="00303202">
        <w:rPr>
          <w:rFonts w:ascii="Bookman Old Style" w:hAnsi="Bookman Old Style" w:cs="TimesNewRomanPSMT"/>
          <w:sz w:val="20"/>
          <w:szCs w:val="20"/>
        </w:rPr>
        <w:t xml:space="preserve"> okresowych lub ci</w:t>
      </w:r>
      <w:r w:rsidRPr="00303202">
        <w:rPr>
          <w:rFonts w:ascii="Lucida Grande" w:hAnsi="Lucida Grande" w:cs="Lucida Grande"/>
          <w:sz w:val="20"/>
          <w:szCs w:val="20"/>
        </w:rPr>
        <w:t>ą</w:t>
      </w:r>
      <w:r w:rsidRPr="00303202">
        <w:rPr>
          <w:rFonts w:ascii="Bookman Old Style" w:hAnsi="Bookman Old Style" w:cs="TimesNewRomanPSMT"/>
          <w:sz w:val="20"/>
          <w:szCs w:val="20"/>
        </w:rPr>
        <w:t>g</w:t>
      </w:r>
      <w:r w:rsidRPr="00303202">
        <w:rPr>
          <w:rFonts w:ascii="Lucida Grande" w:hAnsi="Lucida Grande" w:cs="Lucida Grande"/>
          <w:sz w:val="20"/>
          <w:szCs w:val="20"/>
        </w:rPr>
        <w:t>ł</w:t>
      </w:r>
      <w:r w:rsidRPr="00303202">
        <w:rPr>
          <w:rFonts w:ascii="Bookman Old Style" w:hAnsi="Bookman Old Style" w:cs="TimesNewRomanPSMT"/>
          <w:sz w:val="20"/>
          <w:szCs w:val="20"/>
        </w:rPr>
        <w:t>ych równie</w:t>
      </w:r>
      <w:r w:rsidRPr="00303202">
        <w:rPr>
          <w:rFonts w:ascii="Lucida Grande" w:hAnsi="Lucida Grande" w:cs="Lucida Grande"/>
          <w:sz w:val="20"/>
          <w:szCs w:val="20"/>
        </w:rPr>
        <w:t>ż</w:t>
      </w:r>
      <w:r w:rsidRPr="00303202">
        <w:rPr>
          <w:rFonts w:ascii="Bookman Old Style" w:hAnsi="Bookman Old Style" w:cs="TimesNewRomanPSMT"/>
          <w:sz w:val="20"/>
          <w:szCs w:val="20"/>
        </w:rPr>
        <w:t xml:space="preserve"> wykonywanych, g</w:t>
      </w:r>
      <w:r w:rsidRPr="00303202">
        <w:rPr>
          <w:rFonts w:ascii="Lucida Grande" w:hAnsi="Lucida Grande" w:cs="Lucida Grande"/>
          <w:sz w:val="20"/>
          <w:szCs w:val="20"/>
        </w:rPr>
        <w:t>ł</w:t>
      </w:r>
      <w:r w:rsidRPr="00303202">
        <w:rPr>
          <w:rFonts w:ascii="Bookman Old Style" w:hAnsi="Bookman Old Style" w:cs="TimesNewRomanPSMT"/>
          <w:sz w:val="20"/>
          <w:szCs w:val="20"/>
        </w:rPr>
        <w:t>ównych dostaw, w okresie ostatnich trzech lat przed up</w:t>
      </w:r>
      <w:r w:rsidRPr="00303202">
        <w:rPr>
          <w:rFonts w:ascii="Lucida Grande" w:hAnsi="Lucida Grande" w:cs="Lucida Grande"/>
          <w:sz w:val="20"/>
          <w:szCs w:val="20"/>
        </w:rPr>
        <w:t>ł</w:t>
      </w:r>
      <w:r w:rsidRPr="00303202">
        <w:rPr>
          <w:rFonts w:ascii="Bookman Old Style" w:hAnsi="Bookman Old Style" w:cs="TimesNewRomanPSMT"/>
          <w:sz w:val="20"/>
          <w:szCs w:val="20"/>
        </w:rPr>
        <w:t>ywem terminu sk</w:t>
      </w:r>
      <w:r w:rsidRPr="00303202">
        <w:rPr>
          <w:rFonts w:ascii="Lucida Grande" w:hAnsi="Lucida Grande" w:cs="Lucida Grande"/>
          <w:sz w:val="20"/>
          <w:szCs w:val="20"/>
        </w:rPr>
        <w:t>ł</w:t>
      </w:r>
      <w:r w:rsidRPr="00303202">
        <w:rPr>
          <w:rFonts w:ascii="Bookman Old Style" w:hAnsi="Bookman Old Style" w:cs="TimesNewRomanPSMT"/>
          <w:sz w:val="20"/>
          <w:szCs w:val="20"/>
        </w:rPr>
        <w:t>adania ofert, a je</w:t>
      </w:r>
      <w:r w:rsidRPr="00303202">
        <w:rPr>
          <w:rFonts w:ascii="Lucida Grande" w:hAnsi="Lucida Grande" w:cs="Lucida Grande"/>
          <w:sz w:val="20"/>
          <w:szCs w:val="20"/>
        </w:rPr>
        <w:t>ż</w:t>
      </w:r>
      <w:r w:rsidRPr="00303202">
        <w:rPr>
          <w:rFonts w:ascii="Bookman Old Style" w:hAnsi="Bookman Old Style" w:cs="TimesNewRomanPSMT"/>
          <w:sz w:val="20"/>
          <w:szCs w:val="20"/>
        </w:rPr>
        <w:t>eli okres prowadzenia dzia</w:t>
      </w:r>
      <w:r w:rsidRPr="00303202">
        <w:rPr>
          <w:rFonts w:ascii="Lucida Grande" w:hAnsi="Lucida Grande" w:cs="Lucida Grande"/>
          <w:sz w:val="20"/>
          <w:szCs w:val="20"/>
        </w:rPr>
        <w:t>ł</w:t>
      </w:r>
      <w:r w:rsidRPr="00303202">
        <w:rPr>
          <w:rFonts w:ascii="Bookman Old Style" w:hAnsi="Bookman Old Style" w:cs="TimesNewRomanPSMT"/>
          <w:sz w:val="20"/>
          <w:szCs w:val="20"/>
        </w:rPr>
        <w:t>alno</w:t>
      </w:r>
      <w:r w:rsidRPr="00303202">
        <w:rPr>
          <w:rFonts w:ascii="Lucida Grande" w:hAnsi="Lucida Grande" w:cs="Lucida Grande"/>
          <w:sz w:val="20"/>
          <w:szCs w:val="20"/>
        </w:rPr>
        <w:t>ś</w:t>
      </w:r>
      <w:r w:rsidRPr="00303202">
        <w:rPr>
          <w:rFonts w:ascii="Bookman Old Style" w:hAnsi="Bookman Old Style" w:cs="TimesNewRomanPSMT"/>
          <w:sz w:val="20"/>
          <w:szCs w:val="20"/>
        </w:rPr>
        <w:t>ci jest krótszy – w tym okresie, wraz z podaniem ich warto</w:t>
      </w:r>
      <w:r w:rsidRPr="00303202">
        <w:rPr>
          <w:rFonts w:ascii="Lucida Grande" w:hAnsi="Lucida Grande" w:cs="Lucida Grande"/>
          <w:sz w:val="20"/>
          <w:szCs w:val="20"/>
        </w:rPr>
        <w:t>ś</w:t>
      </w:r>
      <w:r w:rsidRPr="00303202">
        <w:rPr>
          <w:rFonts w:ascii="Bookman Old Style" w:hAnsi="Bookman Old Style" w:cs="TimesNewRomanPSMT"/>
          <w:sz w:val="20"/>
          <w:szCs w:val="20"/>
        </w:rPr>
        <w:t>ci, przedmiotu, dat wykonania i podmiotów, na rzecz których us</w:t>
      </w:r>
      <w:r w:rsidRPr="00303202">
        <w:rPr>
          <w:rFonts w:ascii="Lucida Grande" w:hAnsi="Lucida Grande" w:cs="Lucida Grande"/>
          <w:sz w:val="20"/>
          <w:szCs w:val="20"/>
        </w:rPr>
        <w:t>ł</w:t>
      </w:r>
      <w:r w:rsidRPr="00303202">
        <w:rPr>
          <w:rFonts w:ascii="Bookman Old Style" w:hAnsi="Bookman Old Style" w:cs="TimesNewRomanPSMT"/>
          <w:sz w:val="20"/>
          <w:szCs w:val="20"/>
        </w:rPr>
        <w:t>ugi zosta</w:t>
      </w:r>
      <w:r w:rsidRPr="00303202">
        <w:rPr>
          <w:rFonts w:ascii="Lucida Grande" w:hAnsi="Lucida Grande" w:cs="Lucida Grande"/>
          <w:sz w:val="20"/>
          <w:szCs w:val="20"/>
        </w:rPr>
        <w:t>ł</w:t>
      </w:r>
      <w:r w:rsidRPr="00303202">
        <w:rPr>
          <w:rFonts w:ascii="Bookman Old Style" w:hAnsi="Bookman Old Style" w:cs="TimesNewRomanPSMT"/>
          <w:sz w:val="20"/>
          <w:szCs w:val="20"/>
        </w:rPr>
        <w:t>y wykonane, oraz za</w:t>
      </w:r>
      <w:r w:rsidRPr="00303202">
        <w:rPr>
          <w:rFonts w:ascii="Lucida Grande" w:hAnsi="Lucida Grande" w:cs="Lucida Grande"/>
          <w:sz w:val="20"/>
          <w:szCs w:val="20"/>
        </w:rPr>
        <w:t>łą</w:t>
      </w:r>
      <w:r w:rsidRPr="00303202">
        <w:rPr>
          <w:rFonts w:ascii="Bookman Old Style" w:hAnsi="Bookman Old Style" w:cs="TimesNewRomanPSMT"/>
          <w:sz w:val="20"/>
          <w:szCs w:val="20"/>
        </w:rPr>
        <w:t xml:space="preserve">czeniem </w:t>
      </w:r>
      <w:r w:rsidRPr="00303202">
        <w:rPr>
          <w:rFonts w:ascii="Bookman Old Style" w:hAnsi="Bookman Old Style" w:cs="TimesNewRomanPSMT"/>
          <w:sz w:val="20"/>
          <w:szCs w:val="20"/>
        </w:rPr>
        <w:lastRenderedPageBreak/>
        <w:t>dowodów, czy zosta</w:t>
      </w:r>
      <w:r w:rsidRPr="00303202">
        <w:rPr>
          <w:rFonts w:ascii="Lucida Grande" w:hAnsi="Lucida Grande" w:cs="Lucida Grande"/>
          <w:sz w:val="20"/>
          <w:szCs w:val="20"/>
        </w:rPr>
        <w:t>ł</w:t>
      </w:r>
      <w:r w:rsidRPr="00303202">
        <w:rPr>
          <w:rFonts w:ascii="Bookman Old Style" w:hAnsi="Bookman Old Style" w:cs="TimesNewRomanPSMT"/>
          <w:sz w:val="20"/>
          <w:szCs w:val="20"/>
        </w:rPr>
        <w:t>y wykonane lub s</w:t>
      </w:r>
      <w:r w:rsidRPr="00303202">
        <w:rPr>
          <w:rFonts w:ascii="Lucida Grande" w:hAnsi="Lucida Grande" w:cs="Lucida Grande"/>
          <w:sz w:val="20"/>
          <w:szCs w:val="20"/>
        </w:rPr>
        <w:t>ą</w:t>
      </w:r>
      <w:r w:rsidRPr="00303202">
        <w:rPr>
          <w:rFonts w:ascii="Bookman Old Style" w:hAnsi="Bookman Old Style" w:cs="TimesNewRomanPSMT"/>
          <w:sz w:val="20"/>
          <w:szCs w:val="20"/>
        </w:rPr>
        <w:t xml:space="preserve"> wykonywane nale</w:t>
      </w:r>
      <w:r w:rsidRPr="00303202">
        <w:rPr>
          <w:rFonts w:ascii="Lucida Grande" w:hAnsi="Lucida Grande" w:cs="Lucida Grande"/>
          <w:sz w:val="20"/>
          <w:szCs w:val="20"/>
        </w:rPr>
        <w:t>ż</w:t>
      </w:r>
      <w:r w:rsidRPr="00303202">
        <w:rPr>
          <w:rFonts w:ascii="Bookman Old Style" w:hAnsi="Bookman Old Style" w:cs="TimesNewRomanPSMT"/>
          <w:sz w:val="20"/>
          <w:szCs w:val="20"/>
        </w:rPr>
        <w:t>ycie;</w:t>
      </w:r>
      <w:r w:rsidRPr="00303202" w:rsidDel="002A403A">
        <w:rPr>
          <w:rFonts w:ascii="Bookman Old Style" w:hAnsi="Bookman Old Style" w:cs="Arial"/>
          <w:kern w:val="144"/>
          <w:sz w:val="20"/>
          <w:szCs w:val="20"/>
        </w:rPr>
        <w:t xml:space="preserve"> </w:t>
      </w:r>
      <w:r w:rsidRPr="00303202">
        <w:rPr>
          <w:rFonts w:ascii="Bookman Old Style" w:hAnsi="Bookman Old Style" w:cs="Arial"/>
          <w:kern w:val="144"/>
          <w:sz w:val="20"/>
          <w:szCs w:val="20"/>
        </w:rPr>
        <w:t>[</w:t>
      </w:r>
      <w:r w:rsidRPr="00303202">
        <w:rPr>
          <w:rFonts w:ascii="Lucida Grande" w:hAnsi="Lucida Grande" w:cs="Lucida Grande"/>
          <w:kern w:val="144"/>
          <w:sz w:val="20"/>
          <w:szCs w:val="20"/>
        </w:rPr>
        <w:t>Łą</w:t>
      </w:r>
      <w:r w:rsidRPr="00303202">
        <w:rPr>
          <w:rFonts w:ascii="Bookman Old Style" w:hAnsi="Bookman Old Style" w:cs="Arial"/>
          <w:kern w:val="144"/>
          <w:sz w:val="20"/>
          <w:szCs w:val="20"/>
        </w:rPr>
        <w:t>cznie przy Wykonawcach wyst</w:t>
      </w:r>
      <w:r w:rsidRPr="00303202">
        <w:rPr>
          <w:rFonts w:ascii="Lucida Grande" w:hAnsi="Lucida Grande" w:cs="Lucida Grande"/>
          <w:kern w:val="144"/>
          <w:sz w:val="20"/>
          <w:szCs w:val="20"/>
        </w:rPr>
        <w:t>ę</w:t>
      </w:r>
      <w:r w:rsidRPr="00303202">
        <w:rPr>
          <w:rFonts w:ascii="Bookman Old Style" w:hAnsi="Bookman Old Style" w:cs="Arial"/>
          <w:kern w:val="144"/>
          <w:sz w:val="20"/>
          <w:szCs w:val="20"/>
        </w:rPr>
        <w:t>puj</w:t>
      </w:r>
      <w:r w:rsidRPr="00303202">
        <w:rPr>
          <w:rFonts w:ascii="Lucida Grande" w:hAnsi="Lucida Grande" w:cs="Lucida Grande"/>
          <w:kern w:val="144"/>
          <w:sz w:val="20"/>
          <w:szCs w:val="20"/>
        </w:rPr>
        <w:t>ą</w:t>
      </w:r>
      <w:r w:rsidRPr="00303202">
        <w:rPr>
          <w:rFonts w:ascii="Bookman Old Style" w:hAnsi="Bookman Old Style" w:cs="Arial"/>
          <w:kern w:val="144"/>
          <w:sz w:val="20"/>
          <w:szCs w:val="20"/>
        </w:rPr>
        <w:t>cych wspólnie]</w:t>
      </w:r>
    </w:p>
    <w:p w:rsidR="00C242BE" w:rsidRPr="00BF43DD" w:rsidRDefault="00C242BE" w:rsidP="00C242BE">
      <w:pPr>
        <w:pStyle w:val="Nagwek6"/>
        <w:spacing w:before="0" w:after="0"/>
        <w:jc w:val="both"/>
        <w:rPr>
          <w:rFonts w:ascii="Bookman Old Style" w:hAnsi="Bookman Old Style"/>
          <w:b w:val="0"/>
          <w:kern w:val="144"/>
          <w:sz w:val="20"/>
          <w:szCs w:val="20"/>
        </w:rPr>
      </w:pPr>
    </w:p>
    <w:p w:rsidR="00C242BE" w:rsidRPr="00BF43DD" w:rsidRDefault="00C242BE" w:rsidP="00547329">
      <w:pPr>
        <w:pStyle w:val="Nagwek6"/>
        <w:numPr>
          <w:ilvl w:val="1"/>
          <w:numId w:val="1"/>
        </w:numPr>
        <w:spacing w:before="0" w:after="0"/>
        <w:ind w:left="567" w:hanging="567"/>
        <w:jc w:val="both"/>
        <w:rPr>
          <w:rFonts w:ascii="Bookman Old Style" w:hAnsi="Bookman Old Style"/>
          <w:b w:val="0"/>
          <w:sz w:val="20"/>
          <w:szCs w:val="20"/>
        </w:rPr>
      </w:pPr>
      <w:r w:rsidRPr="00BF43DD">
        <w:rPr>
          <w:rFonts w:ascii="Bookman Old Style" w:hAnsi="Bookman Old Style"/>
          <w:b w:val="0"/>
          <w:kern w:val="144"/>
          <w:sz w:val="20"/>
          <w:szCs w:val="20"/>
        </w:rPr>
        <w:t xml:space="preserve">W celu </w:t>
      </w:r>
      <w:r w:rsidRPr="00BF43DD">
        <w:rPr>
          <w:rFonts w:ascii="Bookman Old Style" w:hAnsi="Bookman Old Style"/>
          <w:kern w:val="144"/>
          <w:sz w:val="20"/>
          <w:szCs w:val="20"/>
          <w:u w:val="single"/>
        </w:rPr>
        <w:t>wykazania braku podstaw do wykluczenia z postęp</w:t>
      </w:r>
      <w:r w:rsidR="00C213BB" w:rsidRPr="00BF43DD">
        <w:rPr>
          <w:rFonts w:ascii="Bookman Old Style" w:hAnsi="Bookman Old Style"/>
          <w:kern w:val="144"/>
          <w:sz w:val="20"/>
          <w:szCs w:val="20"/>
          <w:u w:val="single"/>
        </w:rPr>
        <w:t>owania</w:t>
      </w:r>
      <w:r w:rsidR="00C213BB" w:rsidRPr="00BF43DD">
        <w:rPr>
          <w:rFonts w:ascii="Bookman Old Style" w:hAnsi="Bookman Old Style"/>
          <w:b w:val="0"/>
          <w:kern w:val="144"/>
          <w:sz w:val="20"/>
          <w:szCs w:val="20"/>
        </w:rPr>
        <w:t xml:space="preserve"> o udzielenie zamówienia W</w:t>
      </w:r>
      <w:r w:rsidRPr="00BF43DD">
        <w:rPr>
          <w:rFonts w:ascii="Bookman Old Style" w:hAnsi="Bookman Old Style"/>
          <w:b w:val="0"/>
          <w:kern w:val="144"/>
          <w:sz w:val="20"/>
          <w:szCs w:val="20"/>
        </w:rPr>
        <w:t>ykonawcy w okolicznościach, o których</w:t>
      </w:r>
      <w:r w:rsidR="00C213BB" w:rsidRPr="00BF43DD">
        <w:rPr>
          <w:rFonts w:ascii="Bookman Old Style" w:hAnsi="Bookman Old Style"/>
          <w:b w:val="0"/>
          <w:kern w:val="144"/>
          <w:sz w:val="20"/>
          <w:szCs w:val="20"/>
        </w:rPr>
        <w:t xml:space="preserve"> mowa w art. 24 ust. 1 ustawy, Z</w:t>
      </w:r>
      <w:r w:rsidRPr="00BF43DD">
        <w:rPr>
          <w:rFonts w:ascii="Bookman Old Style" w:hAnsi="Bookman Old Style"/>
          <w:b w:val="0"/>
          <w:kern w:val="144"/>
          <w:sz w:val="20"/>
          <w:szCs w:val="20"/>
        </w:rPr>
        <w:t xml:space="preserve">amawiający na podstawie § 3 ust.1 rozporządzenia Prezesa Rady Ministrów z dnia 19.02.2013 r. </w:t>
      </w:r>
      <w:r w:rsidRPr="00BF43DD">
        <w:rPr>
          <w:rFonts w:ascii="Bookman Old Style" w:hAnsi="Bookman Old Style"/>
          <w:b w:val="0"/>
          <w:sz w:val="20"/>
          <w:szCs w:val="20"/>
        </w:rPr>
        <w:t>(Dz. U. z 2013 r., poz. 231, ze zm.), żąda przedłożenia następujących dokumentów:</w:t>
      </w:r>
    </w:p>
    <w:p w:rsidR="00620E7F" w:rsidRDefault="00F219E8" w:rsidP="0024651D">
      <w:pPr>
        <w:pStyle w:val="Akapitzlist"/>
        <w:ind w:left="284"/>
        <w:jc w:val="both"/>
        <w:rPr>
          <w:rFonts w:ascii="Bookman Old Style" w:hAnsi="Bookman Old Style" w:cs="Arial"/>
          <w:kern w:val="144"/>
          <w:sz w:val="20"/>
          <w:szCs w:val="20"/>
        </w:rPr>
      </w:pPr>
      <w:r w:rsidRPr="00574A55">
        <w:rPr>
          <w:rFonts w:ascii="Bookman Old Style" w:hAnsi="Bookman Old Style" w:cs="Arial"/>
          <w:kern w:val="144"/>
          <w:sz w:val="20"/>
          <w:szCs w:val="20"/>
        </w:rPr>
        <w:fldChar w:fldCharType="begin">
          <w:ffData>
            <w:name w:val="Wybór19"/>
            <w:enabled/>
            <w:calcOnExit w:val="0"/>
            <w:checkBox>
              <w:size w:val="22"/>
              <w:default w:val="1"/>
            </w:checkBox>
          </w:ffData>
        </w:fldChar>
      </w:r>
      <w:r w:rsidR="00574A55" w:rsidRPr="00574A55">
        <w:rPr>
          <w:rFonts w:ascii="Bookman Old Style" w:hAnsi="Bookman Old Style" w:cs="Arial"/>
          <w:kern w:val="144"/>
          <w:sz w:val="20"/>
          <w:szCs w:val="20"/>
        </w:rPr>
        <w:instrText xml:space="preserve"> FORMCHECKBOX </w:instrText>
      </w:r>
      <w:r>
        <w:rPr>
          <w:rFonts w:ascii="Bookman Old Style" w:hAnsi="Bookman Old Style" w:cs="Arial"/>
          <w:kern w:val="144"/>
          <w:sz w:val="20"/>
          <w:szCs w:val="20"/>
        </w:rPr>
      </w:r>
      <w:r>
        <w:rPr>
          <w:rFonts w:ascii="Bookman Old Style" w:hAnsi="Bookman Old Style" w:cs="Arial"/>
          <w:kern w:val="144"/>
          <w:sz w:val="20"/>
          <w:szCs w:val="20"/>
        </w:rPr>
        <w:fldChar w:fldCharType="separate"/>
      </w:r>
      <w:r w:rsidRPr="00574A55">
        <w:rPr>
          <w:rFonts w:ascii="Bookman Old Style" w:hAnsi="Bookman Old Style" w:cs="Arial"/>
          <w:kern w:val="144"/>
          <w:sz w:val="20"/>
          <w:szCs w:val="20"/>
        </w:rPr>
        <w:fldChar w:fldCharType="end"/>
      </w:r>
      <w:r w:rsidR="00574A55" w:rsidRPr="00574A55">
        <w:rPr>
          <w:rFonts w:ascii="Bookman Old Style" w:hAnsi="Bookman Old Style" w:cs="Arial"/>
          <w:kern w:val="144"/>
          <w:sz w:val="20"/>
          <w:szCs w:val="20"/>
        </w:rPr>
        <w:tab/>
        <w:t>o</w:t>
      </w:r>
      <w:r w:rsidR="00574A55" w:rsidRPr="00574A55">
        <w:rPr>
          <w:rFonts w:ascii="Lucida Grande" w:hAnsi="Lucida Grande" w:cs="Lucida Grande"/>
          <w:kern w:val="144"/>
          <w:sz w:val="20"/>
          <w:szCs w:val="20"/>
        </w:rPr>
        <w:t>ś</w:t>
      </w:r>
      <w:r w:rsidR="00574A55" w:rsidRPr="00574A55">
        <w:rPr>
          <w:rFonts w:ascii="Bookman Old Style" w:hAnsi="Bookman Old Style" w:cs="Arial"/>
          <w:kern w:val="144"/>
          <w:sz w:val="20"/>
          <w:szCs w:val="20"/>
        </w:rPr>
        <w:t>wiadczenia o braku podstaw do wykluczenia</w:t>
      </w:r>
      <w:r w:rsidR="00574A55">
        <w:rPr>
          <w:rFonts w:ascii="Bookman Old Style" w:hAnsi="Bookman Old Style" w:cs="Arial"/>
          <w:kern w:val="144"/>
          <w:sz w:val="20"/>
          <w:szCs w:val="20"/>
        </w:rPr>
        <w:t xml:space="preserve"> z</w:t>
      </w:r>
      <w:r w:rsidR="00574A55" w:rsidRPr="00574A55">
        <w:rPr>
          <w:rFonts w:ascii="Bookman Old Style" w:hAnsi="Bookman Old Style"/>
          <w:sz w:val="20"/>
        </w:rPr>
        <w:t xml:space="preserve"> </w:t>
      </w:r>
      <w:r w:rsidR="00574A55">
        <w:rPr>
          <w:rFonts w:ascii="Bookman Old Style" w:hAnsi="Bookman Old Style"/>
          <w:sz w:val="20"/>
        </w:rPr>
        <w:t>postępowania</w:t>
      </w:r>
      <w:r w:rsidR="00574A55" w:rsidRPr="00BF43DD">
        <w:rPr>
          <w:rFonts w:ascii="Bookman Old Style" w:hAnsi="Bookman Old Style"/>
          <w:sz w:val="20"/>
        </w:rPr>
        <w:t xml:space="preserve"> </w:t>
      </w:r>
      <w:r w:rsidR="00574A55" w:rsidRPr="00BF43DD">
        <w:rPr>
          <w:rFonts w:ascii="Bookman Old Style" w:hAnsi="Bookman Old Style"/>
          <w:kern w:val="144"/>
          <w:sz w:val="20"/>
        </w:rPr>
        <w:t>zgodnie z załącznikiem nr 1 do SIWZ ;</w:t>
      </w:r>
      <w:r w:rsidR="00574A55" w:rsidRPr="00BF43DD">
        <w:rPr>
          <w:rFonts w:ascii="Bookman Old Style" w:hAnsi="Bookman Old Style"/>
          <w:sz w:val="20"/>
        </w:rPr>
        <w:t xml:space="preserve"> </w:t>
      </w:r>
    </w:p>
    <w:p w:rsidR="00E54685" w:rsidRPr="00BF43DD" w:rsidRDefault="00E54685" w:rsidP="00E54685">
      <w:pPr>
        <w:rPr>
          <w:rFonts w:ascii="Bookman Old Style" w:hAnsi="Bookman Old Style"/>
          <w:sz w:val="20"/>
          <w:szCs w:val="20"/>
        </w:rPr>
      </w:pPr>
    </w:p>
    <w:p w:rsidR="00C242BE" w:rsidRPr="00BF43DD" w:rsidRDefault="00F219E8" w:rsidP="00C242BE">
      <w:pPr>
        <w:ind w:left="896" w:hanging="539"/>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17"/>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kern w:val="144"/>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00C242BE" w:rsidRPr="00BF43DD">
        <w:rPr>
          <w:rFonts w:ascii="Bookman Old Style" w:hAnsi="Bookman Old Style"/>
          <w:b/>
          <w:kern w:val="144"/>
          <w:sz w:val="20"/>
          <w:szCs w:val="20"/>
        </w:rPr>
        <w:t>6 miesięcy</w:t>
      </w:r>
      <w:r w:rsidR="00C242BE" w:rsidRPr="00BF43DD">
        <w:rPr>
          <w:rFonts w:ascii="Bookman Old Style" w:hAnsi="Bookman Old Style"/>
          <w:kern w:val="144"/>
          <w:sz w:val="20"/>
          <w:szCs w:val="20"/>
        </w:rPr>
        <w:t xml:space="preserve"> przed upływem terminu składania ofert. </w:t>
      </w:r>
    </w:p>
    <w:p w:rsidR="00C242BE" w:rsidRPr="00BF43DD" w:rsidRDefault="00C242BE" w:rsidP="00C242BE">
      <w:pPr>
        <w:ind w:left="896" w:hanging="539"/>
        <w:jc w:val="both"/>
        <w:rPr>
          <w:rFonts w:ascii="Bookman Old Style" w:hAnsi="Bookman Old Style"/>
          <w:kern w:val="144"/>
          <w:sz w:val="20"/>
          <w:szCs w:val="20"/>
        </w:rPr>
      </w:pPr>
    </w:p>
    <w:bookmarkStart w:id="17" w:name="Wybór22"/>
    <w:p w:rsidR="00C242BE" w:rsidRPr="00BF43DD" w:rsidRDefault="00F219E8" w:rsidP="00C242BE">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bookmarkEnd w:id="17"/>
      <w:r w:rsidR="00C242BE" w:rsidRPr="00BF43DD">
        <w:rPr>
          <w:rFonts w:ascii="Bookman Old Style" w:hAnsi="Bookman Old Style"/>
          <w:kern w:val="144"/>
          <w:sz w:val="20"/>
          <w:szCs w:val="20"/>
        </w:rPr>
        <w:tab/>
        <w:t xml:space="preserve">aktualne zaświadczenie właściwego naczelnika </w:t>
      </w:r>
      <w:r w:rsidR="000E5731" w:rsidRPr="00BF43DD">
        <w:rPr>
          <w:rFonts w:ascii="Bookman Old Style" w:hAnsi="Bookman Old Style"/>
          <w:b/>
          <w:kern w:val="144"/>
          <w:sz w:val="20"/>
          <w:szCs w:val="20"/>
        </w:rPr>
        <w:t>Urzędu S</w:t>
      </w:r>
      <w:r w:rsidR="00C242BE" w:rsidRPr="00BF43DD">
        <w:rPr>
          <w:rFonts w:ascii="Bookman Old Style" w:hAnsi="Bookman Old Style"/>
          <w:b/>
          <w:kern w:val="144"/>
          <w:sz w:val="20"/>
          <w:szCs w:val="20"/>
        </w:rPr>
        <w:t xml:space="preserve">karbowego </w:t>
      </w:r>
      <w:r w:rsidR="00C242BE" w:rsidRPr="00BF43DD">
        <w:rPr>
          <w:rFonts w:ascii="Bookman Old Style" w:hAnsi="Bookman Old Style"/>
          <w:kern w:val="144"/>
          <w:sz w:val="20"/>
          <w:szCs w:val="20"/>
        </w:rPr>
        <w:t xml:space="preserve">potwierdzające, że Wykonawca nie zalega z opłacaniem podatków, lub </w:t>
      </w:r>
      <w:r w:rsidR="00F8367A" w:rsidRPr="00BF43DD">
        <w:rPr>
          <w:rFonts w:ascii="Bookman Old Style" w:hAnsi="Bookman Old Style"/>
          <w:kern w:val="144"/>
          <w:sz w:val="20"/>
          <w:szCs w:val="20"/>
        </w:rPr>
        <w:t>za</w:t>
      </w:r>
      <w:r w:rsidR="00C242BE" w:rsidRPr="00BF43DD">
        <w:rPr>
          <w:rFonts w:ascii="Bookman Old Style" w:hAnsi="Bookman Old Style"/>
          <w:kern w:val="144"/>
          <w:sz w:val="20"/>
          <w:szCs w:val="20"/>
        </w:rPr>
        <w:t xml:space="preserve">świadczenie że uzyskał przewidziane prawem zwolnienie, odroczenie, lub rozłożenie na raty zaległych płatności lub wstrzymanie w całości wykonania decyzji właściwego organu ― wystawione nie wcześniej niż </w:t>
      </w:r>
      <w:r w:rsidR="00C242BE" w:rsidRPr="00BF43DD">
        <w:rPr>
          <w:rFonts w:ascii="Bookman Old Style" w:hAnsi="Bookman Old Style"/>
          <w:b/>
          <w:kern w:val="144"/>
          <w:sz w:val="20"/>
          <w:szCs w:val="20"/>
        </w:rPr>
        <w:t>3 miesiące</w:t>
      </w:r>
      <w:r w:rsidR="00C242BE" w:rsidRPr="00BF43DD">
        <w:rPr>
          <w:rFonts w:ascii="Bookman Old Style" w:hAnsi="Bookman Old Style"/>
          <w:kern w:val="144"/>
          <w:sz w:val="20"/>
          <w:szCs w:val="20"/>
        </w:rPr>
        <w:t xml:space="preserve"> przed upływem terminu składania ofert;</w:t>
      </w:r>
    </w:p>
    <w:p w:rsidR="00C242BE" w:rsidRPr="00BF43DD" w:rsidRDefault="00C242BE" w:rsidP="00C242BE">
      <w:pPr>
        <w:ind w:left="900" w:hanging="540"/>
        <w:jc w:val="both"/>
        <w:rPr>
          <w:rFonts w:ascii="Bookman Old Style" w:hAnsi="Bookman Old Style"/>
          <w:kern w:val="144"/>
          <w:sz w:val="20"/>
          <w:szCs w:val="20"/>
        </w:rPr>
      </w:pPr>
    </w:p>
    <w:p w:rsidR="00E54685" w:rsidRPr="00BF43DD" w:rsidRDefault="00F219E8" w:rsidP="00C165F5">
      <w:pPr>
        <w:ind w:left="900" w:hanging="54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sz w:val="20"/>
          <w:szCs w:val="20"/>
        </w:rPr>
        <w:tab/>
      </w:r>
      <w:r w:rsidR="00C242BE" w:rsidRPr="00BF43DD">
        <w:rPr>
          <w:rFonts w:ascii="Bookman Old Style" w:hAnsi="Bookman Old Style"/>
          <w:kern w:val="144"/>
          <w:sz w:val="20"/>
          <w:szCs w:val="20"/>
        </w:rPr>
        <w:t xml:space="preserve">aktualne zaświadczenie właściwego oddziału </w:t>
      </w:r>
      <w:r w:rsidR="00C242BE" w:rsidRPr="00BF43DD">
        <w:rPr>
          <w:rFonts w:ascii="Bookman Old Style" w:hAnsi="Bookman Old Style"/>
          <w:b/>
          <w:kern w:val="144"/>
          <w:sz w:val="20"/>
          <w:szCs w:val="20"/>
        </w:rPr>
        <w:t>Zakładu Ubezpieczeń Społecznych</w:t>
      </w:r>
      <w:r w:rsidR="00C242BE" w:rsidRPr="00BF43DD">
        <w:rPr>
          <w:rFonts w:ascii="Bookman Old Style" w:hAnsi="Bookman Old Style"/>
          <w:kern w:val="144"/>
          <w:sz w:val="20"/>
          <w:szCs w:val="20"/>
        </w:rPr>
        <w:t xml:space="preserve"> lub </w:t>
      </w:r>
      <w:r w:rsidR="00C242BE" w:rsidRPr="00BF43DD">
        <w:rPr>
          <w:rFonts w:ascii="Bookman Old Style" w:hAnsi="Bookman Old Style"/>
          <w:b/>
          <w:kern w:val="144"/>
          <w:sz w:val="20"/>
          <w:szCs w:val="20"/>
        </w:rPr>
        <w:t>Kasy Rolniczego Ubezpieczenia Społecznego</w:t>
      </w:r>
      <w:r w:rsidR="00C242BE" w:rsidRPr="00BF43DD">
        <w:rPr>
          <w:rFonts w:ascii="Bookman Old Style" w:hAnsi="Bookman Old Style"/>
          <w:kern w:val="144"/>
          <w:sz w:val="20"/>
          <w:szCs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C242BE" w:rsidRPr="00BF43DD">
        <w:rPr>
          <w:rFonts w:ascii="Bookman Old Style" w:hAnsi="Bookman Old Style"/>
          <w:b/>
          <w:kern w:val="144"/>
          <w:sz w:val="20"/>
          <w:szCs w:val="20"/>
        </w:rPr>
        <w:t xml:space="preserve">3 miesiące </w:t>
      </w:r>
      <w:r w:rsidR="00C242BE" w:rsidRPr="00BF43DD">
        <w:rPr>
          <w:rFonts w:ascii="Bookman Old Style" w:hAnsi="Bookman Old Style"/>
          <w:kern w:val="144"/>
          <w:sz w:val="20"/>
          <w:szCs w:val="20"/>
        </w:rPr>
        <w:t>przed upływem terminu składania ofert;</w:t>
      </w:r>
    </w:p>
    <w:p w:rsidR="00A36DB4" w:rsidRPr="00BF43DD" w:rsidRDefault="00A36DB4" w:rsidP="00A36DB4">
      <w:pPr>
        <w:jc w:val="both"/>
        <w:rPr>
          <w:rFonts w:ascii="Bookman Old Style" w:hAnsi="Bookman Old Style"/>
          <w:kern w:val="144"/>
          <w:sz w:val="20"/>
          <w:szCs w:val="20"/>
        </w:rPr>
      </w:pPr>
    </w:p>
    <w:p w:rsidR="00A36DB4" w:rsidRPr="00BF43DD" w:rsidRDefault="00A36DB4" w:rsidP="00A36DB4">
      <w:pPr>
        <w:pStyle w:val="Tekstpodstawowywcity"/>
        <w:numPr>
          <w:ilvl w:val="1"/>
          <w:numId w:val="1"/>
        </w:numPr>
        <w:spacing w:after="0"/>
        <w:jc w:val="both"/>
        <w:rPr>
          <w:rFonts w:ascii="Bookman Old Style" w:hAnsi="Bookman Old Style"/>
          <w:snapToGrid w:val="0"/>
          <w:sz w:val="20"/>
          <w:szCs w:val="20"/>
        </w:rPr>
      </w:pPr>
      <w:r w:rsidRPr="00BF43DD">
        <w:rPr>
          <w:rFonts w:ascii="Bookman Old Style" w:hAnsi="Bookman Old Style"/>
          <w:snapToGrid w:val="0"/>
          <w:sz w:val="20"/>
          <w:szCs w:val="20"/>
        </w:rPr>
        <w:t>Zg</w:t>
      </w:r>
      <w:r w:rsidR="00642591" w:rsidRPr="00BF43DD">
        <w:rPr>
          <w:rFonts w:ascii="Bookman Old Style" w:hAnsi="Bookman Old Style"/>
          <w:snapToGrid w:val="0"/>
          <w:sz w:val="20"/>
          <w:szCs w:val="20"/>
        </w:rPr>
        <w:t xml:space="preserve">odnie z art. 26 ust. 2d ustawy Prawo zamówień publicznych </w:t>
      </w:r>
      <w:r w:rsidRPr="00BF43DD">
        <w:rPr>
          <w:rFonts w:ascii="Bookman Old Style" w:hAnsi="Bookman Old Style"/>
          <w:snapToGrid w:val="0"/>
          <w:sz w:val="20"/>
          <w:szCs w:val="20"/>
        </w:rPr>
        <w:t xml:space="preserve">Wykonawca </w:t>
      </w:r>
      <w:r w:rsidRPr="00BF43DD">
        <w:rPr>
          <w:rFonts w:ascii="Bookman Old Style" w:hAnsi="Bookman Old Style"/>
          <w:snapToGrid w:val="0"/>
          <w:sz w:val="20"/>
          <w:szCs w:val="20"/>
          <w:u w:val="single"/>
        </w:rPr>
        <w:t xml:space="preserve">składa wraz z ofertą </w:t>
      </w:r>
      <w:r w:rsidRPr="00BF43DD">
        <w:rPr>
          <w:rFonts w:ascii="Bookman Old Style" w:hAnsi="Bookman Old Style"/>
          <w:sz w:val="20"/>
          <w:szCs w:val="20"/>
        </w:rPr>
        <w:t xml:space="preserve">listę podmiotów należących do tej samej grupy kapitałowej, o której mowa w art. 24 ust. 2 pkt 5 ustawy </w:t>
      </w:r>
      <w:r w:rsidR="00642591" w:rsidRPr="00BF43DD">
        <w:rPr>
          <w:rFonts w:ascii="Bookman Old Style" w:hAnsi="Bookman Old Style"/>
          <w:sz w:val="20"/>
          <w:szCs w:val="20"/>
        </w:rPr>
        <w:t>P</w:t>
      </w:r>
      <w:r w:rsidRPr="00BF43DD">
        <w:rPr>
          <w:rFonts w:ascii="Bookman Old Style" w:hAnsi="Bookman Old Style"/>
          <w:sz w:val="20"/>
          <w:szCs w:val="20"/>
        </w:rPr>
        <w:t xml:space="preserve">zp albo informację o tym, że nie należy do grupy kapitałowej, wg Załącznika Nr </w:t>
      </w:r>
      <w:r w:rsidR="00A4534B">
        <w:rPr>
          <w:rFonts w:ascii="Bookman Old Style" w:hAnsi="Bookman Old Style"/>
          <w:sz w:val="20"/>
          <w:szCs w:val="20"/>
        </w:rPr>
        <w:t>5</w:t>
      </w:r>
      <w:r w:rsidRPr="00BF43DD">
        <w:rPr>
          <w:rFonts w:ascii="Bookman Old Style" w:hAnsi="Bookman Old Style"/>
          <w:sz w:val="20"/>
          <w:szCs w:val="20"/>
        </w:rPr>
        <w:t xml:space="preserve"> SIWZ.</w:t>
      </w:r>
    </w:p>
    <w:p w:rsidR="00A36DB4" w:rsidRPr="00BF43DD" w:rsidRDefault="00A36DB4" w:rsidP="00A36DB4">
      <w:pPr>
        <w:pStyle w:val="Tekstpodstawowywcity"/>
        <w:ind w:left="0"/>
        <w:jc w:val="both"/>
        <w:rPr>
          <w:rFonts w:ascii="Bookman Old Style" w:hAnsi="Bookman Old Style"/>
          <w:sz w:val="20"/>
          <w:szCs w:val="20"/>
        </w:rPr>
      </w:pPr>
    </w:p>
    <w:p w:rsidR="00CF56EE" w:rsidRDefault="00A36DB4">
      <w:pPr>
        <w:pStyle w:val="Tekstpodstawowywcity"/>
        <w:ind w:left="340"/>
        <w:jc w:val="both"/>
      </w:pPr>
      <w:r w:rsidRPr="00BF43DD">
        <w:rPr>
          <w:rFonts w:ascii="Bookman Old Style" w:hAnsi="Bookman Old Style"/>
          <w:sz w:val="20"/>
          <w:szCs w:val="20"/>
        </w:rPr>
        <w:t xml:space="preserve">Zamawiający informuje, iż zgodnie z art. 24 ust. 2 pkt 5 ustawy Pzp z postępowania o udzielenie zamówienia wyklucza się Wykonawców, którzy należąc do tej samej grupy kapitałowej, w rozumieniu ustawy z dnia 16 lutego 2007 r. o ochronie konkurencji i konsumentów (Dz. U. Nr 50, poz. 331 z </w:t>
      </w:r>
      <w:proofErr w:type="spellStart"/>
      <w:r w:rsidRPr="00BF43DD">
        <w:rPr>
          <w:rFonts w:ascii="Bookman Old Style" w:hAnsi="Bookman Old Style"/>
          <w:sz w:val="20"/>
          <w:szCs w:val="20"/>
        </w:rPr>
        <w:t>późn</w:t>
      </w:r>
      <w:proofErr w:type="spellEnd"/>
      <w:r w:rsidRPr="00BF43DD">
        <w:rPr>
          <w:rFonts w:ascii="Bookman Old Style" w:hAnsi="Bookman Old Style"/>
          <w:sz w:val="20"/>
          <w:szCs w:val="20"/>
        </w:rPr>
        <w:t xml:space="preserve">.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DC7427" w:rsidRPr="00BF43DD" w:rsidRDefault="00DC7427" w:rsidP="00DC7427">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Jeżeli Wykonawca wykazując spełnienie warunków, o których mowa w art. 22 ust. 1 ustawy, polega na zasobach innych podmiotów na zasadach określonych w art. 26 ust. 2b ustawy, a podmioty te będą brały udział w realizacji części zamówienia, zamawiający na podstawie § 3 ust. 4 rozporządzenia Prezesa Rady Ministrów z dnia </w:t>
      </w:r>
      <w:r w:rsidRPr="00BF43DD">
        <w:rPr>
          <w:rFonts w:ascii="Bookman Old Style" w:hAnsi="Bookman Old Style"/>
          <w:sz w:val="20"/>
          <w:szCs w:val="20"/>
        </w:rPr>
        <w:t xml:space="preserve">19 lutego 2013 r. w sprawie rodzajów dokumentów, jakich może żądać Zamawiający od Wykonawcy, oraz form, w jakich te dokumenty mogą być składane (Dz. U. z 2013 r. poz. 231) </w:t>
      </w:r>
      <w:r w:rsidRPr="00BF43DD">
        <w:rPr>
          <w:rFonts w:ascii="Bookman Old Style" w:hAnsi="Bookman Old Style"/>
          <w:b w:val="0"/>
          <w:sz w:val="20"/>
          <w:szCs w:val="20"/>
        </w:rPr>
        <w:t>żąda od Wykonawcy przedstawienia w odniesieniu do tych podmiotów następujący dokumentów:</w:t>
      </w:r>
      <w:r w:rsidR="00806160" w:rsidRPr="00BF43DD">
        <w:rPr>
          <w:rFonts w:ascii="Bookman Old Style" w:hAnsi="Bookman Old Style"/>
          <w:b w:val="0"/>
          <w:sz w:val="20"/>
          <w:szCs w:val="20"/>
        </w:rPr>
        <w:t xml:space="preserve"> </w:t>
      </w:r>
    </w:p>
    <w:p w:rsidR="00DC7427" w:rsidRPr="00BF43DD" w:rsidRDefault="00DC7427" w:rsidP="00DC7427">
      <w:pPr>
        <w:ind w:left="896" w:hanging="539"/>
        <w:jc w:val="both"/>
        <w:rPr>
          <w:rFonts w:ascii="Bookman Old Style" w:hAnsi="Bookman Old Style"/>
          <w:kern w:val="144"/>
          <w:sz w:val="20"/>
          <w:szCs w:val="20"/>
        </w:rPr>
      </w:pPr>
    </w:p>
    <w:p w:rsidR="00DC7427" w:rsidRPr="00BF43DD" w:rsidRDefault="00F219E8" w:rsidP="00DC7427">
      <w:pPr>
        <w:ind w:left="896" w:hanging="539"/>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17"/>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kern w:val="144"/>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00DC7427" w:rsidRPr="00BF43DD">
        <w:rPr>
          <w:rFonts w:ascii="Bookman Old Style" w:hAnsi="Bookman Old Style"/>
          <w:b/>
          <w:kern w:val="144"/>
          <w:sz w:val="20"/>
          <w:szCs w:val="20"/>
        </w:rPr>
        <w:t>6 miesięcy</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896" w:hanging="539"/>
        <w:jc w:val="both"/>
        <w:rPr>
          <w:rFonts w:ascii="Bookman Old Style" w:hAnsi="Bookman Old Style"/>
          <w:kern w:val="144"/>
          <w:sz w:val="20"/>
          <w:szCs w:val="20"/>
        </w:rPr>
      </w:pPr>
    </w:p>
    <w:p w:rsidR="00DC7427" w:rsidRPr="00BF43DD" w:rsidRDefault="00F219E8" w:rsidP="00DC7427">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kern w:val="144"/>
          <w:sz w:val="20"/>
          <w:szCs w:val="20"/>
        </w:rPr>
        <w:tab/>
        <w:t xml:space="preserve">aktualne zaświadczenie właściwego naczelnika </w:t>
      </w:r>
      <w:r w:rsidR="00DC7427" w:rsidRPr="00BF43DD">
        <w:rPr>
          <w:rFonts w:ascii="Bookman Old Style" w:hAnsi="Bookman Old Style"/>
          <w:b/>
          <w:kern w:val="144"/>
          <w:sz w:val="20"/>
          <w:szCs w:val="20"/>
        </w:rPr>
        <w:t>Urzędu Skarbowego</w:t>
      </w:r>
      <w:r w:rsidR="00DC7427" w:rsidRPr="00BF43DD">
        <w:rPr>
          <w:rFonts w:ascii="Bookman Old Style" w:hAnsi="Bookman Old Style"/>
          <w:kern w:val="144"/>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t>
      </w:r>
      <w:r w:rsidR="00DC7427" w:rsidRPr="00BF43DD">
        <w:rPr>
          <w:rFonts w:ascii="Bookman Old Style" w:hAnsi="Bookman Old Style"/>
          <w:kern w:val="144"/>
          <w:sz w:val="20"/>
          <w:szCs w:val="20"/>
        </w:rPr>
        <w:lastRenderedPageBreak/>
        <w:t xml:space="preserve">właściwego organu ― wystawione nie wcześniej niż </w:t>
      </w:r>
      <w:r w:rsidR="00DC7427" w:rsidRPr="00BF43DD">
        <w:rPr>
          <w:rFonts w:ascii="Bookman Old Style" w:hAnsi="Bookman Old Style"/>
          <w:b/>
          <w:kern w:val="144"/>
          <w:sz w:val="20"/>
          <w:szCs w:val="20"/>
        </w:rPr>
        <w:t>3 miesiące</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kern w:val="144"/>
          <w:sz w:val="20"/>
          <w:szCs w:val="20"/>
        </w:rPr>
      </w:pPr>
    </w:p>
    <w:p w:rsidR="00DC7427" w:rsidRPr="00BF43DD" w:rsidRDefault="00F219E8" w:rsidP="00C165F5">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sz w:val="20"/>
          <w:szCs w:val="20"/>
        </w:rPr>
        <w:tab/>
      </w:r>
      <w:r w:rsidR="00DC7427" w:rsidRPr="00BF43DD">
        <w:rPr>
          <w:rFonts w:ascii="Bookman Old Style" w:hAnsi="Bookman Old Style"/>
          <w:kern w:val="144"/>
          <w:sz w:val="20"/>
          <w:szCs w:val="20"/>
        </w:rPr>
        <w:t xml:space="preserve">aktualne zaświadczenie właściwego oddziału </w:t>
      </w:r>
      <w:r w:rsidR="00DC7427" w:rsidRPr="00BF43DD">
        <w:rPr>
          <w:rFonts w:ascii="Bookman Old Style" w:hAnsi="Bookman Old Style"/>
          <w:b/>
          <w:kern w:val="144"/>
          <w:sz w:val="20"/>
          <w:szCs w:val="20"/>
        </w:rPr>
        <w:t>Zakładu Ubezpieczeń Społecznych</w:t>
      </w:r>
      <w:r w:rsidR="00DC7427" w:rsidRPr="00BF43DD">
        <w:rPr>
          <w:rFonts w:ascii="Bookman Old Style" w:hAnsi="Bookman Old Style"/>
          <w:kern w:val="144"/>
          <w:sz w:val="20"/>
          <w:szCs w:val="20"/>
        </w:rPr>
        <w:t xml:space="preserve"> lub </w:t>
      </w:r>
      <w:r w:rsidR="00DC7427" w:rsidRPr="00BF43DD">
        <w:rPr>
          <w:rFonts w:ascii="Bookman Old Style" w:hAnsi="Bookman Old Style"/>
          <w:b/>
          <w:kern w:val="144"/>
          <w:sz w:val="20"/>
          <w:szCs w:val="20"/>
        </w:rPr>
        <w:t>Kasy Rolniczego Ubezpieczenia Społecznego</w:t>
      </w:r>
      <w:r w:rsidR="00DC7427" w:rsidRPr="00BF43DD">
        <w:rPr>
          <w:rFonts w:ascii="Bookman Old Style" w:hAnsi="Bookman Old Style"/>
          <w:kern w:val="144"/>
          <w:sz w:val="20"/>
          <w:szCs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DC7427" w:rsidRPr="00BF43DD">
        <w:rPr>
          <w:rFonts w:ascii="Bookman Old Style" w:hAnsi="Bookman Old Style"/>
          <w:b/>
          <w:kern w:val="144"/>
          <w:sz w:val="20"/>
          <w:szCs w:val="20"/>
        </w:rPr>
        <w:t>3 miesiące</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cs="Arial"/>
          <w:kern w:val="144"/>
          <w:sz w:val="20"/>
          <w:szCs w:val="20"/>
        </w:rPr>
      </w:pPr>
    </w:p>
    <w:p w:rsidR="00620E7F" w:rsidRDefault="00F219E8">
      <w:pPr>
        <w:ind w:left="900" w:hanging="540"/>
        <w:jc w:val="both"/>
        <w:rPr>
          <w:rFonts w:ascii="Bookman Old Style" w:hAnsi="Bookman Old Style" w:cs="Arial"/>
          <w:sz w:val="20"/>
          <w:szCs w:val="20"/>
        </w:rPr>
      </w:pPr>
      <w:r w:rsidRPr="00BF43DD">
        <w:rPr>
          <w:rFonts w:ascii="Bookman Old Style" w:hAnsi="Bookman Old Style" w:cs="Arial"/>
          <w:kern w:val="144"/>
          <w:sz w:val="20"/>
          <w:szCs w:val="20"/>
        </w:rPr>
        <w:fldChar w:fldCharType="begin">
          <w:ffData>
            <w:name w:val="Wybór19"/>
            <w:enabled/>
            <w:calcOnExit w:val="0"/>
            <w:checkBox>
              <w:size w:val="22"/>
              <w:default w:val="1"/>
            </w:checkBox>
          </w:ffData>
        </w:fldChar>
      </w:r>
      <w:r w:rsidR="00DC7427" w:rsidRPr="00BF43DD">
        <w:rPr>
          <w:rFonts w:ascii="Bookman Old Style" w:hAnsi="Bookman Old Style" w:cs="Arial"/>
          <w:kern w:val="144"/>
          <w:sz w:val="20"/>
          <w:szCs w:val="20"/>
        </w:rPr>
        <w:instrText xml:space="preserve"> FORMCHECKBOX </w:instrText>
      </w:r>
      <w:r>
        <w:rPr>
          <w:rFonts w:ascii="Bookman Old Style" w:hAnsi="Bookman Old Style" w:cs="Arial"/>
          <w:kern w:val="144"/>
          <w:sz w:val="20"/>
          <w:szCs w:val="20"/>
        </w:rPr>
      </w:r>
      <w:r>
        <w:rPr>
          <w:rFonts w:ascii="Bookman Old Style" w:hAnsi="Bookman Old Style" w:cs="Arial"/>
          <w:kern w:val="144"/>
          <w:sz w:val="20"/>
          <w:szCs w:val="20"/>
        </w:rPr>
        <w:fldChar w:fldCharType="separate"/>
      </w:r>
      <w:r w:rsidRPr="00BF43DD">
        <w:rPr>
          <w:rFonts w:ascii="Bookman Old Style" w:hAnsi="Bookman Old Style" w:cs="Arial"/>
          <w:kern w:val="144"/>
          <w:sz w:val="20"/>
          <w:szCs w:val="20"/>
        </w:rPr>
        <w:fldChar w:fldCharType="end"/>
      </w:r>
      <w:r w:rsidR="00DC7427" w:rsidRPr="00BF43DD">
        <w:rPr>
          <w:rFonts w:ascii="Bookman Old Style" w:hAnsi="Bookman Old Style" w:cs="Arial"/>
          <w:kern w:val="144"/>
          <w:sz w:val="20"/>
          <w:szCs w:val="20"/>
        </w:rPr>
        <w:tab/>
      </w:r>
      <w:r w:rsidR="00574A55" w:rsidRPr="00574A55">
        <w:rPr>
          <w:rFonts w:ascii="Bookman Old Style" w:hAnsi="Bookman Old Style" w:cs="Arial"/>
          <w:kern w:val="144"/>
          <w:sz w:val="20"/>
          <w:szCs w:val="20"/>
        </w:rPr>
        <w:t>o</w:t>
      </w:r>
      <w:r w:rsidR="00574A55" w:rsidRPr="00574A55">
        <w:rPr>
          <w:rFonts w:ascii="Lucida Grande" w:hAnsi="Lucida Grande" w:cs="Lucida Grande"/>
          <w:kern w:val="144"/>
          <w:sz w:val="20"/>
          <w:szCs w:val="20"/>
        </w:rPr>
        <w:t>ś</w:t>
      </w:r>
      <w:r w:rsidR="00574A55" w:rsidRPr="00574A55">
        <w:rPr>
          <w:rFonts w:ascii="Bookman Old Style" w:hAnsi="Bookman Old Style" w:cs="Arial"/>
          <w:kern w:val="144"/>
          <w:sz w:val="20"/>
          <w:szCs w:val="20"/>
        </w:rPr>
        <w:t>wiadczenia o braku podstaw do wykluczenia</w:t>
      </w:r>
      <w:r w:rsidR="00574A55">
        <w:rPr>
          <w:rFonts w:ascii="Bookman Old Style" w:hAnsi="Bookman Old Style" w:cs="Arial"/>
          <w:kern w:val="144"/>
          <w:sz w:val="20"/>
          <w:szCs w:val="20"/>
        </w:rPr>
        <w:t xml:space="preserve"> z</w:t>
      </w:r>
      <w:r w:rsidR="00574A55" w:rsidRPr="00574A55">
        <w:rPr>
          <w:rFonts w:ascii="Bookman Old Style" w:hAnsi="Bookman Old Style"/>
          <w:sz w:val="20"/>
        </w:rPr>
        <w:t xml:space="preserve"> </w:t>
      </w:r>
      <w:r w:rsidR="00574A55">
        <w:rPr>
          <w:rFonts w:ascii="Bookman Old Style" w:hAnsi="Bookman Old Style"/>
          <w:sz w:val="20"/>
        </w:rPr>
        <w:t>postępowania</w:t>
      </w:r>
      <w:r w:rsidR="00574A55" w:rsidRPr="00BF43DD">
        <w:rPr>
          <w:rFonts w:ascii="Bookman Old Style" w:hAnsi="Bookman Old Style"/>
          <w:sz w:val="20"/>
        </w:rPr>
        <w:t xml:space="preserve"> </w:t>
      </w:r>
      <w:r w:rsidR="00574A55" w:rsidRPr="00BF43DD">
        <w:rPr>
          <w:rFonts w:ascii="Bookman Old Style" w:hAnsi="Bookman Old Style"/>
          <w:kern w:val="144"/>
          <w:sz w:val="20"/>
        </w:rPr>
        <w:t>zgodnie z załącznikiem nr 1 do SIWZ</w:t>
      </w:r>
    </w:p>
    <w:p w:rsidR="00C242BE" w:rsidRPr="00BF43DD" w:rsidRDefault="00C242BE" w:rsidP="009831B2">
      <w:pPr>
        <w:numPr>
          <w:ilvl w:val="1"/>
          <w:numId w:val="1"/>
        </w:numPr>
        <w:autoSpaceDE w:val="0"/>
        <w:autoSpaceDN w:val="0"/>
        <w:adjustRightInd w:val="0"/>
        <w:spacing w:before="120"/>
        <w:jc w:val="both"/>
        <w:rPr>
          <w:rFonts w:ascii="Bookman Old Style" w:hAnsi="Bookman Old Style" w:cs="Arial"/>
          <w:sz w:val="20"/>
          <w:szCs w:val="20"/>
        </w:rPr>
      </w:pPr>
      <w:r w:rsidRPr="00BF43DD">
        <w:rPr>
          <w:rFonts w:ascii="Bookman Old Style" w:hAnsi="Bookman Old Style" w:cs="Arial"/>
          <w:sz w:val="20"/>
          <w:szCs w:val="20"/>
        </w:rPr>
        <w:t xml:space="preserve">Jeżeli Wykonawca ma siedzibę lub miejsce zamieszkania poza terytorium Rzeczypospolitej Polskiej, zamiast dokumentów, o których mowa w </w:t>
      </w:r>
      <w:r w:rsidRPr="00BF43DD">
        <w:rPr>
          <w:rFonts w:ascii="Bookman Old Style" w:hAnsi="Bookman Old Style"/>
          <w:sz w:val="20"/>
          <w:szCs w:val="20"/>
        </w:rPr>
        <w:t>§ 3 ust. 1 rozporządzenia Prezesa Rady Ministrów z dnia 19 lutego 2013 r. w sprawie rodzajów</w:t>
      </w:r>
      <w:r w:rsidR="009831B2" w:rsidRPr="00BF43DD">
        <w:rPr>
          <w:rFonts w:ascii="Bookman Old Style" w:hAnsi="Bookman Old Style"/>
          <w:sz w:val="20"/>
          <w:szCs w:val="20"/>
        </w:rPr>
        <w:t xml:space="preserve"> dokumentów, jakich może żądać Zamawiający od W</w:t>
      </w:r>
      <w:r w:rsidRPr="00BF43DD">
        <w:rPr>
          <w:rFonts w:ascii="Bookman Old Style" w:hAnsi="Bookman Old Style"/>
          <w:sz w:val="20"/>
          <w:szCs w:val="20"/>
        </w:rPr>
        <w:t>ykonawcy, oraz form, w jakich te dokumenty mogą być składane (Dz. U. z 2013 r. poz. 231)</w:t>
      </w:r>
      <w:r w:rsidRPr="00BF43DD">
        <w:rPr>
          <w:rFonts w:ascii="Bookman Old Style" w:hAnsi="Bookman Old Style" w:cs="Arial"/>
          <w:sz w:val="20"/>
          <w:szCs w:val="20"/>
        </w:rPr>
        <w:t>:</w:t>
      </w:r>
    </w:p>
    <w:p w:rsidR="009D2135" w:rsidRPr="00BF43DD" w:rsidRDefault="00DC7427">
      <w:pPr>
        <w:pStyle w:val="p1"/>
        <w:numPr>
          <w:ilvl w:val="1"/>
          <w:numId w:val="15"/>
        </w:numPr>
        <w:spacing w:before="120" w:beforeAutospacing="0" w:after="0" w:afterAutospacing="0"/>
        <w:jc w:val="both"/>
        <w:rPr>
          <w:rFonts w:ascii="Bookman Old Style" w:hAnsi="Bookman Old Style" w:cs="Arial"/>
          <w:sz w:val="20"/>
          <w:szCs w:val="20"/>
        </w:rPr>
      </w:pPr>
      <w:r w:rsidRPr="00BF43DD">
        <w:rPr>
          <w:rFonts w:ascii="Bookman Old Style" w:hAnsi="Bookman Old Style" w:cs="Arial"/>
          <w:sz w:val="20"/>
          <w:szCs w:val="20"/>
        </w:rPr>
        <w:t xml:space="preserve">   </w:t>
      </w:r>
      <w:r w:rsidR="00C242BE" w:rsidRPr="00BF43DD">
        <w:rPr>
          <w:rFonts w:ascii="Bookman Old Style" w:hAnsi="Bookman Old Style" w:cs="Arial"/>
          <w:sz w:val="20"/>
          <w:szCs w:val="20"/>
        </w:rPr>
        <w:t xml:space="preserve">pkt 2-4 i pkt 6  - składa dokument lub dokumenty wystawione w kraju, w którym </w:t>
      </w:r>
      <w:r w:rsidRPr="00BF43DD">
        <w:rPr>
          <w:rFonts w:ascii="Bookman Old Style" w:hAnsi="Bookman Old Style" w:cs="Arial"/>
          <w:sz w:val="20"/>
          <w:szCs w:val="20"/>
        </w:rPr>
        <w:t xml:space="preserve">  </w:t>
      </w:r>
      <w:r w:rsidR="00C242BE" w:rsidRPr="00BF43DD">
        <w:rPr>
          <w:rFonts w:ascii="Bookman Old Style" w:hAnsi="Bookman Old Style" w:cs="Arial"/>
          <w:sz w:val="20"/>
          <w:szCs w:val="20"/>
        </w:rPr>
        <w:t>ma siedzibę lub miejsce zamieszkania, potwierdzające odpowiednio, że:</w:t>
      </w:r>
    </w:p>
    <w:p w:rsidR="009D2135" w:rsidRPr="00BF43DD" w:rsidRDefault="00C242BE">
      <w:pPr>
        <w:pStyle w:val="p2"/>
        <w:numPr>
          <w:ilvl w:val="0"/>
          <w:numId w:val="6"/>
        </w:numPr>
        <w:spacing w:before="120" w:beforeAutospacing="0" w:after="0" w:afterAutospacing="0"/>
        <w:rPr>
          <w:rFonts w:ascii="Bookman Old Style" w:hAnsi="Bookman Old Style" w:cs="Arial"/>
          <w:sz w:val="20"/>
          <w:szCs w:val="20"/>
        </w:rPr>
      </w:pPr>
      <w:r w:rsidRPr="00BF43DD">
        <w:rPr>
          <w:rFonts w:ascii="Bookman Old Style" w:hAnsi="Bookman Old Style" w:cs="Arial"/>
          <w:sz w:val="20"/>
          <w:szCs w:val="20"/>
        </w:rPr>
        <w:t>nie otwarto jego likwidacji ani nie ogłoszono upadłości,</w:t>
      </w:r>
    </w:p>
    <w:p w:rsidR="00C165F5" w:rsidRDefault="00C242BE">
      <w:pPr>
        <w:pStyle w:val="p2"/>
        <w:numPr>
          <w:ilvl w:val="0"/>
          <w:numId w:val="6"/>
        </w:numPr>
        <w:spacing w:before="120" w:beforeAutospacing="0" w:after="0" w:afterAutospacing="0"/>
        <w:jc w:val="both"/>
        <w:rPr>
          <w:rFonts w:ascii="Bookman Old Style" w:hAnsi="Bookman Old Style" w:cs="Arial"/>
          <w:sz w:val="20"/>
          <w:szCs w:val="20"/>
        </w:rPr>
      </w:pPr>
      <w:r w:rsidRPr="00BF43DD">
        <w:rPr>
          <w:rFonts w:ascii="Bookman Old Style" w:hAnsi="Bookman Old Style" w:cs="Arial"/>
          <w:sz w:val="20"/>
          <w:szCs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r w:rsidR="00C165F5">
        <w:rPr>
          <w:rFonts w:ascii="Bookman Old Style" w:hAnsi="Bookman Old Style" w:cs="Arial"/>
          <w:sz w:val="20"/>
          <w:szCs w:val="20"/>
        </w:rPr>
        <w:t>.</w:t>
      </w:r>
    </w:p>
    <w:p w:rsidR="008D1855" w:rsidRDefault="008D1855">
      <w:pPr>
        <w:pStyle w:val="p2"/>
        <w:spacing w:before="120" w:beforeAutospacing="0" w:after="0" w:afterAutospacing="0"/>
        <w:ind w:left="1361"/>
        <w:jc w:val="both"/>
        <w:rPr>
          <w:rFonts w:ascii="Bookman Old Style" w:hAnsi="Bookman Old Style" w:cs="Arial"/>
          <w:sz w:val="20"/>
          <w:szCs w:val="20"/>
        </w:rPr>
      </w:pP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W przypadku </w:t>
      </w:r>
      <w:r w:rsidR="002B0B9E" w:rsidRPr="00BF43DD">
        <w:rPr>
          <w:rFonts w:ascii="Bookman Old Style" w:hAnsi="Bookman Old Style" w:cs="Arial"/>
          <w:b w:val="0"/>
          <w:sz w:val="20"/>
          <w:szCs w:val="20"/>
        </w:rPr>
        <w:t>W</w:t>
      </w:r>
      <w:r w:rsidRPr="00BF43DD">
        <w:rPr>
          <w:rFonts w:ascii="Bookman Old Style" w:hAnsi="Bookman Old Style" w:cs="Arial"/>
          <w:b w:val="0"/>
          <w:sz w:val="20"/>
          <w:szCs w:val="20"/>
        </w:rPr>
        <w:t xml:space="preserve">ykonawców wspólnie ubiegających się o udzielenie zamówienia dokumenty wymienione w </w:t>
      </w:r>
      <w:r w:rsidR="00297195" w:rsidRPr="00BF43DD">
        <w:rPr>
          <w:rFonts w:ascii="Bookman Old Style" w:hAnsi="Bookman Old Style" w:cs="Arial"/>
          <w:b w:val="0"/>
          <w:sz w:val="20"/>
          <w:szCs w:val="20"/>
        </w:rPr>
        <w:t>części</w:t>
      </w:r>
      <w:r w:rsidR="00A109F5" w:rsidRPr="00BF43DD">
        <w:rPr>
          <w:rFonts w:ascii="Bookman Old Style" w:hAnsi="Bookman Old Style" w:cs="Arial"/>
          <w:b w:val="0"/>
          <w:sz w:val="20"/>
          <w:szCs w:val="20"/>
        </w:rPr>
        <w:t xml:space="preserve"> </w:t>
      </w:r>
      <w:r w:rsidRPr="00BF43DD">
        <w:rPr>
          <w:rFonts w:ascii="Bookman Old Style" w:hAnsi="Bookman Old Style" w:cs="Arial"/>
          <w:b w:val="0"/>
          <w:sz w:val="20"/>
          <w:szCs w:val="20"/>
        </w:rPr>
        <w:t xml:space="preserve">X </w:t>
      </w:r>
      <w:r w:rsidR="00297195" w:rsidRPr="00BF43DD">
        <w:rPr>
          <w:rFonts w:ascii="Bookman Old Style" w:hAnsi="Bookman Old Style" w:cs="Arial"/>
          <w:b w:val="0"/>
          <w:sz w:val="20"/>
          <w:szCs w:val="20"/>
        </w:rPr>
        <w:t>pkt.</w:t>
      </w:r>
      <w:r w:rsidRPr="00BF43DD">
        <w:rPr>
          <w:rFonts w:ascii="Bookman Old Style" w:hAnsi="Bookman Old Style" w:cs="Arial"/>
          <w:b w:val="0"/>
          <w:sz w:val="20"/>
          <w:szCs w:val="20"/>
        </w:rPr>
        <w:t xml:space="preserve"> 1</w:t>
      </w:r>
      <w:r w:rsidR="00A109F5" w:rsidRPr="00BF43DD">
        <w:rPr>
          <w:rFonts w:ascii="Bookman Old Style" w:hAnsi="Bookman Old Style" w:cs="Arial"/>
          <w:b w:val="0"/>
          <w:sz w:val="20"/>
          <w:szCs w:val="20"/>
        </w:rPr>
        <w:t xml:space="preserve"> lit. </w:t>
      </w:r>
      <w:r w:rsidR="00E03351">
        <w:rPr>
          <w:rFonts w:ascii="Bookman Old Style" w:hAnsi="Bookman Old Style" w:cs="Arial"/>
          <w:b w:val="0"/>
          <w:sz w:val="20"/>
          <w:szCs w:val="20"/>
        </w:rPr>
        <w:t>a)</w:t>
      </w:r>
      <w:r w:rsidR="00A109F5" w:rsidRPr="00BF43DD">
        <w:rPr>
          <w:rFonts w:ascii="Bookman Old Style" w:hAnsi="Bookman Old Style" w:cs="Arial"/>
          <w:b w:val="0"/>
          <w:sz w:val="20"/>
          <w:szCs w:val="20"/>
        </w:rPr>
        <w:t xml:space="preserve"> i  pkt.2</w:t>
      </w:r>
      <w:r w:rsidRPr="00BF43DD">
        <w:rPr>
          <w:rFonts w:ascii="Bookman Old Style" w:hAnsi="Bookman Old Style" w:cs="Arial"/>
          <w:b w:val="0"/>
          <w:sz w:val="20"/>
          <w:szCs w:val="20"/>
        </w:rPr>
        <w:t xml:space="preserve"> SIWZ składa każdy z uczestników konsorcjum oddzielnie.</w:t>
      </w:r>
    </w:p>
    <w:p w:rsidR="00C242BE" w:rsidRPr="00BF43DD" w:rsidRDefault="00C242BE" w:rsidP="00547329">
      <w:pPr>
        <w:numPr>
          <w:ilvl w:val="1"/>
          <w:numId w:val="1"/>
        </w:numPr>
        <w:jc w:val="both"/>
        <w:rPr>
          <w:rFonts w:ascii="Bookman Old Style" w:hAnsi="Bookman Old Style"/>
          <w:sz w:val="20"/>
          <w:szCs w:val="20"/>
        </w:rPr>
      </w:pPr>
      <w:r w:rsidRPr="00BF43DD">
        <w:rPr>
          <w:rFonts w:ascii="Bookman Old Style" w:hAnsi="Bookman Old Style" w:cs="Arial"/>
          <w:sz w:val="20"/>
          <w:szCs w:val="20"/>
        </w:rPr>
        <w:t xml:space="preserve">W przypadku składania oferty przez spółkę cywilną dokumenty, o których </w:t>
      </w:r>
      <w:r w:rsidRPr="00BF43DD">
        <w:rPr>
          <w:rFonts w:ascii="Bookman Old Style" w:hAnsi="Bookman Old Style" w:cs="Arial"/>
          <w:bCs/>
          <w:sz w:val="20"/>
          <w:szCs w:val="20"/>
        </w:rPr>
        <w:t xml:space="preserve">mowa w </w:t>
      </w:r>
      <w:r w:rsidR="00297195" w:rsidRPr="00BF43DD">
        <w:rPr>
          <w:rFonts w:ascii="Bookman Old Style" w:hAnsi="Bookman Old Style" w:cs="Arial"/>
          <w:bCs/>
          <w:sz w:val="20"/>
          <w:szCs w:val="20"/>
        </w:rPr>
        <w:t>części</w:t>
      </w:r>
      <w:r w:rsidRPr="00BF43DD">
        <w:rPr>
          <w:rFonts w:ascii="Bookman Old Style" w:hAnsi="Bookman Old Style" w:cs="Arial"/>
          <w:bCs/>
          <w:sz w:val="20"/>
          <w:szCs w:val="20"/>
        </w:rPr>
        <w:t xml:space="preserve"> </w:t>
      </w:r>
      <w:r w:rsidR="00A109F5" w:rsidRPr="00BF43DD">
        <w:rPr>
          <w:rFonts w:ascii="Bookman Old Style" w:hAnsi="Bookman Old Style" w:cs="Arial"/>
          <w:bCs/>
          <w:sz w:val="20"/>
          <w:szCs w:val="20"/>
        </w:rPr>
        <w:t>X</w:t>
      </w:r>
      <w:r w:rsidRPr="00BF43DD">
        <w:rPr>
          <w:rFonts w:ascii="Bookman Old Style" w:hAnsi="Bookman Old Style" w:cs="Arial"/>
          <w:bCs/>
          <w:sz w:val="20"/>
          <w:szCs w:val="20"/>
        </w:rPr>
        <w:t xml:space="preserve"> </w:t>
      </w:r>
      <w:r w:rsidR="00297195" w:rsidRPr="00BF43DD">
        <w:rPr>
          <w:rFonts w:ascii="Bookman Old Style" w:hAnsi="Bookman Old Style" w:cs="Arial"/>
          <w:bCs/>
          <w:sz w:val="20"/>
          <w:szCs w:val="20"/>
        </w:rPr>
        <w:t>pkt</w:t>
      </w:r>
      <w:r w:rsidRPr="00BF43DD">
        <w:rPr>
          <w:rFonts w:ascii="Bookman Old Style" w:hAnsi="Bookman Old Style" w:cs="Arial"/>
          <w:bCs/>
          <w:sz w:val="20"/>
          <w:szCs w:val="20"/>
        </w:rPr>
        <w:t>. 1</w:t>
      </w:r>
      <w:r w:rsidR="00A109F5" w:rsidRPr="00BF43DD">
        <w:rPr>
          <w:rFonts w:ascii="Bookman Old Style" w:hAnsi="Bookman Old Style" w:cs="Arial"/>
          <w:bCs/>
          <w:sz w:val="20"/>
          <w:szCs w:val="20"/>
        </w:rPr>
        <w:t xml:space="preserve"> oraz pkt.2</w:t>
      </w:r>
      <w:r w:rsidRPr="00BF43DD">
        <w:rPr>
          <w:rFonts w:ascii="Bookman Old Style" w:hAnsi="Bookman Old Style" w:cs="Arial"/>
          <w:bCs/>
          <w:sz w:val="20"/>
          <w:szCs w:val="20"/>
        </w:rPr>
        <w:t xml:space="preserve"> SIWZ </w:t>
      </w:r>
      <w:r w:rsidRPr="00BF43DD">
        <w:rPr>
          <w:rFonts w:ascii="Bookman Old Style" w:hAnsi="Bookman Old Style" w:cs="Arial"/>
          <w:sz w:val="20"/>
          <w:szCs w:val="20"/>
        </w:rPr>
        <w:t xml:space="preserve">dotyczyć winny każdego ze wspólników tej spółki. </w:t>
      </w:r>
    </w:p>
    <w:p w:rsidR="00C242BE" w:rsidRPr="00BF43DD" w:rsidRDefault="00297195" w:rsidP="00547329">
      <w:pPr>
        <w:pStyle w:val="Nagwek6"/>
        <w:numPr>
          <w:ilvl w:val="1"/>
          <w:numId w:val="1"/>
        </w:numPr>
        <w:tabs>
          <w:tab w:val="left" w:pos="142"/>
        </w:tabs>
        <w:spacing w:before="0" w:after="0"/>
        <w:jc w:val="both"/>
        <w:rPr>
          <w:rFonts w:ascii="Bookman Old Style" w:hAnsi="Bookman Old Style"/>
          <w:b w:val="0"/>
          <w:sz w:val="20"/>
          <w:szCs w:val="20"/>
        </w:rPr>
      </w:pPr>
      <w:r w:rsidRPr="00BF43DD">
        <w:rPr>
          <w:rFonts w:ascii="Bookman Old Style" w:hAnsi="Bookman Old Style"/>
          <w:b w:val="0"/>
          <w:sz w:val="20"/>
          <w:szCs w:val="20"/>
        </w:rPr>
        <w:t>Dokumenty żądane przez Z</w:t>
      </w:r>
      <w:r w:rsidR="00C242BE" w:rsidRPr="00BF43DD">
        <w:rPr>
          <w:rFonts w:ascii="Bookman Old Style" w:hAnsi="Bookman Old Style"/>
          <w:b w:val="0"/>
          <w:sz w:val="20"/>
          <w:szCs w:val="20"/>
        </w:rPr>
        <w:t xml:space="preserve">amawiającego w celu potwierdzenia spełniania warunków udziału w postępowaniu należy składać w formie oryginału lub kserokopii poświadczonej </w:t>
      </w:r>
      <w:r w:rsidRPr="00BF43DD">
        <w:rPr>
          <w:rFonts w:ascii="Bookman Old Style" w:hAnsi="Bookman Old Style"/>
          <w:b w:val="0"/>
          <w:sz w:val="20"/>
          <w:szCs w:val="20"/>
        </w:rPr>
        <w:t>za zgodność z oryginałem przez Wykonawcę (poświadczenie to za zgodność z oryginałem musi być dokonane przez osoby upoważnione do reprezentowania wykonawcy na każdej zapisanej stronie kopii dokumentu, przy czym, jeśli do reprezentowania Wykonawcy wymagane jest współdziałanie więcej niż jednej osoby, dokumenty winny być poświadczone przez wszystkie wymagane- uprawnione osoby).</w:t>
      </w:r>
    </w:p>
    <w:p w:rsidR="00C242BE" w:rsidRPr="00BF43DD" w:rsidRDefault="00C242BE" w:rsidP="00547329">
      <w:pPr>
        <w:pStyle w:val="Nagwek6"/>
        <w:numPr>
          <w:ilvl w:val="1"/>
          <w:numId w:val="1"/>
        </w:numPr>
        <w:tabs>
          <w:tab w:val="left" w:pos="540"/>
        </w:tabs>
        <w:spacing w:before="0" w:after="0"/>
        <w:jc w:val="both"/>
        <w:rPr>
          <w:rFonts w:ascii="Bookman Old Style" w:hAnsi="Bookman Old Style"/>
          <w:b w:val="0"/>
          <w:sz w:val="20"/>
          <w:szCs w:val="20"/>
        </w:rPr>
      </w:pPr>
      <w:r w:rsidRPr="00BF43DD">
        <w:rPr>
          <w:rFonts w:ascii="Bookman Old Style" w:hAnsi="Bookman Old Style"/>
          <w:b w:val="0"/>
          <w:sz w:val="20"/>
          <w:szCs w:val="20"/>
        </w:rPr>
        <w:t>Wykonawca może polegać na wiedzy i doświadczeniu, potencjale technicznym, osobach zdolnych do wykonania zamówienia</w:t>
      </w:r>
      <w:r w:rsidR="00321067">
        <w:rPr>
          <w:rFonts w:ascii="Bookman Old Style" w:hAnsi="Bookman Old Style"/>
          <w:b w:val="0"/>
          <w:sz w:val="20"/>
          <w:szCs w:val="20"/>
        </w:rPr>
        <w:t>,</w:t>
      </w:r>
      <w:r w:rsidRPr="00BF43DD">
        <w:rPr>
          <w:rFonts w:ascii="Bookman Old Style" w:hAnsi="Bookman Old Style"/>
          <w:b w:val="0"/>
          <w:sz w:val="20"/>
          <w:szCs w:val="20"/>
        </w:rPr>
        <w:t xml:space="preserve"> </w:t>
      </w:r>
      <w:r w:rsidR="000318FB" w:rsidRPr="000318FB">
        <w:rPr>
          <w:rFonts w:ascii="Bookman Old Style" w:hAnsi="Bookman Old Style"/>
          <w:b w:val="0"/>
          <w:sz w:val="20"/>
          <w:szCs w:val="20"/>
        </w:rPr>
        <w:t>zdolno</w:t>
      </w:r>
      <w:r w:rsidR="000318FB" w:rsidRPr="000318FB">
        <w:rPr>
          <w:rFonts w:ascii="Lucida Grande" w:hAnsi="Lucida Grande" w:cs="Lucida Grande"/>
          <w:b w:val="0"/>
          <w:sz w:val="20"/>
          <w:szCs w:val="20"/>
        </w:rPr>
        <w:t>ś</w:t>
      </w:r>
      <w:r w:rsidR="000318FB" w:rsidRPr="000318FB">
        <w:rPr>
          <w:rFonts w:ascii="Bookman Old Style" w:hAnsi="Bookman Old Style" w:cs="Lucida Grande"/>
          <w:b w:val="0"/>
          <w:sz w:val="20"/>
          <w:szCs w:val="20"/>
        </w:rPr>
        <w:t>ciach finansowych lub ekonomicznych</w:t>
      </w:r>
      <w:r w:rsidR="000318FB" w:rsidRPr="000318FB">
        <w:rPr>
          <w:rFonts w:ascii="Bookman Old Style" w:hAnsi="Bookman Old Style" w:cs="Lucida Grande"/>
          <w:sz w:val="20"/>
          <w:szCs w:val="20"/>
        </w:rPr>
        <w:t xml:space="preserve"> </w:t>
      </w:r>
      <w:r w:rsidRPr="00BF43DD">
        <w:rPr>
          <w:rFonts w:ascii="Bookman Old Style" w:hAnsi="Bookman Old Style"/>
          <w:b w:val="0"/>
          <w:sz w:val="20"/>
          <w:szCs w:val="20"/>
        </w:rPr>
        <w:t>innych podmiotów, niezależnie od charakteru prawnego łączących go z nimi stosunków. Wykonawca w takiej sytua</w:t>
      </w:r>
      <w:r w:rsidR="00297195" w:rsidRPr="00BF43DD">
        <w:rPr>
          <w:rFonts w:ascii="Bookman Old Style" w:hAnsi="Bookman Old Style"/>
          <w:b w:val="0"/>
          <w:sz w:val="20"/>
          <w:szCs w:val="20"/>
        </w:rPr>
        <w:t>cji zobowiązany jest udowodnić Z</w:t>
      </w:r>
      <w:r w:rsidRPr="00BF43DD">
        <w:rPr>
          <w:rFonts w:ascii="Bookman Old Style" w:hAnsi="Bookman Old Style"/>
          <w:b w:val="0"/>
          <w:sz w:val="20"/>
          <w:szCs w:val="20"/>
        </w:rPr>
        <w:t>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C242BE" w:rsidRPr="00BF43DD" w:rsidRDefault="00297195" w:rsidP="00547329">
      <w:pPr>
        <w:pStyle w:val="Nagwek6"/>
        <w:numPr>
          <w:ilvl w:val="1"/>
          <w:numId w:val="1"/>
        </w:numPr>
        <w:tabs>
          <w:tab w:val="left" w:pos="540"/>
        </w:tabs>
        <w:spacing w:before="0" w:after="0"/>
        <w:jc w:val="both"/>
        <w:rPr>
          <w:rFonts w:ascii="Bookman Old Style" w:hAnsi="Bookman Old Style"/>
          <w:b w:val="0"/>
          <w:sz w:val="20"/>
          <w:szCs w:val="20"/>
        </w:rPr>
      </w:pPr>
      <w:r w:rsidRPr="00BF43DD">
        <w:rPr>
          <w:rFonts w:ascii="Bookman Old Style" w:hAnsi="Bookman Old Style"/>
          <w:b w:val="0"/>
          <w:sz w:val="20"/>
          <w:szCs w:val="20"/>
        </w:rPr>
        <w:t>Zamawiający wzywa W</w:t>
      </w:r>
      <w:r w:rsidR="00C242BE" w:rsidRPr="00BF43DD">
        <w:rPr>
          <w:rFonts w:ascii="Bookman Old Style" w:hAnsi="Bookman Old Style"/>
          <w:b w:val="0"/>
          <w:sz w:val="20"/>
          <w:szCs w:val="20"/>
        </w:rPr>
        <w:t>ykonawców, którzy w określonym termini</w:t>
      </w:r>
      <w:r w:rsidRPr="00BF43DD">
        <w:rPr>
          <w:rFonts w:ascii="Bookman Old Style" w:hAnsi="Bookman Old Style"/>
          <w:b w:val="0"/>
          <w:sz w:val="20"/>
          <w:szCs w:val="20"/>
        </w:rPr>
        <w:t>e nie złożyli wymaganych przez Z</w:t>
      </w:r>
      <w:r w:rsidR="00C242BE" w:rsidRPr="00BF43DD">
        <w:rPr>
          <w:rFonts w:ascii="Bookman Old Style" w:hAnsi="Bookman Old Style"/>
          <w:b w:val="0"/>
          <w:sz w:val="20"/>
          <w:szCs w:val="20"/>
        </w:rPr>
        <w:t xml:space="preserve">amawiającego oświadczeń lub dokumentów, o których mowa w </w:t>
      </w:r>
      <w:r w:rsidR="00C242BE" w:rsidRPr="00BF43DD">
        <w:rPr>
          <w:rFonts w:ascii="Bookman Old Style" w:hAnsi="Bookman Old Style"/>
          <w:b w:val="0"/>
          <w:sz w:val="20"/>
          <w:szCs w:val="20"/>
        </w:rPr>
        <w:br/>
        <w:t>art. 25 ust. 1, lub którzy nie złożyli pełnomocnictw, albo</w:t>
      </w:r>
      <w:r w:rsidRPr="00BF43DD">
        <w:rPr>
          <w:rFonts w:ascii="Bookman Old Style" w:hAnsi="Bookman Old Style"/>
          <w:b w:val="0"/>
          <w:sz w:val="20"/>
          <w:szCs w:val="20"/>
        </w:rPr>
        <w:t xml:space="preserve"> którzy złożyli wymagane przez Z</w:t>
      </w:r>
      <w:r w:rsidR="00C242BE" w:rsidRPr="00BF43DD">
        <w:rPr>
          <w:rFonts w:ascii="Bookman Old Style" w:hAnsi="Bookman Old Style"/>
          <w:b w:val="0"/>
          <w:sz w:val="20"/>
          <w:szCs w:val="20"/>
        </w:rPr>
        <w:t>amawiającego oświadczenia i dokumenty, o których mowa w art. 25 ust. 1, zawierające błędy lub którzy złożyli wadliwe pełnomocnictwa, do ich złożenia w wyznaczonym terminie, chy</w:t>
      </w:r>
      <w:r w:rsidRPr="00BF43DD">
        <w:rPr>
          <w:rFonts w:ascii="Bookman Old Style" w:hAnsi="Bookman Old Style"/>
          <w:b w:val="0"/>
          <w:sz w:val="20"/>
          <w:szCs w:val="20"/>
        </w:rPr>
        <w:t>ba że mimo ich złożenia oferta W</w:t>
      </w:r>
      <w:r w:rsidR="00C242BE" w:rsidRPr="00BF43DD">
        <w:rPr>
          <w:rFonts w:ascii="Bookman Old Style" w:hAnsi="Bookman Old Style"/>
          <w:b w:val="0"/>
          <w:sz w:val="20"/>
          <w:szCs w:val="20"/>
        </w:rPr>
        <w:t>ykonawcy podlega odrzuceniu albo konieczne byłoby unieważnienie pos</w:t>
      </w:r>
      <w:r w:rsidRPr="00BF43DD">
        <w:rPr>
          <w:rFonts w:ascii="Bookman Old Style" w:hAnsi="Bookman Old Style"/>
          <w:b w:val="0"/>
          <w:sz w:val="20"/>
          <w:szCs w:val="20"/>
        </w:rPr>
        <w:t>tępowania. Złożone na wezwanie Z</w:t>
      </w:r>
      <w:r w:rsidR="00C242BE" w:rsidRPr="00BF43DD">
        <w:rPr>
          <w:rFonts w:ascii="Bookman Old Style" w:hAnsi="Bookman Old Style"/>
          <w:b w:val="0"/>
          <w:sz w:val="20"/>
          <w:szCs w:val="20"/>
        </w:rPr>
        <w:t>amawiającego oświadczenia i dokumenty powinn</w:t>
      </w:r>
      <w:r w:rsidRPr="00BF43DD">
        <w:rPr>
          <w:rFonts w:ascii="Bookman Old Style" w:hAnsi="Bookman Old Style"/>
          <w:b w:val="0"/>
          <w:sz w:val="20"/>
          <w:szCs w:val="20"/>
        </w:rPr>
        <w:t>y potwierdzać spełnianie przez W</w:t>
      </w:r>
      <w:r w:rsidR="00C242BE" w:rsidRPr="00BF43DD">
        <w:rPr>
          <w:rFonts w:ascii="Bookman Old Style" w:hAnsi="Bookman Old Style"/>
          <w:b w:val="0"/>
          <w:sz w:val="20"/>
          <w:szCs w:val="20"/>
        </w:rPr>
        <w:t>ykonawcę warunków udziału w postępowaniu oraz spełnianie przez oferowane dostawy, usługi lub roboty budowlane wymagań określonych przez zamawiającego, nie później niż w dniu, w którym upłynął termin składania wniosków o dopuszczenie do udziału w postępowaniu albo termin składania ofert.</w:t>
      </w:r>
    </w:p>
    <w:p w:rsidR="00C242BE" w:rsidRPr="00BF43DD" w:rsidRDefault="00C242BE" w:rsidP="00C242BE">
      <w:pPr>
        <w:autoSpaceDE w:val="0"/>
        <w:autoSpaceDN w:val="0"/>
        <w:adjustRightInd w:val="0"/>
        <w:rPr>
          <w:rFonts w:ascii="Bookman Old Style" w:hAnsi="Bookman Old Style" w:cs="Arial"/>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18" w:name="_Toc169500348"/>
      <w:r w:rsidRPr="00BF43DD">
        <w:rPr>
          <w:rFonts w:ascii="Bookman Old Style" w:hAnsi="Bookman Old Style" w:cs="Arial"/>
          <w:b/>
          <w:sz w:val="20"/>
          <w:szCs w:val="20"/>
        </w:rPr>
        <w:t>INFORMACJA O SPOSOBIE POROZUMIEWANIA SIĘ ZAMAWIAJĄCEGO Z WYKONAWCAMI ORAZ PRZEKAZYWANIA OŚWIADCZEŃ LUB DOKU</w:t>
      </w:r>
      <w:r w:rsidRPr="00BF43DD">
        <w:rPr>
          <w:rFonts w:ascii="Bookman Old Style" w:hAnsi="Bookman Old Style" w:cs="Arial"/>
          <w:b/>
          <w:sz w:val="20"/>
          <w:szCs w:val="20"/>
        </w:rPr>
        <w:softHyphen/>
        <w:t>MENTÓW</w:t>
      </w:r>
      <w:bookmarkEnd w:id="18"/>
    </w:p>
    <w:p w:rsidR="00EF6AF0" w:rsidRPr="00BF43DD" w:rsidRDefault="00D74B4B" w:rsidP="00E834B1">
      <w:pPr>
        <w:pStyle w:val="Akapitzlist"/>
        <w:tabs>
          <w:tab w:val="right" w:leader="underscore" w:pos="9072"/>
        </w:tabs>
        <w:spacing w:before="120" w:after="120"/>
        <w:ind w:left="0"/>
        <w:jc w:val="both"/>
        <w:rPr>
          <w:rFonts w:ascii="Bookman Old Style" w:hAnsi="Bookman Old Style"/>
          <w:sz w:val="20"/>
          <w:szCs w:val="20"/>
        </w:rPr>
      </w:pPr>
      <w:bookmarkStart w:id="19" w:name="_Toc3226850"/>
      <w:r w:rsidRPr="00BF43DD">
        <w:rPr>
          <w:rFonts w:ascii="Bookman Old Style" w:hAnsi="Bookman Old Style"/>
          <w:sz w:val="20"/>
          <w:szCs w:val="20"/>
        </w:rPr>
        <w:lastRenderedPageBreak/>
        <w:t xml:space="preserve">1. </w:t>
      </w:r>
      <w:r w:rsidR="00EF6AF0" w:rsidRPr="00BF43DD">
        <w:rPr>
          <w:rFonts w:ascii="Bookman Old Style" w:hAnsi="Bookman Old Style"/>
          <w:sz w:val="20"/>
          <w:szCs w:val="20"/>
        </w:rPr>
        <w:t>Zamawiający informuje, iż zasadniczą formą porozumiewania się z Wykonawcami w tym postępowaniu jest forma pisemna:</w:t>
      </w:r>
      <w:r w:rsidR="007A682C" w:rsidRPr="00BF43DD">
        <w:rPr>
          <w:rFonts w:ascii="Bookman Old Style" w:hAnsi="Bookman Old Style"/>
          <w:sz w:val="20"/>
          <w:szCs w:val="20"/>
        </w:rPr>
        <w:t xml:space="preserve"> [Muzeum Narodowe w Warszawie, Al. Jerozolimskie 3, 00-495 Warszawa /Zamówienia publiczne/] </w:t>
      </w:r>
      <w:r w:rsidR="00EF6AF0" w:rsidRPr="00BF43DD">
        <w:rPr>
          <w:rFonts w:ascii="Bookman Old Style" w:hAnsi="Bookman Old Style"/>
          <w:sz w:val="20"/>
          <w:szCs w:val="20"/>
        </w:rPr>
        <w:t>z zastrzeżeniem, iż wszelkie oświadczenia, wnioski, zawiadomienia, zapytania oraz informacje mogą być przekazane obustronnie faksem (</w:t>
      </w:r>
      <w:r w:rsidR="00EF6AF0" w:rsidRPr="00BF43DD">
        <w:rPr>
          <w:rFonts w:ascii="Bookman Old Style" w:hAnsi="Bookman Old Style"/>
          <w:b/>
          <w:sz w:val="20"/>
          <w:szCs w:val="20"/>
        </w:rPr>
        <w:t>fax Zamawiając</w:t>
      </w:r>
      <w:r w:rsidR="00056461" w:rsidRPr="00BF43DD">
        <w:rPr>
          <w:rFonts w:ascii="Bookman Old Style" w:hAnsi="Bookman Old Style"/>
          <w:b/>
          <w:sz w:val="20"/>
          <w:szCs w:val="20"/>
        </w:rPr>
        <w:t xml:space="preserve">ego: </w:t>
      </w:r>
      <w:r w:rsidR="00EF6AF0" w:rsidRPr="00BF43DD">
        <w:rPr>
          <w:rFonts w:ascii="Bookman Old Style" w:hAnsi="Bookman Old Style"/>
          <w:b/>
          <w:sz w:val="20"/>
          <w:szCs w:val="20"/>
        </w:rPr>
        <w:t>22/622 85 59</w:t>
      </w:r>
      <w:r w:rsidR="00EF6AF0" w:rsidRPr="00BF43DD">
        <w:rPr>
          <w:rFonts w:ascii="Bookman Old Style" w:hAnsi="Bookman Old Style"/>
          <w:sz w:val="20"/>
          <w:szCs w:val="20"/>
        </w:rPr>
        <w:t xml:space="preserve">), dokumenty te muszą jednak zostać </w:t>
      </w:r>
      <w:r w:rsidR="00EF6AF0" w:rsidRPr="00BF43DD">
        <w:rPr>
          <w:rFonts w:ascii="Bookman Old Style" w:hAnsi="Bookman Old Style"/>
          <w:sz w:val="20"/>
          <w:szCs w:val="20"/>
          <w:u w:val="single"/>
        </w:rPr>
        <w:t>niezwłocznie potwierdzone pisemnie bez wezwania</w:t>
      </w:r>
      <w:r w:rsidR="00EF6AF0" w:rsidRPr="00BF43DD">
        <w:rPr>
          <w:rFonts w:ascii="Bookman Old Style" w:hAnsi="Bookman Old Style"/>
          <w:sz w:val="20"/>
          <w:szCs w:val="20"/>
        </w:rPr>
        <w:t xml:space="preserve"> – poprzez wysłanie tej przekazanej faksem koresp</w:t>
      </w:r>
      <w:r w:rsidR="00056461" w:rsidRPr="00BF43DD">
        <w:rPr>
          <w:rFonts w:ascii="Bookman Old Style" w:hAnsi="Bookman Old Style"/>
          <w:sz w:val="20"/>
          <w:szCs w:val="20"/>
        </w:rPr>
        <w:t xml:space="preserve">ondencji </w:t>
      </w:r>
      <w:r w:rsidR="00EF6AF0" w:rsidRPr="00BF43DD">
        <w:rPr>
          <w:rFonts w:ascii="Bookman Old Style" w:hAnsi="Bookman Old Style"/>
          <w:sz w:val="20"/>
          <w:szCs w:val="20"/>
        </w:rPr>
        <w:t xml:space="preserve">do adresata w formie przesyłki pocztowej/kurierskiej. Zamawiający </w:t>
      </w:r>
      <w:r w:rsidR="00EF6AF0" w:rsidRPr="00BF43DD">
        <w:rPr>
          <w:rFonts w:ascii="Bookman Old Style" w:hAnsi="Bookman Old Style"/>
          <w:sz w:val="20"/>
          <w:szCs w:val="20"/>
          <w:u w:val="single"/>
        </w:rPr>
        <w:t>nie dopuszcza składania ofert przy pomocy faxu</w:t>
      </w:r>
      <w:r w:rsidR="00EF6AF0" w:rsidRPr="00BF43DD">
        <w:rPr>
          <w:rFonts w:ascii="Bookman Old Style" w:hAnsi="Bookman Old Style"/>
          <w:sz w:val="20"/>
          <w:szCs w:val="20"/>
        </w:rPr>
        <w:t>. Każda ze stron na żądanie drugiej niezwłocznie potwierdza fakt otrzymania korespondencji związanej z postępowaniem, szczególnie jeśli nie jest ona objęta obowiązkiem potwierdzenia bez wezwania.</w:t>
      </w:r>
    </w:p>
    <w:p w:rsidR="00EF6AF0" w:rsidRPr="00BF43DD" w:rsidRDefault="00EF6AF0" w:rsidP="007A682C">
      <w:pPr>
        <w:pStyle w:val="Listapunktowana2"/>
        <w:rPr>
          <w:rFonts w:ascii="Bookman Old Style" w:hAnsi="Bookman Old Style"/>
          <w:sz w:val="20"/>
        </w:rPr>
      </w:pPr>
      <w:r w:rsidRPr="00BF43DD">
        <w:rPr>
          <w:rFonts w:ascii="Bookman Old Style" w:hAnsi="Bookman Old Style"/>
          <w:sz w:val="20"/>
        </w:rPr>
        <w:t xml:space="preserve">Zamawiający uwzględnia także możliwość porozumiewania się Zamawiającego                                  i Wykonawców za pośrednictwem poczty mailowej na adres </w:t>
      </w:r>
      <w:r w:rsidR="00686D24" w:rsidRPr="00BF43DD">
        <w:rPr>
          <w:rFonts w:ascii="Bookman Old Style" w:hAnsi="Bookman Old Style"/>
          <w:b/>
          <w:sz w:val="20"/>
        </w:rPr>
        <w:t>dwronska@mnw.art.pl</w:t>
      </w:r>
      <w:r w:rsidRPr="00BF43DD">
        <w:rPr>
          <w:rFonts w:ascii="Bookman Old Style" w:hAnsi="Bookman Old Style"/>
          <w:sz w:val="20"/>
        </w:rPr>
        <w:t xml:space="preserve">. W przypadku korespondencji mailowej także każda korespondencja przesłana tą drogą musi zostać niezwłocznie przekazana drugiej stronie w formie pisemnej poprzez wysłanie tej korespondencji przesyłką pocztową lub kurierem. Zamawiający </w:t>
      </w:r>
      <w:r w:rsidRPr="00BF43DD">
        <w:rPr>
          <w:rFonts w:ascii="Bookman Old Style" w:hAnsi="Bookman Old Style"/>
          <w:sz w:val="20"/>
          <w:u w:val="single"/>
        </w:rPr>
        <w:t>nie dopuszcza składaniu ofert za pośrednictwem poczty mailowej</w:t>
      </w:r>
      <w:r w:rsidRPr="00BF43DD">
        <w:rPr>
          <w:rFonts w:ascii="Bookman Old Style" w:hAnsi="Bookman Old Style"/>
          <w:sz w:val="20"/>
        </w:rPr>
        <w:t>. Każda ze stron na żądanie drugiej niezwłocznie potwierdza fakt otrzymania korespondencji związanej z postępowaniem, szczególnie jeśli nie jest ona objęta obowiązkiem potwierdzenia bez wezwania.</w:t>
      </w:r>
    </w:p>
    <w:p w:rsidR="00EF6AF0" w:rsidRPr="00BF43DD" w:rsidRDefault="00EF6AF0" w:rsidP="007A682C">
      <w:pPr>
        <w:pStyle w:val="Listapunktowana2"/>
        <w:rPr>
          <w:rFonts w:ascii="Bookman Old Style" w:hAnsi="Bookman Old Style"/>
          <w:sz w:val="20"/>
        </w:rPr>
      </w:pPr>
      <w:r w:rsidRPr="00BF43DD">
        <w:rPr>
          <w:rFonts w:ascii="Bookman Old Style" w:hAnsi="Bookman Old Style"/>
          <w:sz w:val="20"/>
        </w:rPr>
        <w:t>Korespondencja prowadzona jest w języku polskim.</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2. Oświadczenia, zawiadomienia, wnioski oraz informacje przekazane do Zamawiającego za pośrednictwem potwierdzonego faksu lub potwierdzonym odbiorem drogą elektroniczną uważa się za złożone w terminie, jeżeli ich treść dotrze do Zamawiającego w terminach                   i na adres podany w dalszej części SIWZ przy osobach wskazanych do porozumiewania się                  z Wykonawcami, </w:t>
      </w:r>
    </w:p>
    <w:p w:rsidR="007A682C" w:rsidRPr="00BF43DD" w:rsidRDefault="007A682C" w:rsidP="007A682C">
      <w:pPr>
        <w:spacing w:before="60"/>
        <w:jc w:val="both"/>
        <w:rPr>
          <w:rFonts w:ascii="Bookman Old Style" w:hAnsi="Bookman Old Style"/>
          <w:sz w:val="20"/>
          <w:szCs w:val="20"/>
        </w:rPr>
      </w:pPr>
      <w:r w:rsidRPr="00BF43DD">
        <w:rPr>
          <w:rFonts w:ascii="Bookman Old Style" w:hAnsi="Bookman Old Style"/>
          <w:sz w:val="20"/>
          <w:szCs w:val="20"/>
        </w:rPr>
        <w:t>3. Zamawiający nie przewiduje zwoływania zebrania wszystkich Wykonawców w celu wyjaśnienia wątpliwości dotyczących SIWZ. Sposób udzielania wyjaśnień dotyczących SIWZ będzie zgodny z art. 38 ust. 1, 1a, 1b i 2 ustawy Prawo zamówień publicznych.</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4. Zamawiający </w:t>
      </w:r>
      <w:r w:rsidRPr="00BF43DD">
        <w:rPr>
          <w:rFonts w:ascii="Bookman Old Style" w:hAnsi="Bookman Old Style"/>
          <w:sz w:val="20"/>
          <w:u w:val="single"/>
        </w:rPr>
        <w:t>nie udziela ustnych i telefonicznych informacji</w:t>
      </w:r>
      <w:r w:rsidRPr="00BF43DD">
        <w:rPr>
          <w:rFonts w:ascii="Bookman Old Style" w:hAnsi="Bookman Old Style"/>
          <w:sz w:val="20"/>
        </w:rPr>
        <w:t>, wyjaśnień czy odpowiedzi na kierowane przez Wykonawców zapytania w sprawach wymagających zachowania zasady pisemności.</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5. Wykonawca może się zwrócić do Zamawiającego o wyjaśnienia wszelkich wątpliwości związanych z treścią SIWZ, kierując wniosek na piśmie w języku polskim. Zamawiający zobowiązany jest udzielić wyjaśnień niezwłocznie oraz zamieścić je na swojej stronie internetowej, nie później jednak niż na </w:t>
      </w:r>
      <w:r w:rsidR="00FF3496">
        <w:rPr>
          <w:rFonts w:ascii="Bookman Old Style" w:hAnsi="Bookman Old Style"/>
          <w:sz w:val="20"/>
        </w:rPr>
        <w:t>2</w:t>
      </w:r>
      <w:r w:rsidRPr="00BF43DD">
        <w:rPr>
          <w:rFonts w:ascii="Bookman Old Style" w:hAnsi="Bookman Old Style"/>
          <w:sz w:val="20"/>
        </w:rPr>
        <w:t xml:space="preserve"> dni przed upływem terminu składania ofert,                      pod warunkiem, że wniosek o wyjaśnienie treści SIWZ wpłynie do Zamawiającego                      nie później niż do końca dnia, w którym upływa połowa wyznaczonego terminu na składanie ofert. Na pytania nadesłane po tym terminie Zamawiający może udzielić wyjaśnień albo pozostawić wniosek bez rozpoznania. </w:t>
      </w:r>
      <w:r w:rsidRPr="00BF43DD">
        <w:rPr>
          <w:rFonts w:ascii="Bookman Old Style" w:hAnsi="Bookman Old Style"/>
          <w:b/>
          <w:sz w:val="20"/>
        </w:rPr>
        <w:t>Odpowiedzi i wyjaśnienia</w:t>
      </w:r>
      <w:r w:rsidRPr="00BF43DD">
        <w:rPr>
          <w:rFonts w:ascii="Bookman Old Style" w:hAnsi="Bookman Old Style"/>
          <w:sz w:val="20"/>
        </w:rPr>
        <w:t xml:space="preserve"> na zapytania Wykonawców </w:t>
      </w:r>
      <w:r w:rsidRPr="00BF43DD">
        <w:rPr>
          <w:rFonts w:ascii="Bookman Old Style" w:hAnsi="Bookman Old Style"/>
          <w:b/>
          <w:sz w:val="20"/>
        </w:rPr>
        <w:t>do SIWZ</w:t>
      </w:r>
      <w:r w:rsidRPr="00BF43DD">
        <w:rPr>
          <w:rFonts w:ascii="Bookman Old Style" w:hAnsi="Bookman Old Style"/>
          <w:sz w:val="20"/>
        </w:rPr>
        <w:t xml:space="preserve"> będą stanowić </w:t>
      </w:r>
      <w:r w:rsidRPr="00BF43DD">
        <w:rPr>
          <w:rFonts w:ascii="Bookman Old Style" w:hAnsi="Bookman Old Style"/>
          <w:b/>
          <w:sz w:val="20"/>
        </w:rPr>
        <w:t>integralną część SIWZ</w:t>
      </w:r>
      <w:r w:rsidRPr="00BF43DD">
        <w:rPr>
          <w:rFonts w:ascii="Bookman Old Style" w:hAnsi="Bookman Old Style"/>
          <w:sz w:val="20"/>
        </w:rPr>
        <w:t>.</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6. Zamawiający zamieszcza SIWZ wraz z załącznikami i ogłoszenie o zamówieniu                      na swojej stronie internetowej </w:t>
      </w:r>
      <w:r w:rsidR="000F35D2" w:rsidRPr="00BF43DD">
        <w:rPr>
          <w:rFonts w:ascii="Bookman Old Style" w:hAnsi="Bookman Old Style"/>
          <w:sz w:val="20"/>
        </w:rPr>
        <w:t>mnw.art.pl</w:t>
      </w:r>
      <w:r w:rsidRPr="00BF43DD">
        <w:rPr>
          <w:rFonts w:ascii="Bookman Old Style" w:hAnsi="Bookman Old Style"/>
          <w:sz w:val="20"/>
        </w:rPr>
        <w:t xml:space="preserve"> , zakładka: </w:t>
      </w:r>
      <w:r w:rsidRPr="00BF43DD">
        <w:rPr>
          <w:rFonts w:ascii="Bookman Old Style" w:hAnsi="Bookman Old Style"/>
          <w:i/>
          <w:sz w:val="20"/>
        </w:rPr>
        <w:t xml:space="preserve">biuletyn informacji publicznej </w:t>
      </w:r>
      <w:proofErr w:type="spellStart"/>
      <w:r w:rsidRPr="00BF43DD">
        <w:rPr>
          <w:rFonts w:ascii="Bookman Old Style" w:hAnsi="Bookman Old Style"/>
          <w:i/>
          <w:sz w:val="20"/>
        </w:rPr>
        <w:t>bip</w:t>
      </w:r>
      <w:proofErr w:type="spellEnd"/>
      <w:r w:rsidRPr="00BF43DD">
        <w:rPr>
          <w:rFonts w:ascii="Bookman Old Style" w:hAnsi="Bookman Old Style"/>
          <w:i/>
          <w:sz w:val="20"/>
        </w:rPr>
        <w:t>/przetargi</w:t>
      </w:r>
      <w:r w:rsidRPr="00BF43DD">
        <w:rPr>
          <w:rFonts w:ascii="Bookman Old Style" w:hAnsi="Bookman Old Style"/>
          <w:sz w:val="20"/>
        </w:rPr>
        <w:t>., pod nazwą i numerem postępowania. Dokumentacja prowadzonego postępowania (ogłoszenia, informacje, wyjaśnienia, zmiany np. SIWZ) także będzie zamieszczana na tej stronie.</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7. Wszelką korespondencję do Zamawiającego związaną z niniejszym postępowaniem należy kierować na adres:</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Muzeum Narodowe w Warszawie</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 xml:space="preserve">Al. Jerozolimskie 3, </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 xml:space="preserve">00-495 Warszawa  </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/Zamówienia publiczne/</w:t>
      </w:r>
    </w:p>
    <w:p w:rsidR="009C418A" w:rsidRPr="00AD0DF8" w:rsidRDefault="007A682C" w:rsidP="009C418A">
      <w:pPr>
        <w:rPr>
          <w:rFonts w:ascii="Bookman Old Style" w:hAnsi="Bookman Old Style" w:cs="Arial"/>
          <w:b/>
          <w:sz w:val="20"/>
          <w:szCs w:val="20"/>
        </w:rPr>
      </w:pPr>
      <w:r w:rsidRPr="00BF43DD">
        <w:rPr>
          <w:rFonts w:ascii="Bookman Old Style" w:hAnsi="Bookman Old Style"/>
          <w:sz w:val="20"/>
          <w:szCs w:val="20"/>
        </w:rPr>
        <w:t xml:space="preserve">Z dopiskiem: </w:t>
      </w:r>
      <w:r w:rsidR="009C418A" w:rsidRPr="00AD0DF8">
        <w:rPr>
          <w:rFonts w:ascii="Bookman Old Style" w:hAnsi="Bookman Old Style" w:cs="Arial"/>
          <w:b/>
          <w:sz w:val="20"/>
          <w:szCs w:val="20"/>
        </w:rPr>
        <w:t>Dostawa opraw ekspozycyjnych w technologii LED wraz ze sterownikami.</w:t>
      </w:r>
      <w:r w:rsidR="007006AD">
        <w:rPr>
          <w:rFonts w:ascii="Bookman Old Style" w:hAnsi="Bookman Old Style" w:cs="Arial"/>
          <w:b/>
          <w:sz w:val="20"/>
          <w:szCs w:val="20"/>
        </w:rPr>
        <w:t xml:space="preserve"> Etap II</w:t>
      </w:r>
    </w:p>
    <w:p w:rsidR="00E072FE" w:rsidRPr="001C566C" w:rsidRDefault="00E072FE" w:rsidP="00176E58">
      <w:pPr>
        <w:rPr>
          <w:rFonts w:ascii="Bookman Old Style" w:hAnsi="Bookman Old Style"/>
          <w:b/>
          <w:sz w:val="20"/>
          <w:szCs w:val="20"/>
        </w:rPr>
      </w:pPr>
    </w:p>
    <w:bookmarkEnd w:id="19"/>
    <w:p w:rsidR="00CF56EE" w:rsidRDefault="00CF56EE"/>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0" w:name="_Toc169500349"/>
      <w:r w:rsidRPr="00BF43DD">
        <w:rPr>
          <w:rFonts w:ascii="Bookman Old Style" w:hAnsi="Bookman Old Style" w:cs="Arial"/>
          <w:b/>
          <w:sz w:val="20"/>
          <w:szCs w:val="20"/>
        </w:rPr>
        <w:t>WSKAZANIE OSÓB UPRAWNIONYCH DO POROZUMIEWANIA SIĘ Z WYKONAWCAMI</w:t>
      </w:r>
      <w:bookmarkEnd w:id="20"/>
    </w:p>
    <w:p w:rsidR="00C242BE" w:rsidRPr="00DD60B4" w:rsidRDefault="00C242BE" w:rsidP="00547329">
      <w:pPr>
        <w:pStyle w:val="Nagwek6"/>
        <w:numPr>
          <w:ilvl w:val="1"/>
          <w:numId w:val="1"/>
        </w:numPr>
        <w:spacing w:before="0" w:after="0"/>
        <w:jc w:val="both"/>
        <w:rPr>
          <w:rFonts w:ascii="Bookman Old Style" w:hAnsi="Bookman Old Style" w:cs="Arial"/>
          <w:b w:val="0"/>
          <w:spacing w:val="-4"/>
          <w:sz w:val="20"/>
          <w:szCs w:val="20"/>
        </w:rPr>
      </w:pPr>
      <w:r w:rsidRPr="00DD60B4">
        <w:rPr>
          <w:rFonts w:ascii="Bookman Old Style" w:hAnsi="Bookman Old Style" w:cs="Arial"/>
          <w:b w:val="0"/>
          <w:spacing w:val="-4"/>
          <w:sz w:val="20"/>
          <w:szCs w:val="20"/>
        </w:rPr>
        <w:t xml:space="preserve">Osoby uprawnione do porozumiewania się z </w:t>
      </w:r>
      <w:r w:rsidR="00B64D59" w:rsidRPr="00DD60B4">
        <w:rPr>
          <w:rFonts w:ascii="Bookman Old Style" w:hAnsi="Bookman Old Style" w:cs="Arial"/>
          <w:b w:val="0"/>
          <w:spacing w:val="-4"/>
          <w:sz w:val="20"/>
          <w:szCs w:val="20"/>
        </w:rPr>
        <w:t>Wykonawcami</w:t>
      </w:r>
      <w:r w:rsidRPr="00DD60B4">
        <w:rPr>
          <w:rFonts w:ascii="Bookman Old Style" w:hAnsi="Bookman Old Style" w:cs="Arial"/>
          <w:b w:val="0"/>
          <w:spacing w:val="-4"/>
          <w:sz w:val="20"/>
          <w:szCs w:val="20"/>
        </w:rPr>
        <w:t>:</w:t>
      </w:r>
    </w:p>
    <w:p w:rsidR="00C242BE" w:rsidRPr="00DD60B4" w:rsidRDefault="00C242BE" w:rsidP="00C242BE">
      <w:pPr>
        <w:rPr>
          <w:rFonts w:ascii="Bookman Old Style" w:hAnsi="Bookman Old Style" w:cs="Arial"/>
          <w:bCs/>
          <w:spacing w:val="-4"/>
          <w:sz w:val="20"/>
          <w:szCs w:val="20"/>
        </w:rPr>
      </w:pPr>
    </w:p>
    <w:p w:rsidR="009D2135" w:rsidRPr="00DD60B4" w:rsidRDefault="00056461">
      <w:pPr>
        <w:pStyle w:val="Akapitzlist"/>
        <w:numPr>
          <w:ilvl w:val="0"/>
          <w:numId w:val="10"/>
        </w:numPr>
        <w:jc w:val="both"/>
        <w:rPr>
          <w:rFonts w:ascii="Bookman Old Style" w:hAnsi="Bookman Old Style"/>
          <w:sz w:val="20"/>
          <w:szCs w:val="20"/>
        </w:rPr>
      </w:pPr>
      <w:r w:rsidRPr="00DD60B4">
        <w:rPr>
          <w:rFonts w:ascii="Bookman Old Style" w:hAnsi="Bookman Old Style"/>
          <w:sz w:val="20"/>
          <w:szCs w:val="20"/>
        </w:rPr>
        <w:lastRenderedPageBreak/>
        <w:t xml:space="preserve">Dorota Wrońska – Dąbrowska, </w:t>
      </w:r>
      <w:r w:rsidR="00C242BE" w:rsidRPr="00DD60B4">
        <w:rPr>
          <w:rFonts w:ascii="Bookman Old Style" w:hAnsi="Bookman Old Style"/>
          <w:sz w:val="20"/>
          <w:szCs w:val="20"/>
        </w:rPr>
        <w:t>w sprawach formalnych</w:t>
      </w:r>
      <w:r w:rsidRPr="00DD60B4">
        <w:rPr>
          <w:rFonts w:ascii="Bookman Old Style" w:hAnsi="Bookman Old Style"/>
          <w:sz w:val="20"/>
          <w:szCs w:val="20"/>
        </w:rPr>
        <w:t xml:space="preserve"> i dotyczących organizacji po</w:t>
      </w:r>
      <w:r w:rsidR="000C7E31" w:rsidRPr="00DD60B4">
        <w:rPr>
          <w:rFonts w:ascii="Bookman Old Style" w:hAnsi="Bookman Old Style"/>
          <w:sz w:val="20"/>
          <w:szCs w:val="20"/>
        </w:rPr>
        <w:t xml:space="preserve">stępowania przetargowego, </w:t>
      </w:r>
      <w:r w:rsidRPr="00DD60B4">
        <w:rPr>
          <w:rFonts w:ascii="Bookman Old Style" w:hAnsi="Bookman Old Style"/>
          <w:sz w:val="20"/>
          <w:szCs w:val="20"/>
        </w:rPr>
        <w:t xml:space="preserve">, fax: </w:t>
      </w:r>
      <w:r w:rsidR="00E45852" w:rsidRPr="00DD60B4">
        <w:rPr>
          <w:rFonts w:ascii="Bookman Old Style" w:hAnsi="Bookman Old Style"/>
          <w:sz w:val="20"/>
          <w:szCs w:val="20"/>
        </w:rPr>
        <w:t>/22/ 622 85 59</w:t>
      </w:r>
      <w:r w:rsidR="00C242BE" w:rsidRPr="00DD60B4">
        <w:rPr>
          <w:rFonts w:ascii="Bookman Old Style" w:hAnsi="Bookman Old Style"/>
          <w:sz w:val="20"/>
          <w:szCs w:val="20"/>
        </w:rPr>
        <w:t xml:space="preserve"> w godz. 9 – 15</w:t>
      </w:r>
      <w:r w:rsidRPr="00DD60B4">
        <w:rPr>
          <w:rFonts w:ascii="Bookman Old Style" w:hAnsi="Bookman Old Style"/>
          <w:sz w:val="20"/>
          <w:szCs w:val="20"/>
        </w:rPr>
        <w:t xml:space="preserve">, mail: </w:t>
      </w:r>
      <w:r w:rsidR="00E45852" w:rsidRPr="00DD60B4">
        <w:rPr>
          <w:rFonts w:ascii="Bookman Old Style" w:hAnsi="Bookman Old Style"/>
          <w:sz w:val="20"/>
          <w:szCs w:val="20"/>
        </w:rPr>
        <w:t>dwronska@mnw.art.pl</w:t>
      </w:r>
      <w:r w:rsidRPr="00DD60B4">
        <w:rPr>
          <w:rFonts w:ascii="Bookman Old Style" w:hAnsi="Bookman Old Style"/>
          <w:sz w:val="20"/>
          <w:szCs w:val="20"/>
        </w:rPr>
        <w:t xml:space="preserve"> </w:t>
      </w:r>
    </w:p>
    <w:p w:rsidR="009D2135" w:rsidRPr="00DD60B4" w:rsidRDefault="009A7743">
      <w:pPr>
        <w:pStyle w:val="Akapitzlist"/>
        <w:numPr>
          <w:ilvl w:val="0"/>
          <w:numId w:val="10"/>
        </w:numPr>
        <w:jc w:val="both"/>
        <w:rPr>
          <w:rFonts w:ascii="Bookman Old Style" w:hAnsi="Bookman Old Style"/>
          <w:sz w:val="20"/>
          <w:szCs w:val="20"/>
        </w:rPr>
      </w:pPr>
      <w:r>
        <w:rPr>
          <w:rFonts w:ascii="Bookman Old Style" w:hAnsi="Bookman Old Style"/>
          <w:sz w:val="20"/>
          <w:szCs w:val="20"/>
        </w:rPr>
        <w:t>Zuzanna Jamrozik</w:t>
      </w:r>
      <w:r w:rsidR="00884FE1" w:rsidRPr="00DD60B4">
        <w:rPr>
          <w:rFonts w:ascii="Bookman Old Style" w:hAnsi="Bookman Old Style"/>
          <w:sz w:val="20"/>
          <w:szCs w:val="20"/>
        </w:rPr>
        <w:t xml:space="preserve"> </w:t>
      </w:r>
      <w:r w:rsidR="000C7E31" w:rsidRPr="00DD60B4">
        <w:rPr>
          <w:rFonts w:ascii="Bookman Old Style" w:hAnsi="Bookman Old Style"/>
          <w:sz w:val="20"/>
          <w:szCs w:val="20"/>
        </w:rPr>
        <w:t>-</w:t>
      </w:r>
      <w:r w:rsidR="00C242BE" w:rsidRPr="00DD60B4">
        <w:rPr>
          <w:rFonts w:ascii="Bookman Old Style" w:hAnsi="Bookman Old Style"/>
          <w:sz w:val="20"/>
          <w:szCs w:val="20"/>
        </w:rPr>
        <w:t xml:space="preserve">w sprawach merytorycznych </w:t>
      </w:r>
      <w:r w:rsidR="00884FE1" w:rsidRPr="00DD60B4">
        <w:rPr>
          <w:rFonts w:ascii="Bookman Old Style" w:hAnsi="Bookman Old Style"/>
          <w:sz w:val="20"/>
          <w:szCs w:val="20"/>
        </w:rPr>
        <w:t xml:space="preserve"> </w:t>
      </w:r>
      <w:r w:rsidR="000C7E31" w:rsidRPr="00DD60B4">
        <w:rPr>
          <w:rFonts w:ascii="Bookman Old Style" w:hAnsi="Bookman Old Style"/>
          <w:sz w:val="20"/>
          <w:szCs w:val="20"/>
        </w:rPr>
        <w:t xml:space="preserve">, </w:t>
      </w:r>
      <w:r w:rsidR="00B65F3E" w:rsidRPr="00DD60B4">
        <w:rPr>
          <w:rFonts w:ascii="Bookman Old Style" w:hAnsi="Bookman Old Style"/>
          <w:sz w:val="20"/>
          <w:szCs w:val="20"/>
        </w:rPr>
        <w:t xml:space="preserve">fax: /22/ 622 </w:t>
      </w:r>
      <w:r w:rsidR="00FF3496">
        <w:rPr>
          <w:rFonts w:ascii="Bookman Old Style" w:hAnsi="Bookman Old Style"/>
          <w:sz w:val="20"/>
          <w:szCs w:val="20"/>
        </w:rPr>
        <w:t>35</w:t>
      </w:r>
      <w:r w:rsidR="00B65F3E" w:rsidRPr="00DD60B4">
        <w:rPr>
          <w:rFonts w:ascii="Bookman Old Style" w:hAnsi="Bookman Old Style"/>
          <w:sz w:val="20"/>
          <w:szCs w:val="20"/>
        </w:rPr>
        <w:t xml:space="preserve"> </w:t>
      </w:r>
      <w:r w:rsidR="00FF3496">
        <w:rPr>
          <w:rFonts w:ascii="Bookman Old Style" w:hAnsi="Bookman Old Style"/>
          <w:sz w:val="20"/>
          <w:szCs w:val="20"/>
        </w:rPr>
        <w:t>72</w:t>
      </w:r>
      <w:r w:rsidR="00B65F3E" w:rsidRPr="00DD60B4">
        <w:rPr>
          <w:rFonts w:ascii="Bookman Old Style" w:hAnsi="Bookman Old Style"/>
          <w:sz w:val="20"/>
          <w:szCs w:val="20"/>
        </w:rPr>
        <w:t xml:space="preserve"> w godz. 9 – 15</w:t>
      </w:r>
      <w:r>
        <w:rPr>
          <w:rFonts w:ascii="Bookman Old Style" w:hAnsi="Bookman Old Style"/>
          <w:sz w:val="20"/>
          <w:szCs w:val="20"/>
        </w:rPr>
        <w:t xml:space="preserve"> mail: zjamrozik@mnw.art.pl</w:t>
      </w:r>
    </w:p>
    <w:p w:rsidR="00056461" w:rsidRPr="00BF43DD" w:rsidRDefault="00056461" w:rsidP="00056461">
      <w:pPr>
        <w:pStyle w:val="Akapitzlist"/>
        <w:jc w:val="both"/>
        <w:rPr>
          <w:rFonts w:ascii="Bookman Old Style" w:hAnsi="Bookman Old Style"/>
          <w:sz w:val="20"/>
          <w:szCs w:val="20"/>
        </w:rPr>
      </w:pPr>
    </w:p>
    <w:p w:rsidR="00C242BE" w:rsidRPr="00BF43DD" w:rsidRDefault="00C242BE" w:rsidP="00547329">
      <w:pPr>
        <w:pStyle w:val="Nagwek6"/>
        <w:numPr>
          <w:ilvl w:val="1"/>
          <w:numId w:val="1"/>
        </w:numPr>
        <w:spacing w:before="0" w:after="0"/>
        <w:jc w:val="both"/>
        <w:rPr>
          <w:rFonts w:ascii="Bookman Old Style" w:hAnsi="Bookman Old Style" w:cs="Arial"/>
          <w:b w:val="0"/>
          <w:bCs w:val="0"/>
          <w:spacing w:val="-4"/>
          <w:sz w:val="20"/>
          <w:szCs w:val="20"/>
        </w:rPr>
      </w:pPr>
      <w:r w:rsidRPr="00BF43DD">
        <w:rPr>
          <w:rFonts w:ascii="Bookman Old Style" w:hAnsi="Bookman Old Style" w:cs="Arial"/>
          <w:b w:val="0"/>
          <w:bCs w:val="0"/>
          <w:spacing w:val="-4"/>
          <w:sz w:val="20"/>
          <w:szCs w:val="20"/>
        </w:rPr>
        <w:t>Miejsce i czas kontaktowania się z osobami uprawnionymi:</w:t>
      </w:r>
    </w:p>
    <w:p w:rsidR="00C242BE" w:rsidRPr="00BF43DD" w:rsidRDefault="00C242BE" w:rsidP="00C242BE">
      <w:pPr>
        <w:rPr>
          <w:rFonts w:ascii="Bookman Old Style" w:hAnsi="Bookman Old Style" w:cs="Arial"/>
          <w:bCs/>
          <w:spacing w:val="-4"/>
          <w:sz w:val="20"/>
          <w:szCs w:val="20"/>
        </w:rPr>
      </w:pPr>
    </w:p>
    <w:p w:rsidR="00C242BE" w:rsidRPr="00BF43DD" w:rsidRDefault="00C242BE" w:rsidP="00C242BE">
      <w:pPr>
        <w:pStyle w:val="Nagwek6"/>
        <w:spacing w:before="0" w:after="0"/>
        <w:jc w:val="both"/>
        <w:rPr>
          <w:rFonts w:ascii="Bookman Old Style" w:hAnsi="Bookman Old Style" w:cs="Arial"/>
          <w:b w:val="0"/>
          <w:spacing w:val="-4"/>
          <w:sz w:val="20"/>
          <w:szCs w:val="20"/>
        </w:rPr>
      </w:pPr>
      <w:r w:rsidRPr="00BF43DD">
        <w:rPr>
          <w:rFonts w:ascii="Bookman Old Style" w:hAnsi="Bookman Old Style" w:cs="Arial"/>
          <w:b w:val="0"/>
          <w:spacing w:val="-4"/>
          <w:sz w:val="20"/>
          <w:szCs w:val="20"/>
        </w:rPr>
        <w:t>Muzeum Narodowe w Warszawie, al. Jerozolimskie 3</w:t>
      </w:r>
      <w:r w:rsidR="00056461" w:rsidRPr="00BF43DD">
        <w:rPr>
          <w:rFonts w:ascii="Bookman Old Style" w:hAnsi="Bookman Old Style" w:cs="Arial"/>
          <w:b w:val="0"/>
          <w:spacing w:val="-4"/>
          <w:sz w:val="20"/>
          <w:szCs w:val="20"/>
        </w:rPr>
        <w:t>, poniedziałek- piątek</w:t>
      </w:r>
      <w:r w:rsidRPr="00BF43DD">
        <w:rPr>
          <w:rFonts w:ascii="Bookman Old Style" w:hAnsi="Bookman Old Style" w:cs="Arial"/>
          <w:b w:val="0"/>
          <w:spacing w:val="-4"/>
          <w:sz w:val="20"/>
          <w:szCs w:val="20"/>
        </w:rPr>
        <w:t xml:space="preserve"> w godz. 9-15 pok. 260</w:t>
      </w:r>
      <w:r w:rsidR="007A682C" w:rsidRPr="00BF43DD">
        <w:rPr>
          <w:rFonts w:ascii="Bookman Old Style" w:hAnsi="Bookman Old Style" w:cs="Arial"/>
          <w:b w:val="0"/>
          <w:spacing w:val="-4"/>
          <w:sz w:val="20"/>
          <w:szCs w:val="20"/>
        </w:rPr>
        <w:t>.</w:t>
      </w:r>
    </w:p>
    <w:p w:rsidR="00C242BE" w:rsidRPr="00BF43DD" w:rsidRDefault="00C242BE" w:rsidP="00C242BE">
      <w:pPr>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left w:val="single" w:sz="4" w:space="4" w:color="auto"/>
          <w:bottom w:val="single" w:sz="4" w:space="1" w:color="auto"/>
          <w:right w:val="single" w:sz="4" w:space="4" w:color="auto"/>
        </w:pBdr>
        <w:jc w:val="both"/>
        <w:rPr>
          <w:rFonts w:ascii="Bookman Old Style" w:hAnsi="Bookman Old Style"/>
          <w:b/>
          <w:sz w:val="20"/>
          <w:szCs w:val="20"/>
        </w:rPr>
      </w:pPr>
      <w:bookmarkStart w:id="21" w:name="_Toc169500350"/>
      <w:r w:rsidRPr="00BF43DD">
        <w:rPr>
          <w:rFonts w:ascii="Bookman Old Style" w:hAnsi="Bookman Old Style" w:cs="Arial"/>
          <w:b/>
          <w:sz w:val="20"/>
          <w:szCs w:val="20"/>
        </w:rPr>
        <w:t>WYMAGANIA DOTYCZĄCE WADIUM</w:t>
      </w:r>
      <w:bookmarkEnd w:id="21"/>
    </w:p>
    <w:p w:rsidR="00C242BE" w:rsidRPr="00BF43DD" w:rsidRDefault="00F219E8" w:rsidP="00C242BE">
      <w:pPr>
        <w:pStyle w:val="Tekstpodstawowywcity2"/>
        <w:spacing w:after="0" w:line="360" w:lineRule="auto"/>
        <w:ind w:left="0" w:firstLine="18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43"/>
            <w:enabled/>
            <w:calcOnExit w:val="0"/>
            <w:checkBox>
              <w:sizeAuto/>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kern w:val="144"/>
          <w:sz w:val="20"/>
          <w:szCs w:val="20"/>
        </w:rPr>
        <w:t xml:space="preserve">   Zamawiający wymaga wniesienia wadium</w:t>
      </w:r>
    </w:p>
    <w:p w:rsidR="00C242BE" w:rsidRPr="00BF43DD" w:rsidRDefault="00611182" w:rsidP="00300231">
      <w:pPr>
        <w:pStyle w:val="Tekstpodstawowywcity2"/>
        <w:spacing w:after="0" w:line="240" w:lineRule="auto"/>
        <w:ind w:left="0"/>
        <w:jc w:val="both"/>
        <w:rPr>
          <w:rFonts w:ascii="Bookman Old Style" w:hAnsi="Bookman Old Style"/>
          <w:sz w:val="20"/>
          <w:szCs w:val="20"/>
        </w:rPr>
      </w:pPr>
      <w:r w:rsidRPr="00BF43DD">
        <w:rPr>
          <w:rFonts w:ascii="Bookman Old Style" w:hAnsi="Bookman Old Style"/>
          <w:sz w:val="20"/>
          <w:szCs w:val="20"/>
        </w:rPr>
        <w:t>1. Zamawiający żąda od wykonawców wniesienia</w:t>
      </w:r>
      <w:r w:rsidRPr="00BF43DD">
        <w:rPr>
          <w:rFonts w:ascii="Bookman Old Style" w:hAnsi="Bookman Old Style"/>
          <w:kern w:val="144"/>
          <w:sz w:val="20"/>
          <w:szCs w:val="20"/>
        </w:rPr>
        <w:t xml:space="preserve"> wadium w kwocie:</w:t>
      </w:r>
      <w:r w:rsidR="00300231" w:rsidRPr="00BF43DD">
        <w:rPr>
          <w:rFonts w:ascii="Bookman Old Style" w:hAnsi="Bookman Old Style"/>
          <w:kern w:val="144"/>
          <w:sz w:val="20"/>
          <w:szCs w:val="20"/>
        </w:rPr>
        <w:t xml:space="preserve"> </w:t>
      </w:r>
      <w:r w:rsidR="004F1231">
        <w:rPr>
          <w:rFonts w:ascii="Bookman Old Style" w:hAnsi="Bookman Old Style"/>
          <w:kern w:val="144"/>
          <w:sz w:val="20"/>
          <w:szCs w:val="20"/>
        </w:rPr>
        <w:t>3</w:t>
      </w:r>
      <w:r w:rsidR="00300231" w:rsidRPr="00BF43DD">
        <w:rPr>
          <w:rFonts w:ascii="Bookman Old Style" w:hAnsi="Bookman Old Style"/>
          <w:kern w:val="144"/>
          <w:sz w:val="20"/>
          <w:szCs w:val="20"/>
        </w:rPr>
        <w:t>.</w:t>
      </w:r>
      <w:r w:rsidR="00C03AF6" w:rsidRPr="00BF43DD">
        <w:rPr>
          <w:rFonts w:ascii="Bookman Old Style" w:hAnsi="Bookman Old Style"/>
          <w:kern w:val="144"/>
          <w:sz w:val="20"/>
          <w:szCs w:val="20"/>
        </w:rPr>
        <w:t>0</w:t>
      </w:r>
      <w:r w:rsidR="00300231" w:rsidRPr="00BF43DD">
        <w:rPr>
          <w:rFonts w:ascii="Bookman Old Style" w:hAnsi="Bookman Old Style"/>
          <w:kern w:val="144"/>
          <w:sz w:val="20"/>
          <w:szCs w:val="20"/>
        </w:rPr>
        <w:t xml:space="preserve">00,00 zł (słownie: </w:t>
      </w:r>
      <w:r w:rsidR="00A91360">
        <w:rPr>
          <w:rFonts w:ascii="Bookman Old Style" w:hAnsi="Bookman Old Style"/>
          <w:kern w:val="144"/>
          <w:sz w:val="20"/>
          <w:szCs w:val="20"/>
        </w:rPr>
        <w:t>trzy</w:t>
      </w:r>
      <w:r w:rsidR="00300231" w:rsidRPr="00BF43DD">
        <w:rPr>
          <w:rFonts w:ascii="Bookman Old Style" w:hAnsi="Bookman Old Style"/>
          <w:kern w:val="144"/>
          <w:sz w:val="20"/>
          <w:szCs w:val="20"/>
        </w:rPr>
        <w:t xml:space="preserve"> tysi</w:t>
      </w:r>
      <w:r w:rsidR="004E53E7">
        <w:rPr>
          <w:rFonts w:ascii="Bookman Old Style" w:hAnsi="Bookman Old Style"/>
          <w:kern w:val="144"/>
          <w:sz w:val="20"/>
          <w:szCs w:val="20"/>
        </w:rPr>
        <w:t>ące</w:t>
      </w:r>
      <w:r w:rsidR="00300231" w:rsidRPr="00BF43DD">
        <w:rPr>
          <w:rFonts w:ascii="Bookman Old Style" w:hAnsi="Bookman Old Style"/>
          <w:kern w:val="144"/>
          <w:sz w:val="20"/>
          <w:szCs w:val="20"/>
        </w:rPr>
        <w:t xml:space="preserve"> złotych)</w:t>
      </w:r>
    </w:p>
    <w:p w:rsidR="00C242BE" w:rsidRPr="00BF43DD" w:rsidRDefault="00C242BE" w:rsidP="00C242BE">
      <w:pPr>
        <w:spacing w:before="120" w:line="360" w:lineRule="auto"/>
        <w:jc w:val="both"/>
        <w:rPr>
          <w:rFonts w:ascii="Bookman Old Style" w:hAnsi="Bookman Old Style"/>
          <w:kern w:val="144"/>
          <w:sz w:val="20"/>
          <w:szCs w:val="20"/>
        </w:rPr>
      </w:pPr>
      <w:r w:rsidRPr="00BF43DD">
        <w:rPr>
          <w:rFonts w:ascii="Bookman Old Style" w:hAnsi="Bookman Old Style"/>
          <w:kern w:val="144"/>
          <w:sz w:val="20"/>
          <w:szCs w:val="20"/>
        </w:rPr>
        <w:t xml:space="preserve">2. </w:t>
      </w:r>
      <w:r w:rsidR="0049776C" w:rsidRPr="00BF43DD">
        <w:rPr>
          <w:rFonts w:ascii="Bookman Old Style" w:hAnsi="Bookman Old Style"/>
          <w:kern w:val="144"/>
          <w:sz w:val="20"/>
          <w:szCs w:val="20"/>
        </w:rPr>
        <w:t xml:space="preserve">Wadium może być wnoszone w jednej lub w kilku formach. </w:t>
      </w:r>
      <w:r w:rsidRPr="00BF43DD">
        <w:rPr>
          <w:rFonts w:ascii="Bookman Old Style" w:hAnsi="Bookman Old Style"/>
          <w:kern w:val="144"/>
          <w:sz w:val="20"/>
          <w:szCs w:val="20"/>
        </w:rPr>
        <w:t xml:space="preserve">Dopuszczalne formy wadium: </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 xml:space="preserve">w pieniądzu, </w:t>
      </w:r>
    </w:p>
    <w:p w:rsidR="009C418A" w:rsidRPr="00AD0DF8" w:rsidRDefault="0049776C" w:rsidP="009C418A">
      <w:pPr>
        <w:rPr>
          <w:rFonts w:ascii="Bookman Old Style" w:hAnsi="Bookman Old Style" w:cs="Arial"/>
          <w:b/>
          <w:sz w:val="20"/>
          <w:szCs w:val="20"/>
        </w:rPr>
      </w:pPr>
      <w:r w:rsidRPr="00884FE1">
        <w:rPr>
          <w:rFonts w:ascii="Bookman Old Style" w:hAnsi="Bookman Old Style"/>
          <w:sz w:val="20"/>
          <w:szCs w:val="20"/>
        </w:rPr>
        <w:t>Wadium wnoszone w pieniądzu należy wpłacić na konto</w:t>
      </w:r>
      <w:r w:rsidR="00884FE1" w:rsidRPr="00884FE1">
        <w:rPr>
          <w:rFonts w:ascii="Bookman Old Style" w:hAnsi="Bookman Old Style"/>
          <w:sz w:val="20"/>
          <w:szCs w:val="20"/>
        </w:rPr>
        <w:t xml:space="preserve"> BGK 83 1130 1017 0020 1460 6320 0001 </w:t>
      </w:r>
      <w:r w:rsidRPr="00884FE1">
        <w:rPr>
          <w:rFonts w:ascii="Bookman Old Style" w:hAnsi="Bookman Old Style"/>
          <w:sz w:val="20"/>
          <w:szCs w:val="20"/>
        </w:rPr>
        <w:t xml:space="preserve"> z zaznaczeniem, że dotyczy ono „przetargu nr</w:t>
      </w:r>
      <w:r w:rsidR="0080298F" w:rsidRPr="00884FE1">
        <w:rPr>
          <w:rFonts w:ascii="Bookman Old Style" w:hAnsi="Bookman Old Style"/>
          <w:sz w:val="20"/>
          <w:szCs w:val="20"/>
        </w:rPr>
        <w:t xml:space="preserve"> </w:t>
      </w:r>
      <w:r w:rsidR="007006AD">
        <w:rPr>
          <w:rFonts w:ascii="Bookman Old Style" w:hAnsi="Bookman Old Style"/>
          <w:sz w:val="20"/>
          <w:szCs w:val="20"/>
        </w:rPr>
        <w:t>21</w:t>
      </w:r>
      <w:r w:rsidR="0080298F" w:rsidRPr="00884FE1">
        <w:rPr>
          <w:rFonts w:ascii="Bookman Old Style" w:hAnsi="Bookman Old Style"/>
          <w:sz w:val="20"/>
          <w:szCs w:val="20"/>
        </w:rPr>
        <w:t>/201</w:t>
      </w:r>
      <w:r w:rsidR="00435866" w:rsidRPr="00884FE1">
        <w:rPr>
          <w:rFonts w:ascii="Bookman Old Style" w:hAnsi="Bookman Old Style"/>
          <w:sz w:val="20"/>
          <w:szCs w:val="20"/>
        </w:rPr>
        <w:t>5</w:t>
      </w:r>
      <w:r w:rsidRPr="00884FE1">
        <w:rPr>
          <w:rFonts w:ascii="Bookman Old Style" w:hAnsi="Bookman Old Style"/>
          <w:sz w:val="20"/>
          <w:szCs w:val="20"/>
        </w:rPr>
        <w:t xml:space="preserve"> na:</w:t>
      </w:r>
      <w:r w:rsidR="00435866" w:rsidRPr="00884FE1">
        <w:rPr>
          <w:rFonts w:ascii="Bookman Old Style" w:hAnsi="Bookman Old Style"/>
          <w:b/>
          <w:sz w:val="20"/>
          <w:szCs w:val="20"/>
        </w:rPr>
        <w:t xml:space="preserve"> </w:t>
      </w:r>
      <w:r w:rsidR="009C418A" w:rsidRPr="00AD0DF8">
        <w:rPr>
          <w:rFonts w:ascii="Bookman Old Style" w:hAnsi="Bookman Old Style" w:cs="Arial"/>
          <w:b/>
          <w:sz w:val="20"/>
          <w:szCs w:val="20"/>
        </w:rPr>
        <w:t>Dostawa opraw ekspozycyjnych w technologii LED wraz ze sterownikami.</w:t>
      </w:r>
      <w:r w:rsidR="007006AD">
        <w:rPr>
          <w:rFonts w:ascii="Bookman Old Style" w:hAnsi="Bookman Old Style" w:cs="Arial"/>
          <w:b/>
          <w:sz w:val="20"/>
          <w:szCs w:val="20"/>
        </w:rPr>
        <w:t xml:space="preserve"> Etap II</w:t>
      </w:r>
    </w:p>
    <w:p w:rsidR="00620E7F" w:rsidRDefault="00620E7F">
      <w:pPr>
        <w:pStyle w:val="Tekstpodstawowy"/>
        <w:jc w:val="both"/>
        <w:rPr>
          <w:b/>
        </w:rPr>
      </w:pPr>
    </w:p>
    <w:p w:rsidR="0049776C" w:rsidRPr="00BF43DD" w:rsidRDefault="0049776C" w:rsidP="00B65F3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Wadium uważa się za  wniesione, jeżeli w terminie (tj. w dniu i o wskazanej godzinie) wyznaczonym jako termin składania ofert znajdzie się ono na koncie Zamawiającego i może to zostać potwierdzone w czasie otwarcia ofert przez Zamawiającego. Zamawiający zachęca do wpłacenia wadium przed ostatecznym terminem składania ofert w takim czasie, aby możliwe było potwierdzenie stanu konta bankowego Zamawiającego (zarejestrowana wpłata wadium) w terminie otwarcia ofert. Potwierdzoną kopię wpłaty proszę załączyć do Formularza Ofertowego.</w:t>
      </w:r>
    </w:p>
    <w:p w:rsidR="0049776C" w:rsidRPr="00BF43DD" w:rsidRDefault="0049776C" w:rsidP="0049776C">
      <w:pPr>
        <w:ind w:left="357"/>
        <w:jc w:val="both"/>
        <w:rPr>
          <w:rFonts w:ascii="Bookman Old Style" w:hAnsi="Bookman Old Style"/>
          <w:kern w:val="144"/>
          <w:sz w:val="20"/>
          <w:szCs w:val="20"/>
        </w:rPr>
      </w:pP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poręczeniach bankowych lub poręczeniach spółdzielczej kasy oszczędnościowo – kredytowej, z tym że poręczenie kasy jest zawsze poręczeniem pieniężnym;</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gwarancjach bankowych;</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gwarancjach ubezpieczeniowych;</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poręczeniach udzielanych przez po</w:t>
      </w:r>
      <w:r w:rsidR="0049776C" w:rsidRPr="00BF43DD">
        <w:rPr>
          <w:rFonts w:ascii="Bookman Old Style" w:hAnsi="Bookman Old Style"/>
          <w:kern w:val="144"/>
          <w:sz w:val="20"/>
          <w:szCs w:val="20"/>
        </w:rPr>
        <w:t>dmioty, o których mowa w art. 6</w:t>
      </w:r>
      <w:r w:rsidRPr="00BF43DD">
        <w:rPr>
          <w:rFonts w:ascii="Bookman Old Style" w:hAnsi="Bookman Old Style"/>
          <w:kern w:val="144"/>
          <w:sz w:val="20"/>
          <w:szCs w:val="20"/>
        </w:rPr>
        <w:t xml:space="preserve">b ust. 5 pkt 2 ustawy z dnia 9 listopada 2000 r. o utworzeniu Polskiej Agencji Rozwoju Przedsiębiorczości (Dz. U. Nr 109, poz. 1158, z </w:t>
      </w:r>
      <w:proofErr w:type="spellStart"/>
      <w:r w:rsidRPr="00BF43DD">
        <w:rPr>
          <w:rFonts w:ascii="Bookman Old Style" w:hAnsi="Bookman Old Style"/>
          <w:kern w:val="144"/>
          <w:sz w:val="20"/>
          <w:szCs w:val="20"/>
        </w:rPr>
        <w:t>późn</w:t>
      </w:r>
      <w:proofErr w:type="spellEnd"/>
      <w:r w:rsidRPr="00BF43DD">
        <w:rPr>
          <w:rFonts w:ascii="Bookman Old Style" w:hAnsi="Bookman Old Style"/>
          <w:kern w:val="144"/>
          <w:sz w:val="20"/>
          <w:szCs w:val="20"/>
        </w:rPr>
        <w:t>. zm.)</w:t>
      </w:r>
    </w:p>
    <w:p w:rsidR="0049776C" w:rsidRPr="00BF43DD" w:rsidRDefault="0049776C" w:rsidP="0049776C">
      <w:pPr>
        <w:ind w:left="357"/>
        <w:jc w:val="both"/>
        <w:rPr>
          <w:rFonts w:ascii="Bookman Old Style" w:hAnsi="Bookman Old Style"/>
          <w:kern w:val="144"/>
          <w:sz w:val="20"/>
          <w:szCs w:val="20"/>
        </w:rPr>
      </w:pPr>
    </w:p>
    <w:p w:rsidR="0049776C" w:rsidRPr="00BF43DD" w:rsidRDefault="0049776C" w:rsidP="0049776C">
      <w:pPr>
        <w:jc w:val="both"/>
        <w:rPr>
          <w:rFonts w:ascii="Bookman Old Style" w:hAnsi="Bookman Old Style"/>
          <w:sz w:val="20"/>
          <w:szCs w:val="20"/>
        </w:rPr>
      </w:pPr>
      <w:r w:rsidRPr="00BF43DD">
        <w:rPr>
          <w:rFonts w:ascii="Bookman Old Style" w:hAnsi="Bookman Old Style"/>
          <w:sz w:val="20"/>
          <w:szCs w:val="20"/>
        </w:rPr>
        <w:t>- wówczas oryginał dokumentu potwierdzającego</w:t>
      </w:r>
      <w:r w:rsidRPr="00BF43DD">
        <w:rPr>
          <w:rFonts w:ascii="Bookman Old Style" w:hAnsi="Bookman Old Style"/>
          <w:i/>
          <w:sz w:val="20"/>
          <w:szCs w:val="20"/>
        </w:rPr>
        <w:t xml:space="preserve"> </w:t>
      </w:r>
      <w:r w:rsidRPr="00BF43DD">
        <w:rPr>
          <w:rFonts w:ascii="Bookman Old Style" w:hAnsi="Bookman Old Style"/>
          <w:sz w:val="20"/>
          <w:szCs w:val="20"/>
        </w:rPr>
        <w:t xml:space="preserve">wniesienie wadium w formach określonych powyżej należy złożyć w depozycie </w:t>
      </w:r>
      <w:r w:rsidR="00E834B1" w:rsidRPr="00BF43DD">
        <w:rPr>
          <w:rFonts w:ascii="Bookman Old Style" w:hAnsi="Bookman Old Style"/>
          <w:sz w:val="20"/>
          <w:szCs w:val="20"/>
          <w:u w:val="single"/>
        </w:rPr>
        <w:t xml:space="preserve">w </w:t>
      </w:r>
      <w:r w:rsidRPr="00BF43DD">
        <w:rPr>
          <w:rFonts w:ascii="Bookman Old Style" w:hAnsi="Bookman Old Style"/>
          <w:sz w:val="20"/>
          <w:szCs w:val="20"/>
          <w:u w:val="single"/>
        </w:rPr>
        <w:t>Muzeum Narodow</w:t>
      </w:r>
      <w:r w:rsidR="0080298F" w:rsidRPr="00BF43DD">
        <w:rPr>
          <w:rFonts w:ascii="Bookman Old Style" w:hAnsi="Bookman Old Style"/>
          <w:sz w:val="20"/>
          <w:szCs w:val="20"/>
          <w:u w:val="single"/>
        </w:rPr>
        <w:t>ym</w:t>
      </w:r>
      <w:r w:rsidRPr="00BF43DD">
        <w:rPr>
          <w:rFonts w:ascii="Bookman Old Style" w:hAnsi="Bookman Old Style"/>
          <w:sz w:val="20"/>
          <w:szCs w:val="20"/>
          <w:u w:val="single"/>
        </w:rPr>
        <w:t xml:space="preserve"> w Warszawie,</w:t>
      </w:r>
      <w:r w:rsidRPr="00BF43DD">
        <w:rPr>
          <w:rFonts w:ascii="Bookman Old Style" w:hAnsi="Bookman Old Style"/>
          <w:sz w:val="20"/>
          <w:szCs w:val="20"/>
        </w:rPr>
        <w:t xml:space="preserve"> przy al. Jerozolimski</w:t>
      </w:r>
      <w:r w:rsidR="0080298F" w:rsidRPr="00BF43DD">
        <w:rPr>
          <w:rFonts w:ascii="Bookman Old Style" w:hAnsi="Bookman Old Style"/>
          <w:sz w:val="20"/>
          <w:szCs w:val="20"/>
        </w:rPr>
        <w:t>ch</w:t>
      </w:r>
      <w:r w:rsidRPr="00BF43DD">
        <w:rPr>
          <w:rFonts w:ascii="Bookman Old Style" w:hAnsi="Bookman Old Style"/>
          <w:sz w:val="20"/>
          <w:szCs w:val="20"/>
        </w:rPr>
        <w:t xml:space="preserve"> 3, w następujących dniach i godzinach: </w:t>
      </w:r>
      <w:r w:rsidRPr="00BF43DD">
        <w:rPr>
          <w:rFonts w:ascii="Bookman Old Style" w:hAnsi="Bookman Old Style"/>
          <w:sz w:val="20"/>
          <w:szCs w:val="20"/>
          <w:u w:val="single"/>
        </w:rPr>
        <w:t>od poniedziałku do piątku - w godz. od 9:00 do 15:00.</w:t>
      </w:r>
    </w:p>
    <w:p w:rsidR="0049776C" w:rsidRPr="00BF43DD" w:rsidRDefault="0049776C" w:rsidP="0049776C">
      <w:pPr>
        <w:pStyle w:val="Nagwek"/>
        <w:tabs>
          <w:tab w:val="left" w:pos="708"/>
        </w:tabs>
        <w:jc w:val="both"/>
        <w:rPr>
          <w:rFonts w:ascii="Bookman Old Style" w:hAnsi="Bookman Old Style"/>
        </w:rPr>
      </w:pPr>
      <w:r w:rsidRPr="00BF43DD">
        <w:rPr>
          <w:rFonts w:ascii="Bookman Old Style" w:hAnsi="Bookman Old Style"/>
          <w:u w:val="single"/>
        </w:rPr>
        <w:t>Kopię dowodu wniesienia wadium</w:t>
      </w:r>
      <w:r w:rsidRPr="00BF43DD">
        <w:rPr>
          <w:rFonts w:ascii="Bookman Old Style" w:hAnsi="Bookman Old Style"/>
        </w:rPr>
        <w:t xml:space="preserve"> (z adnotacją osoby przyjmującej dokument potwierdzającą złożenie oryginału w Muzeum Narodowym w Warszawie – adnotacja nie dotyczy wniesienia wadium w pieniądzu) Wykonawca jest zobowiązany </w:t>
      </w:r>
      <w:r w:rsidRPr="00BF43DD">
        <w:rPr>
          <w:rFonts w:ascii="Bookman Old Style" w:hAnsi="Bookman Old Style"/>
          <w:u w:val="single"/>
        </w:rPr>
        <w:t>załączyć do oferty</w:t>
      </w:r>
      <w:r w:rsidRPr="00BF43DD">
        <w:rPr>
          <w:rFonts w:ascii="Bookman Old Style" w:hAnsi="Bookman Old Style"/>
        </w:rPr>
        <w:t>.</w:t>
      </w:r>
    </w:p>
    <w:p w:rsidR="00C242BE" w:rsidRPr="00BF43DD" w:rsidRDefault="00C242BE" w:rsidP="00C242BE">
      <w:pPr>
        <w:ind w:left="360"/>
        <w:jc w:val="both"/>
        <w:rPr>
          <w:rFonts w:ascii="Bookman Old Style" w:hAnsi="Bookman Old Style"/>
          <w:kern w:val="144"/>
          <w:sz w:val="20"/>
          <w:szCs w:val="20"/>
        </w:rPr>
      </w:pPr>
    </w:p>
    <w:p w:rsidR="0049776C" w:rsidRPr="00BF43DD" w:rsidRDefault="005D3457" w:rsidP="0049776C">
      <w:pPr>
        <w:autoSpaceDN w:val="0"/>
        <w:spacing w:after="60"/>
        <w:jc w:val="both"/>
        <w:rPr>
          <w:rFonts w:ascii="Bookman Old Style" w:hAnsi="Bookman Old Style"/>
          <w:color w:val="000000"/>
          <w:sz w:val="20"/>
          <w:szCs w:val="20"/>
        </w:rPr>
      </w:pPr>
      <w:r w:rsidRPr="00BF43DD">
        <w:rPr>
          <w:rFonts w:ascii="Bookman Old Style" w:hAnsi="Bookman Old Style"/>
          <w:b/>
          <w:sz w:val="20"/>
          <w:szCs w:val="20"/>
        </w:rPr>
        <w:t xml:space="preserve">3. </w:t>
      </w:r>
      <w:r w:rsidR="0049776C" w:rsidRPr="00BF43DD">
        <w:rPr>
          <w:rFonts w:ascii="Bookman Old Style" w:hAnsi="Bookman Old Style"/>
          <w:color w:val="000000"/>
          <w:sz w:val="20"/>
          <w:szCs w:val="20"/>
        </w:rPr>
        <w:t>W przypadku składania przez Wykonawcę wadium w formie gwarancji lub poręczenia niepieniężnego, gwarancja lub poręczenie powinno być sporządzone zgodnie                                      z obowiązującym prawem i winno zawierać następujące elementy:</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nazwę dającego zlecenie (Wykonawcy), beneficjenta gwarancji lub poręczenia (Zamawiającego), gwaranta (banku lub instytucji ubezpieczeniowej udzielających gwarancji lub podmiotu udzielającego poręczenia) oraz wskazanie ich siedziby,                    nr referencyjny nadany sprawie przez Zamawiającego, nazwę zamówienia;</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określenie wierzytelności, którą ma być zabezpieczona gwarancją lub poręczeniem;</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kwotę gwarancji lub poręczenia;</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termin ważności gwarancji lub poręczenia;</w:t>
      </w:r>
    </w:p>
    <w:p w:rsidR="0049776C" w:rsidRPr="00BF43DD" w:rsidRDefault="0049776C" w:rsidP="0049776C">
      <w:pPr>
        <w:pStyle w:val="Nagwek"/>
        <w:tabs>
          <w:tab w:val="left" w:pos="708"/>
        </w:tabs>
        <w:ind w:left="567" w:hanging="283"/>
        <w:jc w:val="both"/>
        <w:rPr>
          <w:rFonts w:ascii="Bookman Old Style" w:hAnsi="Bookman Old Style"/>
          <w:b/>
        </w:rPr>
      </w:pPr>
      <w:r w:rsidRPr="00BF43DD">
        <w:rPr>
          <w:rFonts w:ascii="Bookman Old Style" w:hAnsi="Bookman Old Style"/>
          <w:color w:val="000000"/>
        </w:rPr>
        <w:t>e) bezwarunkowe i nieodwołalne zobowiązanie gwaranta do zapłacenia kwoty gwarancji lub poręczenia  na pierwsze pisemne żądanie Zamawiającego (nie później niż w ciągu 30 dni od daty zgłoszenia żądania), w przypadku zaistnienia okoliczności wymienionych w art. 46 ust. 4 a i art. 46 ust. 5 ustawy Pzp.</w:t>
      </w:r>
    </w:p>
    <w:p w:rsidR="0049776C" w:rsidRPr="00BF43DD" w:rsidRDefault="005D3457" w:rsidP="0049776C">
      <w:pPr>
        <w:pStyle w:val="Nagwek"/>
        <w:tabs>
          <w:tab w:val="left" w:pos="708"/>
        </w:tabs>
        <w:spacing w:before="120"/>
        <w:rPr>
          <w:rFonts w:ascii="Bookman Old Style" w:hAnsi="Bookman Old Style"/>
          <w:b/>
        </w:rPr>
      </w:pPr>
      <w:r w:rsidRPr="00BF43DD">
        <w:rPr>
          <w:rFonts w:ascii="Bookman Old Style" w:hAnsi="Bookman Old Style"/>
          <w:b/>
        </w:rPr>
        <w:lastRenderedPageBreak/>
        <w:t>4</w:t>
      </w:r>
      <w:r w:rsidR="0049776C" w:rsidRPr="00BF43DD">
        <w:rPr>
          <w:rFonts w:ascii="Bookman Old Style" w:hAnsi="Bookman Old Style"/>
          <w:b/>
        </w:rPr>
        <w:t>. Zwrot wadium</w:t>
      </w:r>
    </w:p>
    <w:p w:rsidR="0049776C" w:rsidRPr="00BF43DD" w:rsidRDefault="00E834B1" w:rsidP="0049776C">
      <w:pPr>
        <w:pStyle w:val="Nagwek"/>
        <w:tabs>
          <w:tab w:val="left" w:pos="708"/>
        </w:tabs>
        <w:spacing w:before="60"/>
        <w:jc w:val="both"/>
        <w:rPr>
          <w:rFonts w:ascii="Bookman Old Style" w:hAnsi="Bookman Old Style"/>
        </w:rPr>
      </w:pPr>
      <w:r w:rsidRPr="00BF43DD">
        <w:rPr>
          <w:rFonts w:ascii="Bookman Old Style" w:hAnsi="Bookman Old Style"/>
        </w:rPr>
        <w:t>4.1.</w:t>
      </w:r>
      <w:r w:rsidR="0049776C" w:rsidRPr="00BF43DD">
        <w:rPr>
          <w:rFonts w:ascii="Bookman Old Style" w:hAnsi="Bookman Old Style"/>
        </w:rPr>
        <w:t xml:space="preserve"> Zamawiający zwróci wadium wszystkim Wykonawcom zgodnie z postanowieniami                art. 46 ustawy Prawo zamówień publicznych. </w:t>
      </w:r>
    </w:p>
    <w:p w:rsidR="0049776C" w:rsidRPr="00BF43DD" w:rsidRDefault="00E834B1" w:rsidP="0049776C">
      <w:pPr>
        <w:pStyle w:val="Nagwek"/>
        <w:tabs>
          <w:tab w:val="left" w:pos="708"/>
        </w:tabs>
        <w:spacing w:before="60"/>
        <w:jc w:val="both"/>
        <w:rPr>
          <w:rFonts w:ascii="Bookman Old Style" w:hAnsi="Bookman Old Style"/>
        </w:rPr>
      </w:pPr>
      <w:r w:rsidRPr="00BF43DD">
        <w:rPr>
          <w:rFonts w:ascii="Bookman Old Style" w:hAnsi="Bookman Old Style"/>
        </w:rPr>
        <w:t xml:space="preserve">4.2. </w:t>
      </w:r>
      <w:r w:rsidR="0049776C" w:rsidRPr="00BF43DD">
        <w:rPr>
          <w:rFonts w:ascii="Bookman Old Style" w:hAnsi="Bookman Old Style"/>
        </w:rPr>
        <w:t>W przypadku wniesienia wadium w pieniądzu Wykonawca może wyrazić zgodę                        na zaliczenie kwoty wadium na poczet zabezpieczenia należytego wykonania umowy.</w:t>
      </w:r>
    </w:p>
    <w:p w:rsidR="0049776C" w:rsidRPr="00BF43DD" w:rsidRDefault="005D3457" w:rsidP="0049776C">
      <w:pPr>
        <w:pStyle w:val="Nagwek"/>
        <w:tabs>
          <w:tab w:val="left" w:pos="708"/>
        </w:tabs>
        <w:spacing w:before="120"/>
        <w:rPr>
          <w:rFonts w:ascii="Bookman Old Style" w:hAnsi="Bookman Old Style"/>
          <w:b/>
        </w:rPr>
      </w:pPr>
      <w:r w:rsidRPr="00BF43DD">
        <w:rPr>
          <w:rFonts w:ascii="Bookman Old Style" w:hAnsi="Bookman Old Style"/>
          <w:b/>
        </w:rPr>
        <w:t>5</w:t>
      </w:r>
      <w:r w:rsidR="0049776C" w:rsidRPr="00BF43DD">
        <w:rPr>
          <w:rFonts w:ascii="Bookman Old Style" w:hAnsi="Bookman Old Style"/>
          <w:b/>
        </w:rPr>
        <w:t>. Utrata wadium</w:t>
      </w:r>
    </w:p>
    <w:p w:rsidR="0049776C" w:rsidRPr="00BF43DD" w:rsidRDefault="0049776C" w:rsidP="0049776C">
      <w:pPr>
        <w:jc w:val="both"/>
        <w:rPr>
          <w:rFonts w:ascii="Bookman Old Style" w:hAnsi="Bookman Old Style"/>
          <w:sz w:val="20"/>
          <w:szCs w:val="20"/>
        </w:rPr>
      </w:pPr>
      <w:r w:rsidRPr="00BF43DD">
        <w:rPr>
          <w:rFonts w:ascii="Bookman Old Style" w:hAnsi="Bookman Old Style"/>
          <w:sz w:val="20"/>
          <w:szCs w:val="20"/>
        </w:rPr>
        <w:t>W sprawach wnoszenia i zwrotu wadium obowiązują zasady określone w art.45 i art. 46  ustawy Pzp.</w:t>
      </w:r>
    </w:p>
    <w:p w:rsidR="00FD6E68" w:rsidRPr="00BF43DD" w:rsidRDefault="00FD6E68" w:rsidP="00C242BE">
      <w:pPr>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0"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cs="Arial"/>
          <w:b/>
          <w:sz w:val="20"/>
          <w:szCs w:val="20"/>
        </w:rPr>
        <w:t>TERMIN ZWIĄZANIA OFERTĄ</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 xml:space="preserve">Składający ofertę pozostaje nią związany przez </w:t>
      </w:r>
      <w:r w:rsidRPr="00BF43DD">
        <w:rPr>
          <w:rFonts w:ascii="Bookman Old Style" w:hAnsi="Bookman Old Style"/>
          <w:kern w:val="144"/>
          <w:sz w:val="20"/>
          <w:szCs w:val="20"/>
        </w:rPr>
        <w:t>okres __</w:t>
      </w:r>
      <w:r w:rsidR="00E444FC">
        <w:rPr>
          <w:rFonts w:ascii="Bookman Old Style" w:hAnsi="Bookman Old Style"/>
          <w:kern w:val="144"/>
          <w:sz w:val="20"/>
          <w:szCs w:val="20"/>
        </w:rPr>
        <w:t>3</w:t>
      </w:r>
      <w:r w:rsidRPr="00BF43DD">
        <w:rPr>
          <w:rFonts w:ascii="Bookman Old Style" w:hAnsi="Bookman Old Style"/>
          <w:kern w:val="144"/>
          <w:sz w:val="20"/>
          <w:szCs w:val="20"/>
        </w:rPr>
        <w:t>0____ dni.</w:t>
      </w:r>
      <w:r w:rsidRPr="00BF43DD">
        <w:rPr>
          <w:rFonts w:ascii="Bookman Old Style" w:hAnsi="Bookman Old Style"/>
          <w:b w:val="0"/>
          <w:kern w:val="144"/>
          <w:sz w:val="20"/>
          <w:szCs w:val="20"/>
        </w:rPr>
        <w:t xml:space="preserve"> </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pacing w:val="-4"/>
          <w:sz w:val="20"/>
          <w:szCs w:val="20"/>
        </w:rPr>
        <w:t>Bieg terminu związania ofertą rozpoczyna się wraz z upływem terminu składania ofert.</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Wykonaw</w:t>
      </w:r>
      <w:r w:rsidR="00017916" w:rsidRPr="00BF43DD">
        <w:rPr>
          <w:rFonts w:ascii="Bookman Old Style" w:hAnsi="Bookman Old Style" w:cs="Arial"/>
          <w:b w:val="0"/>
          <w:sz w:val="20"/>
          <w:szCs w:val="20"/>
        </w:rPr>
        <w:t>ca samodzielnie lub na wniosek Z</w:t>
      </w:r>
      <w:r w:rsidRPr="00BF43DD">
        <w:rPr>
          <w:rFonts w:ascii="Bookman Old Style" w:hAnsi="Bookman Old Style" w:cs="Arial"/>
          <w:b w:val="0"/>
          <w:sz w:val="20"/>
          <w:szCs w:val="20"/>
        </w:rPr>
        <w:t xml:space="preserve">amawiającego może przedłużyć termin związania </w:t>
      </w:r>
      <w:r w:rsidR="00EB24DF" w:rsidRPr="00BF43DD">
        <w:rPr>
          <w:rFonts w:ascii="Bookman Old Style" w:hAnsi="Bookman Old Style" w:cs="Arial"/>
          <w:b w:val="0"/>
          <w:sz w:val="20"/>
          <w:szCs w:val="20"/>
        </w:rPr>
        <w:t>ofertą</w:t>
      </w:r>
      <w:r w:rsidR="00017916" w:rsidRPr="00BF43DD">
        <w:rPr>
          <w:rFonts w:ascii="Bookman Old Style" w:hAnsi="Bookman Old Style" w:cs="Arial"/>
          <w:b w:val="0"/>
          <w:sz w:val="20"/>
          <w:szCs w:val="20"/>
        </w:rPr>
        <w:t>, z tym że Z</w:t>
      </w:r>
      <w:r w:rsidRPr="00BF43DD">
        <w:rPr>
          <w:rFonts w:ascii="Bookman Old Style" w:hAnsi="Bookman Old Style" w:cs="Arial"/>
          <w:b w:val="0"/>
          <w:sz w:val="20"/>
          <w:szCs w:val="20"/>
        </w:rPr>
        <w:t>amawiający może tylko raz, co najmniej na 3 dni przed upływem terminu zwią</w:t>
      </w:r>
      <w:r w:rsidR="00017916" w:rsidRPr="00BF43DD">
        <w:rPr>
          <w:rFonts w:ascii="Bookman Old Style" w:hAnsi="Bookman Old Style" w:cs="Arial"/>
          <w:b w:val="0"/>
          <w:sz w:val="20"/>
          <w:szCs w:val="20"/>
        </w:rPr>
        <w:t>zania ofertą , zwrócić się do  W</w:t>
      </w:r>
      <w:r w:rsidRPr="00BF43DD">
        <w:rPr>
          <w:rFonts w:ascii="Bookman Old Style" w:hAnsi="Bookman Old Style" w:cs="Arial"/>
          <w:b w:val="0"/>
          <w:sz w:val="20"/>
          <w:szCs w:val="20"/>
        </w:rPr>
        <w:t>ykonawców  o  wyrażenie zgody  na przedłużenie  tego terminu  o  oznaczony okres  nie dłuższy jednak niż  60 dni,</w:t>
      </w:r>
    </w:p>
    <w:p w:rsidR="00C242BE" w:rsidRPr="00BF43DD" w:rsidRDefault="00C242BE" w:rsidP="00547329">
      <w:pPr>
        <w:pStyle w:val="Nagwek6"/>
        <w:numPr>
          <w:ilvl w:val="1"/>
          <w:numId w:val="1"/>
        </w:numPr>
        <w:spacing w:before="0" w:after="0"/>
        <w:jc w:val="both"/>
        <w:rPr>
          <w:rFonts w:ascii="Bookman Old Style" w:hAnsi="Bookman Old Style" w:cs="Arial"/>
          <w:b w:val="0"/>
          <w:spacing w:val="-4"/>
          <w:sz w:val="20"/>
          <w:szCs w:val="20"/>
        </w:rPr>
      </w:pPr>
      <w:r w:rsidRPr="00BF43DD">
        <w:rPr>
          <w:rFonts w:ascii="Bookman Old Style" w:hAnsi="Bookman Old Style" w:cs="Arial"/>
          <w:b w:val="0"/>
          <w:spacing w:val="-4"/>
          <w:sz w:val="20"/>
          <w:szCs w:val="20"/>
        </w:rPr>
        <w:t>Odmowa wyrażenia zgody na przedłużenie terminu nie powoduje utraty wadium.</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Przedłużenie okresu związania oferta jest dopuszczalne tylko z jednoczesnym przedłużeniem okresu ważności wadium albo, jeżeli nie jest to możliwe, z wniesieniem nowego wadium na przedłużony okres związania ofertą. </w:t>
      </w:r>
      <w:r w:rsidRPr="00BF43DD">
        <w:rPr>
          <w:rFonts w:ascii="Bookman Old Style" w:hAnsi="Bookman Old Style"/>
          <w:b w:val="0"/>
          <w:sz w:val="20"/>
          <w:szCs w:val="20"/>
        </w:rPr>
        <w:t>Jeżeli przedłużenie terminu związania ofertą dokonywane jest po wyborze oferty najkorzystniejszej, obowiązek wniesienia nowego wadium lub jeg</w:t>
      </w:r>
      <w:r w:rsidR="00017916" w:rsidRPr="00BF43DD">
        <w:rPr>
          <w:rFonts w:ascii="Bookman Old Style" w:hAnsi="Bookman Old Style"/>
          <w:b w:val="0"/>
          <w:sz w:val="20"/>
          <w:szCs w:val="20"/>
        </w:rPr>
        <w:t>o przedłużenia dotyczy jedynie W</w:t>
      </w:r>
      <w:r w:rsidRPr="00BF43DD">
        <w:rPr>
          <w:rFonts w:ascii="Bookman Old Style" w:hAnsi="Bookman Old Style"/>
          <w:b w:val="0"/>
          <w:sz w:val="20"/>
          <w:szCs w:val="20"/>
        </w:rPr>
        <w:t>ykonawcy, którego oferta została wybrana jako najkorzystniejsza.</w:t>
      </w:r>
    </w:p>
    <w:p w:rsidR="00C242BE" w:rsidRPr="00BF43DD" w:rsidRDefault="00C242BE" w:rsidP="00C242BE">
      <w:pPr>
        <w:ind w:left="36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2" w:name="_Toc169500352"/>
      <w:r w:rsidRPr="00BF43DD">
        <w:rPr>
          <w:rFonts w:ascii="Bookman Old Style" w:hAnsi="Bookman Old Style" w:cs="Arial"/>
          <w:b/>
          <w:sz w:val="20"/>
          <w:szCs w:val="20"/>
        </w:rPr>
        <w:t>OPIS SPOSOBU PRZYGOTOWYWANIA OFERT</w:t>
      </w:r>
      <w:bookmarkEnd w:id="22"/>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bookmarkStart w:id="23" w:name="_Toc70483771"/>
      <w:r w:rsidRPr="00BF43DD">
        <w:rPr>
          <w:rFonts w:ascii="Bookman Old Style" w:hAnsi="Bookman Old Style"/>
          <w:b w:val="0"/>
          <w:sz w:val="20"/>
          <w:szCs w:val="20"/>
        </w:rPr>
        <w:t>Wykonawca może złożyć jedną ofertę. Ofertę składa się, pod rygorem nieważności:</w:t>
      </w:r>
    </w:p>
    <w:p w:rsidR="00132DAB" w:rsidRPr="00BF43DD" w:rsidRDefault="00C242BE" w:rsidP="00132DAB">
      <w:pPr>
        <w:pStyle w:val="ust"/>
        <w:tabs>
          <w:tab w:val="left" w:pos="1080"/>
        </w:tabs>
        <w:spacing w:after="120"/>
        <w:ind w:left="540" w:hanging="540"/>
        <w:rPr>
          <w:rFonts w:ascii="Bookman Old Style" w:hAnsi="Bookman Old Style"/>
          <w:sz w:val="20"/>
        </w:rPr>
      </w:pPr>
      <w:r w:rsidRPr="00BF43DD">
        <w:rPr>
          <w:rFonts w:ascii="Bookman Old Style" w:hAnsi="Bookman Old Style"/>
          <w:sz w:val="20"/>
        </w:rPr>
        <w:tab/>
      </w:r>
      <w:bookmarkStart w:id="24" w:name="Wybór37"/>
      <w:r w:rsidR="00F219E8" w:rsidRPr="00BF43DD">
        <w:rPr>
          <w:rFonts w:ascii="Bookman Old Style" w:hAnsi="Bookman Old Style"/>
          <w:sz w:val="20"/>
        </w:rPr>
        <w:fldChar w:fldCharType="begin">
          <w:ffData>
            <w:name w:val="Wybór37"/>
            <w:enabled/>
            <w:calcOnExit w:val="0"/>
            <w:checkBox>
              <w:size w:val="22"/>
              <w:default w:val="1"/>
            </w:checkBox>
          </w:ffData>
        </w:fldChar>
      </w:r>
      <w:r w:rsidRPr="00BF43DD">
        <w:rPr>
          <w:rFonts w:ascii="Bookman Old Style" w:hAnsi="Bookman Old Style"/>
          <w:sz w:val="20"/>
        </w:rPr>
        <w:instrText xml:space="preserve"> FORMCHECKBOX </w:instrText>
      </w:r>
      <w:r w:rsidR="00F219E8">
        <w:rPr>
          <w:rFonts w:ascii="Bookman Old Style" w:hAnsi="Bookman Old Style"/>
          <w:sz w:val="20"/>
        </w:rPr>
      </w:r>
      <w:r w:rsidR="00F219E8">
        <w:rPr>
          <w:rFonts w:ascii="Bookman Old Style" w:hAnsi="Bookman Old Style"/>
          <w:sz w:val="20"/>
        </w:rPr>
        <w:fldChar w:fldCharType="separate"/>
      </w:r>
      <w:r w:rsidR="00F219E8" w:rsidRPr="00BF43DD">
        <w:rPr>
          <w:rFonts w:ascii="Bookman Old Style" w:hAnsi="Bookman Old Style"/>
          <w:sz w:val="20"/>
        </w:rPr>
        <w:fldChar w:fldCharType="end"/>
      </w:r>
      <w:bookmarkEnd w:id="24"/>
      <w:r w:rsidRPr="00BF43DD">
        <w:rPr>
          <w:rFonts w:ascii="Bookman Old Style" w:hAnsi="Bookman Old Style"/>
          <w:sz w:val="20"/>
        </w:rPr>
        <w:tab/>
        <w:t xml:space="preserve">w formie pisemnej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Ofertę należy złożyć w języku polskim, czytelnie: odręcznie, na maszynie lub komputerze.</w:t>
      </w:r>
    </w:p>
    <w:p w:rsidR="009E1619" w:rsidRPr="00BF43DD" w:rsidRDefault="00C242BE">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pacing w:val="-4"/>
          <w:sz w:val="20"/>
          <w:szCs w:val="20"/>
        </w:rPr>
        <w:t>Treść oferty musi odpowiadać treści specyfikacji istotnych warunków zamówienia</w:t>
      </w:r>
      <w:r w:rsidR="00132DAB" w:rsidRPr="00BF43DD">
        <w:rPr>
          <w:rFonts w:ascii="Bookman Old Style" w:hAnsi="Bookman Old Style"/>
          <w:b w:val="0"/>
          <w:spacing w:val="-4"/>
          <w:sz w:val="20"/>
          <w:szCs w:val="20"/>
        </w:rPr>
        <w:t xml:space="preserve"> i musi obejmować całość przedmiotu zamówienia dla każdego z </w:t>
      </w:r>
      <w:r w:rsidR="002E143B" w:rsidRPr="00BF43DD">
        <w:rPr>
          <w:rFonts w:ascii="Bookman Old Style" w:hAnsi="Bookman Old Style"/>
          <w:b w:val="0"/>
          <w:spacing w:val="-4"/>
          <w:sz w:val="20"/>
          <w:szCs w:val="20"/>
        </w:rPr>
        <w:t xml:space="preserve">etapów </w:t>
      </w:r>
      <w:r w:rsidR="00132DAB" w:rsidRPr="00BF43DD">
        <w:rPr>
          <w:rFonts w:ascii="Bookman Old Style" w:hAnsi="Bookman Old Style"/>
          <w:b w:val="0"/>
          <w:spacing w:val="-4"/>
          <w:sz w:val="20"/>
          <w:szCs w:val="20"/>
        </w:rPr>
        <w:t>, które Wykonawca zamierza realizować</w:t>
      </w:r>
      <w:r w:rsidRPr="00BF43DD">
        <w:rPr>
          <w:rFonts w:ascii="Bookman Old Style" w:hAnsi="Bookman Old Style"/>
          <w:b w:val="0"/>
          <w:spacing w:val="-4"/>
          <w:sz w:val="20"/>
          <w:szCs w:val="20"/>
        </w:rPr>
        <w:t xml:space="preserve">. </w:t>
      </w:r>
      <w:r w:rsidRPr="00BF43DD">
        <w:rPr>
          <w:rFonts w:ascii="Bookman Old Style" w:hAnsi="Bookman Old Style"/>
          <w:spacing w:val="-4"/>
          <w:sz w:val="20"/>
          <w:szCs w:val="20"/>
        </w:rPr>
        <w:t>Wzór formularza ofertowego</w:t>
      </w:r>
      <w:r w:rsidRPr="00BF43DD">
        <w:rPr>
          <w:rFonts w:ascii="Bookman Old Style" w:hAnsi="Bookman Old Style"/>
          <w:b w:val="0"/>
          <w:spacing w:val="-4"/>
          <w:sz w:val="20"/>
          <w:szCs w:val="20"/>
        </w:rPr>
        <w:t xml:space="preserve"> stanowi </w:t>
      </w:r>
      <w:r w:rsidRPr="00BF43DD">
        <w:rPr>
          <w:rFonts w:ascii="Bookman Old Style" w:hAnsi="Bookman Old Style"/>
          <w:spacing w:val="-4"/>
          <w:sz w:val="20"/>
          <w:szCs w:val="20"/>
        </w:rPr>
        <w:t>załącznik nr 2 do SIWZ</w:t>
      </w:r>
      <w:r w:rsidR="003A76B2" w:rsidRPr="00BF43DD">
        <w:rPr>
          <w:rFonts w:ascii="Bookman Old Style" w:hAnsi="Bookman Old Style"/>
          <w:b w:val="0"/>
          <w:spacing w:val="-4"/>
          <w:sz w:val="20"/>
          <w:szCs w:val="20"/>
        </w:rPr>
        <w:t xml:space="preserve"> przy czym do Formularza ofertowego należy załączyć </w:t>
      </w:r>
      <w:r w:rsidR="003A76B2" w:rsidRPr="00BF43DD">
        <w:rPr>
          <w:rFonts w:ascii="Bookman Old Style" w:hAnsi="Bookman Old Style"/>
          <w:b w:val="0"/>
          <w:spacing w:val="-4"/>
          <w:sz w:val="20"/>
          <w:szCs w:val="20"/>
          <w:u w:val="single"/>
        </w:rPr>
        <w:t xml:space="preserve">wszystkie wymagane w SIWZ dokumenty </w:t>
      </w:r>
      <w:r w:rsidR="003A76B2" w:rsidRPr="00BF43DD">
        <w:rPr>
          <w:rFonts w:ascii="Bookman Old Style" w:hAnsi="Bookman Old Style"/>
          <w:b w:val="0"/>
          <w:spacing w:val="-4"/>
          <w:sz w:val="20"/>
          <w:szCs w:val="20"/>
          <w:u w:val="single"/>
        </w:rPr>
        <w:br/>
        <w:t>i oświadczenia</w:t>
      </w:r>
      <w:r w:rsidR="003A76B2" w:rsidRPr="00BF43DD">
        <w:rPr>
          <w:rFonts w:ascii="Bookman Old Style" w:hAnsi="Bookman Old Style"/>
          <w:b w:val="0"/>
          <w:spacing w:val="-4"/>
          <w:sz w:val="20"/>
          <w:szCs w:val="20"/>
        </w:rPr>
        <w:t>;</w:t>
      </w:r>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Jeżeli ofertę w imieniu wykonawcy składa pełnomocnik, pełnomocnictwo powinno być dołączone do oferty w oryginale lub w formie odpisu notarialnie poświadczonego.</w:t>
      </w:r>
    </w:p>
    <w:p w:rsidR="00AB2CA3" w:rsidRPr="00BF43DD" w:rsidRDefault="00AB2CA3" w:rsidP="00AB2CA3">
      <w:pPr>
        <w:numPr>
          <w:ilvl w:val="1"/>
          <w:numId w:val="1"/>
        </w:numPr>
        <w:spacing w:before="60"/>
        <w:jc w:val="both"/>
        <w:rPr>
          <w:rFonts w:ascii="Bookman Old Style" w:hAnsi="Bookman Old Style"/>
          <w:sz w:val="20"/>
          <w:szCs w:val="20"/>
        </w:rPr>
      </w:pPr>
      <w:r w:rsidRPr="00BF43DD">
        <w:rPr>
          <w:rFonts w:ascii="Bookman Old Style" w:hAnsi="Bookman Old Style"/>
          <w:sz w:val="20"/>
          <w:szCs w:val="20"/>
        </w:rPr>
        <w:t xml:space="preserve">Każda zawierająca jakąkolwiek treść strona oferty, w tym także załączniki                          do Formularza ofertowego, powinny być: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oznaczone </w:t>
      </w:r>
      <w:r w:rsidRPr="00BF43DD">
        <w:rPr>
          <w:rFonts w:ascii="Bookman Old Style" w:hAnsi="Bookman Old Style"/>
          <w:sz w:val="20"/>
          <w:szCs w:val="20"/>
          <w:u w:val="single"/>
        </w:rPr>
        <w:t>kolejnym numerem strony</w:t>
      </w:r>
      <w:r w:rsidRPr="00BF43DD">
        <w:rPr>
          <w:rFonts w:ascii="Bookman Old Style" w:hAnsi="Bookman Old Style"/>
          <w:sz w:val="20"/>
          <w:szCs w:val="20"/>
        </w:rPr>
        <w:t xml:space="preserve"> (strony puste nie podlegają rygorowi numerowania i podpisania),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w:t>
      </w:r>
      <w:r w:rsidRPr="00BF43DD">
        <w:rPr>
          <w:rFonts w:ascii="Bookman Old Style" w:hAnsi="Bookman Old Style"/>
          <w:sz w:val="20"/>
          <w:szCs w:val="20"/>
          <w:u w:val="single"/>
        </w:rPr>
        <w:t>podpisane</w:t>
      </w:r>
      <w:r w:rsidRPr="00BF43DD">
        <w:rPr>
          <w:rFonts w:ascii="Bookman Old Style" w:hAnsi="Bookman Old Style"/>
          <w:sz w:val="20"/>
          <w:szCs w:val="20"/>
        </w:rPr>
        <w:t xml:space="preserve"> (czytelnie, z imieniem i nazwiskiem) </w:t>
      </w:r>
      <w:r w:rsidRPr="00BF43DD">
        <w:rPr>
          <w:rFonts w:ascii="Bookman Old Style" w:hAnsi="Bookman Old Style"/>
          <w:sz w:val="20"/>
          <w:szCs w:val="20"/>
          <w:u w:val="single"/>
        </w:rPr>
        <w:t>przez osobę/y upoważnioną/e</w:t>
      </w:r>
      <w:r w:rsidRPr="00BF43DD">
        <w:rPr>
          <w:rFonts w:ascii="Bookman Old Style" w:hAnsi="Bookman Old Style"/>
          <w:sz w:val="20"/>
          <w:szCs w:val="20"/>
        </w:rPr>
        <w:t xml:space="preserve"> do reprezentowania Wykonawcy, zapisaną w dokumencie rejestrowym lub innym dokumencie właściwym dla formy organizacyjnej Wykonawcy, zgodnie z zasadami reprezentacji wskazanymi w tym dokumencie – tak jak Formularz ofertowy – i ostemplowane pieczęcią imienną lub firmową lub parafowane i ostemplowane pieczęcią imienną, w sposób umożliwiający identyfikację podpisującego,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składane w ofercie dokumenty, które </w:t>
      </w:r>
      <w:r w:rsidRPr="00BF43DD">
        <w:rPr>
          <w:rFonts w:ascii="Bookman Old Style" w:hAnsi="Bookman Old Style"/>
          <w:sz w:val="20"/>
          <w:szCs w:val="20"/>
          <w:u w:val="single"/>
        </w:rPr>
        <w:t>nie są oryginałami</w:t>
      </w:r>
      <w:r w:rsidRPr="00BF43DD">
        <w:rPr>
          <w:rFonts w:ascii="Bookman Old Style" w:hAnsi="Bookman Old Style"/>
          <w:sz w:val="20"/>
          <w:szCs w:val="20"/>
        </w:rPr>
        <w:t xml:space="preserve">, muszą być potwierdzone                        z adnotacją </w:t>
      </w:r>
      <w:r w:rsidRPr="00BF43DD">
        <w:rPr>
          <w:rFonts w:ascii="Bookman Old Style" w:hAnsi="Bookman Old Style"/>
          <w:sz w:val="20"/>
          <w:szCs w:val="20"/>
          <w:u w:val="single"/>
        </w:rPr>
        <w:t>za zgodność z oryginałem</w:t>
      </w:r>
      <w:r w:rsidRPr="00BF43DD">
        <w:rPr>
          <w:rFonts w:ascii="Bookman Old Style" w:hAnsi="Bookman Old Style"/>
          <w:sz w:val="20"/>
          <w:szCs w:val="20"/>
        </w:rPr>
        <w:t xml:space="preserve"> na każdej stronie dokumentu zawierającej jakąkolwiek treść i podpisane przez upoważnioną osobę/y podpisującą/e ofertę (</w:t>
      </w:r>
      <w:proofErr w:type="spellStart"/>
      <w:r w:rsidRPr="00BF43DD">
        <w:rPr>
          <w:rFonts w:ascii="Bookman Old Style" w:hAnsi="Bookman Old Style"/>
          <w:sz w:val="20"/>
          <w:szCs w:val="20"/>
        </w:rPr>
        <w:t>j.w</w:t>
      </w:r>
      <w:proofErr w:type="spellEnd"/>
      <w:r w:rsidRPr="00BF43DD">
        <w:rPr>
          <w:rFonts w:ascii="Bookman Old Style" w:hAnsi="Bookman Old Style"/>
          <w:sz w:val="20"/>
          <w:szCs w:val="20"/>
        </w:rPr>
        <w:t>.),</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 dokumenty sporządzone w językach obcych Wykonawca jest zobowiązany załączyć                    do oferty wraz z tłumaczeniem takich dokumentów na język polski, przy czym tłumaczenie to może być wykonane przez Wykonawcę i opatrzone </w:t>
      </w:r>
      <w:r w:rsidRPr="00BF43DD">
        <w:rPr>
          <w:rFonts w:ascii="Bookman Old Style" w:hAnsi="Bookman Old Style"/>
          <w:sz w:val="20"/>
          <w:szCs w:val="20"/>
          <w:u w:val="single"/>
        </w:rPr>
        <w:t>pisemnym potwierdzeniem zgodności z oryginałem</w:t>
      </w:r>
      <w:r w:rsidRPr="00BF43DD">
        <w:rPr>
          <w:rFonts w:ascii="Bookman Old Style" w:hAnsi="Bookman Old Style"/>
          <w:sz w:val="20"/>
          <w:szCs w:val="20"/>
        </w:rPr>
        <w:t xml:space="preserve"> osoby upoważnionej do reprezentowania Wykonawcy.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4.1. Do Formularza ofertowego powinien być załączony </w:t>
      </w:r>
      <w:r w:rsidRPr="00BF43DD">
        <w:rPr>
          <w:rFonts w:ascii="Bookman Old Style" w:hAnsi="Bookman Old Style"/>
          <w:sz w:val="20"/>
          <w:szCs w:val="20"/>
          <w:u w:val="single"/>
        </w:rPr>
        <w:t>zaakceptowany (parafowany) projekt umowy</w:t>
      </w:r>
      <w:r w:rsidRPr="00BF43DD">
        <w:rPr>
          <w:rFonts w:ascii="Bookman Old Style" w:hAnsi="Bookman Old Style"/>
          <w:sz w:val="20"/>
          <w:szCs w:val="20"/>
        </w:rPr>
        <w:t xml:space="preserve"> (</w:t>
      </w:r>
      <w:r w:rsidRPr="00BF43DD">
        <w:rPr>
          <w:rFonts w:ascii="Bookman Old Style" w:hAnsi="Bookman Old Style"/>
          <w:b/>
          <w:sz w:val="20"/>
          <w:szCs w:val="20"/>
        </w:rPr>
        <w:t>zał</w:t>
      </w:r>
      <w:r w:rsidR="00017916" w:rsidRPr="00BF43DD">
        <w:rPr>
          <w:rFonts w:ascii="Bookman Old Style" w:hAnsi="Bookman Old Style"/>
          <w:b/>
          <w:sz w:val="20"/>
          <w:szCs w:val="20"/>
        </w:rPr>
        <w:t>ącznik</w:t>
      </w:r>
      <w:r w:rsidRPr="00BF43DD">
        <w:rPr>
          <w:rFonts w:ascii="Bookman Old Style" w:hAnsi="Bookman Old Style"/>
          <w:b/>
          <w:sz w:val="20"/>
          <w:szCs w:val="20"/>
        </w:rPr>
        <w:t xml:space="preserve"> nr </w:t>
      </w:r>
      <w:r w:rsidR="00F431E8" w:rsidRPr="00BF43DD">
        <w:rPr>
          <w:rFonts w:ascii="Bookman Old Style" w:hAnsi="Bookman Old Style"/>
          <w:b/>
          <w:sz w:val="20"/>
          <w:szCs w:val="20"/>
        </w:rPr>
        <w:t>3</w:t>
      </w:r>
      <w:r w:rsidRPr="00BF43DD">
        <w:rPr>
          <w:rFonts w:ascii="Bookman Old Style" w:hAnsi="Bookman Old Style"/>
          <w:sz w:val="20"/>
          <w:szCs w:val="20"/>
        </w:rPr>
        <w:t xml:space="preserve"> </w:t>
      </w:r>
      <w:r w:rsidRPr="00BF43DD">
        <w:rPr>
          <w:rFonts w:ascii="Bookman Old Style" w:hAnsi="Bookman Old Style"/>
          <w:b/>
          <w:sz w:val="20"/>
          <w:szCs w:val="20"/>
        </w:rPr>
        <w:t>do SIWZ</w:t>
      </w:r>
      <w:r w:rsidRPr="00BF43DD">
        <w:rPr>
          <w:rFonts w:ascii="Bookman Old Style" w:hAnsi="Bookman Old Style"/>
          <w:sz w:val="20"/>
          <w:szCs w:val="20"/>
        </w:rPr>
        <w:t>).</w:t>
      </w:r>
    </w:p>
    <w:p w:rsidR="00AB2CA3" w:rsidRPr="00BF43DD" w:rsidRDefault="00AB2CA3" w:rsidP="00AB2CA3">
      <w:pPr>
        <w:spacing w:before="60"/>
        <w:ind w:left="284"/>
        <w:jc w:val="both"/>
        <w:rPr>
          <w:rFonts w:ascii="Bookman Old Style" w:hAnsi="Bookman Old Style"/>
          <w:sz w:val="20"/>
          <w:szCs w:val="20"/>
        </w:rPr>
      </w:pPr>
      <w:r w:rsidRPr="00BF43DD">
        <w:rPr>
          <w:rFonts w:ascii="Bookman Old Style" w:hAnsi="Bookman Old Style"/>
          <w:sz w:val="20"/>
          <w:szCs w:val="20"/>
        </w:rPr>
        <w:t xml:space="preserve">4.2. Brak któregokolwiek z dokumentów wymaganych w SIWZ lub złożenie jakiegokolwiek dokumentu w niewłaściwej formie lub niezgodnie z wymaganiami niniejszej Specyfikacji (np. kopie nie poświadczone za zgodność z oryginałem lub podpisanie oferty i załączonych do oferty dokumentów przez osobę nieupoważnioną lub </w:t>
      </w:r>
      <w:r w:rsidRPr="00BF43DD">
        <w:rPr>
          <w:rFonts w:ascii="Bookman Old Style" w:hAnsi="Bookman Old Style"/>
          <w:sz w:val="20"/>
          <w:szCs w:val="20"/>
        </w:rPr>
        <w:lastRenderedPageBreak/>
        <w:t>podpisanie przez jedną osobę w przypadku wymagań zapisanych w Rejestrze KRS dwuosobowej reprezentacji Wykonawcy itp.) spowoduje wykluczenie Wykonawcy lub odrzucenie oferty, jednakże z zachowaniem zasad określonych w art. 26 ust. 3 i 4 ustawy  Prawo zamówień publicznych – wezwaniem Wykonawcy do uzupełnienia dokumentów lub złożenia poprawnych dokumentów lub pełnomocnictw lub złożenia wyjaśnień dot. oświadczeń lub dokumentów, jednakże oświadczenia te i dokumenty powinny potwierdzać spełnianie przez Wykonawcę warunków udziału w postępowaniu oraz spełnianie przez oferowane usługi wymagań określonych przez Zamawiającego, nie później niż w dniu, w którym upłynął termin składania ofert.</w:t>
      </w:r>
    </w:p>
    <w:p w:rsidR="00C242BE" w:rsidRPr="00BF43DD" w:rsidRDefault="00C242BE" w:rsidP="000C7E31">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Informacje zastrzeżone w ofercie jako tajemnica przedsiębiorstwa w rozumieniu przepisów o zwalczaniu nieuczciwej konkurencji wykonawca powinien w trwały sposób wydzielić i oznaczyć jako część niejawną oferty.</w:t>
      </w:r>
    </w:p>
    <w:p w:rsidR="0044096B" w:rsidRPr="00BF43DD" w:rsidRDefault="0044096B" w:rsidP="0044096B">
      <w:pPr>
        <w:pStyle w:val="Akapitzlist"/>
        <w:spacing w:before="60"/>
        <w:ind w:left="284"/>
        <w:jc w:val="both"/>
        <w:rPr>
          <w:rFonts w:ascii="Bookman Old Style" w:hAnsi="Bookman Old Style"/>
          <w:sz w:val="20"/>
          <w:szCs w:val="20"/>
        </w:rPr>
      </w:pPr>
      <w:r w:rsidRPr="00BF43DD">
        <w:rPr>
          <w:rFonts w:ascii="Bookman Old Style" w:hAnsi="Bookman Old Style"/>
          <w:sz w:val="20"/>
          <w:szCs w:val="20"/>
        </w:rPr>
        <w:t>5.1. Wykonawca składając ofertę uprawniony jest do zastrzeżenia informacji stanowiących tajemnicę przedsiębiorstwa – w rozumieniu przepisów o zwalczaniu nieuczciwej konkurencji (art. 8 ust. 3 ustawy Pzp) –  a także innych danych, na podstawie odrębnych powszechnie obowiązujących przepisów prawa, które nie mogą być udostępnione innym uczestnikom postępowania lub innym podmiotom. Wykonawca nie może zastrzec informacji, o których mowa w art. 86 ust. 4 ustawy Pzp.</w:t>
      </w:r>
    </w:p>
    <w:p w:rsidR="0044096B" w:rsidRPr="00BF43DD" w:rsidRDefault="0044096B" w:rsidP="0044096B">
      <w:pPr>
        <w:pStyle w:val="Akapitzlist"/>
        <w:spacing w:before="60"/>
        <w:ind w:left="284"/>
        <w:jc w:val="both"/>
        <w:rPr>
          <w:rFonts w:ascii="Bookman Old Style" w:hAnsi="Bookman Old Style"/>
          <w:sz w:val="20"/>
          <w:szCs w:val="20"/>
        </w:rPr>
      </w:pPr>
      <w:r w:rsidRPr="00BF43DD">
        <w:rPr>
          <w:rFonts w:ascii="Bookman Old Style" w:hAnsi="Bookman Old Style"/>
          <w:sz w:val="20"/>
          <w:szCs w:val="20"/>
        </w:rPr>
        <w:t>5.2. Zastrzeżenie, o którym mowa w punkcie 5.1. powinno być załączone do oferty                      w formie pisemnego oświadczenia zawierającego szczegółowy wykaz dokumentów i tych danych, które nie mogą być udostępniane przez Zamawiającego osobom/podmiotom trzecim.</w:t>
      </w:r>
    </w:p>
    <w:p w:rsidR="00AB2CA3" w:rsidRPr="00BF43DD" w:rsidRDefault="00AB2CA3" w:rsidP="00AB2CA3">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kern w:val="144"/>
          <w:sz w:val="20"/>
          <w:szCs w:val="20"/>
        </w:rPr>
        <w:t xml:space="preserve">Karty oferty należy opakować w następujący sposób: </w:t>
      </w:r>
      <w:r w:rsidRPr="00BF43DD">
        <w:rPr>
          <w:rFonts w:ascii="Bookman Old Style" w:hAnsi="Bookman Old Style"/>
          <w:b w:val="0"/>
          <w:sz w:val="20"/>
          <w:szCs w:val="20"/>
        </w:rPr>
        <w:t xml:space="preserve">każda strona oferty, załączonych dokumentów i oświadczeń musi być ponumerowana kolejnymi numerami.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 xml:space="preserve">Wszystkie strony oferty muszą stanowić całość i być połączone w sposób trwały, uniemożliwiający nieumyślną dekompletację oferty oraz przedkładanych wraz z nią dokumentów.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Oferta musi być złożona w zamkniętej kopercie.</w:t>
      </w:r>
    </w:p>
    <w:p w:rsidR="00AB2CA3" w:rsidRPr="00BF43DD" w:rsidRDefault="00AB2CA3"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Wszelkie poprawki lub zmiany w tekście oferty (Formularz oferty lub załączniki własne) muszą być wykonane w sposób czytelny, parafowane własnoręcznie przez osobę/y podpisującą/e ofertę, w tym także zmiany naniesione w ofercie lub załącznikach przy użyciu korektora lub zamazanie korektorem i wpisanie nowego tekstu również podlegają parafowaniu w powyższym trybie, w każdym przypadku w sposób umożliwiający identyfikację osoby/osób podpisujących poprawkę/zmianę.</w:t>
      </w:r>
    </w:p>
    <w:p w:rsidR="00C242BE" w:rsidRPr="00BF43DD" w:rsidRDefault="00C242BE"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ponosi wszelkie koszty związane z przygotowaniem i złożeniem oferty. </w:t>
      </w:r>
    </w:p>
    <w:p w:rsidR="00C242BE" w:rsidRPr="00BF43DD" w:rsidRDefault="00C242BE"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może, przed upływem terminu do składania ofert, zmienić lub wycofać ofertę. Zmiany, poprawki lub modyfikacje złożonej oferty muszą być złożone w miejscu i według zasad obowiązujących przy składaniu oferty. Odpowiednio podpisaną kopertę zawierającą zmiany należy dodatkowo opatrzyć dopiskiem „ZMIANA”. </w:t>
      </w:r>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Wycofanie złożonej oferty następuje poprzez złożenie pisemnego powiadomienia podpisanego przez upełnomocnionego przedstawiciela Wykonawcy. Powiadomienie należy złożyć w miejscu i według zasad obowiązujących przy składaniu oferty. Odpowiednio opisaną kopertę zawierającą powiadomienie należy dodatkowo opatrzyć dopiskiem „WYCOFANIE”. </w:t>
      </w:r>
      <w:bookmarkStart w:id="25" w:name="_Toc169500353"/>
      <w:bookmarkEnd w:id="23"/>
    </w:p>
    <w:p w:rsidR="00C242BE" w:rsidRPr="00BF43DD" w:rsidRDefault="00C242BE" w:rsidP="00C242BE">
      <w:pPr>
        <w:tabs>
          <w:tab w:val="num" w:pos="720"/>
        </w:tabs>
        <w:jc w:val="both"/>
        <w:rPr>
          <w:rFonts w:ascii="Bookman Old Style" w:hAnsi="Bookman Old Style"/>
          <w:color w:val="FF0000"/>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b/>
          <w:kern w:val="144"/>
          <w:sz w:val="20"/>
          <w:szCs w:val="20"/>
        </w:rPr>
        <w:t>WYKLUCZENIE WYKONAWCY</w:t>
      </w:r>
      <w:bookmarkEnd w:id="25"/>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Z postępowania o udzielenie zamówienia publicznego, wyklucza się:</w:t>
      </w:r>
    </w:p>
    <w:p w:rsidR="00C242BE" w:rsidRPr="00BF43DD" w:rsidRDefault="00C242BE" w:rsidP="00C242BE">
      <w:pPr>
        <w:jc w:val="both"/>
        <w:rPr>
          <w:rFonts w:ascii="Bookman Old Style" w:hAnsi="Bookman Old Style"/>
          <w:sz w:val="20"/>
          <w:szCs w:val="20"/>
        </w:rPr>
      </w:pP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którzy wyrządzili szkodę, nie wykonując zamówienia lub wykonując je nienależycie, lub zostali zobowiązani do zapłaty kary umownej , jeżeli szkoda ta lub obowiązek zapłaty kary umownej wynosiły nie mniej niż 5 % wartości realizowanego zamówienia  i zostały stwierdzone orzeczeniem sądu, które uprawomocniło się w okresie 3 lat przed wszczęciem postępowania;</w:t>
      </w:r>
    </w:p>
    <w:p w:rsidR="009D2135" w:rsidRPr="00BF43DD" w:rsidRDefault="00C242BE">
      <w:pPr>
        <w:numPr>
          <w:ilvl w:val="0"/>
          <w:numId w:val="5"/>
        </w:numPr>
        <w:jc w:val="both"/>
        <w:rPr>
          <w:rFonts w:ascii="Bookman Old Style" w:hAnsi="Bookman Old Style"/>
          <w:sz w:val="20"/>
          <w:szCs w:val="20"/>
        </w:rPr>
      </w:pPr>
      <w:r w:rsidRPr="00BF43DD">
        <w:rPr>
          <w:rStyle w:val="txt-new"/>
          <w:rFonts w:ascii="Bookman Old Style" w:hAnsi="Bookman Old Style"/>
          <w:sz w:val="20"/>
          <w:szCs w:val="20"/>
        </w:rPr>
        <w:t>wykonawców, z którymi dany zamawiający rozwiązał albo wypowiedział umowę w sprawie zamówienia publicznego albo odstąpił od umowy w sprawie zamówienia publicznego, z powodu okoliczności, za które wykonawca ponosi odpowiedzialność, jeżeli rozwiązanie albo wypowiedzenie umowy albo odstąpienie od niej nastąpiło w okresie 3 lat przed wszczęciem postępowania, a wartość niezrealizowanego zamówienia wyniosła co najmniej 5% wartości umowy;</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lastRenderedPageBreak/>
        <w:t>wykonawców, którzy zalegają z uiszczeniem podatków, opłat lub składek na ubezpieczenia społeczne lub zdrowotne, z wyjątkiem przypadków gdy uzyskali oni przewidziane prawem zwolnienie, odroczenie, rozłożenie na raty zaległych płatności lub wstrzymanie w całości wykonania decyzji właściwego organu;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osoby fizyczne, które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jawne, których wspólnika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partnerskie, których partnera lub członka zarządu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komandytowe oraz spółki komandytowo-</w:t>
      </w:r>
      <w:r w:rsidR="00587715" w:rsidRPr="00BF43DD">
        <w:rPr>
          <w:rFonts w:ascii="Bookman Old Style" w:hAnsi="Bookman Old Style"/>
          <w:sz w:val="20"/>
          <w:szCs w:val="20"/>
        </w:rPr>
        <w:t xml:space="preserve"> </w:t>
      </w:r>
      <w:r w:rsidRPr="00BF43DD">
        <w:rPr>
          <w:rFonts w:ascii="Bookman Old Style" w:hAnsi="Bookman Old Style"/>
          <w:sz w:val="20"/>
          <w:szCs w:val="20"/>
        </w:rPr>
        <w:t>akcyjne, których komplementariusza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osoby prawne, których urzędującego członka organu zarządzającego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podmioty zbiorowe, wobec których sąd orzekł zakaz ubiegania się o zamówienia na podstawie </w:t>
      </w:r>
      <w:hyperlink r:id="rId8" w:anchor="hiperlinkDocsList.rpc?hiperlink=type=merytoryczny:nro=Powszechny.849724:part=a24u1p9:nr=1&amp;full=1" w:tgtFrame="_parent" w:history="1">
        <w:r w:rsidRPr="00BF43DD">
          <w:rPr>
            <w:rStyle w:val="Hipercze"/>
            <w:rFonts w:ascii="Bookman Old Style" w:hAnsi="Bookman Old Style"/>
            <w:color w:val="auto"/>
            <w:sz w:val="20"/>
            <w:szCs w:val="20"/>
            <w:u w:val="none"/>
          </w:rPr>
          <w:t>przepisów</w:t>
        </w:r>
      </w:hyperlink>
      <w:r w:rsidRPr="00BF43DD">
        <w:rPr>
          <w:rFonts w:ascii="Bookman Old Style" w:hAnsi="Bookman Old Style"/>
          <w:sz w:val="20"/>
          <w:szCs w:val="20"/>
        </w:rPr>
        <w:t xml:space="preserve"> o odpowiedzialności podmiotów zbiorowych za czyny zabronione pod groźbą kary.</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wykonawców będących osobami fizycznymi, które prawomocnie skazano za przestępstwo, o którym mowa w </w:t>
      </w:r>
      <w:hyperlink r:id="rId9" w:history="1">
        <w:r w:rsidRPr="00BF43DD">
          <w:rPr>
            <w:rStyle w:val="Hipercze"/>
            <w:rFonts w:ascii="Bookman Old Style" w:hAnsi="Bookman Old Style"/>
            <w:color w:val="auto"/>
            <w:sz w:val="20"/>
            <w:szCs w:val="20"/>
            <w:u w:val="none"/>
          </w:rPr>
          <w:t>art. 9</w:t>
        </w:r>
      </w:hyperlink>
      <w:r w:rsidRPr="00BF43DD">
        <w:rPr>
          <w:rFonts w:ascii="Bookman Old Style" w:hAnsi="Bookman Old Style"/>
          <w:sz w:val="20"/>
          <w:szCs w:val="20"/>
        </w:rPr>
        <w:t xml:space="preserve"> lub </w:t>
      </w:r>
      <w:hyperlink r:id="rId10" w:history="1">
        <w:r w:rsidRPr="00BF43DD">
          <w:rPr>
            <w:rStyle w:val="Hipercze"/>
            <w:rFonts w:ascii="Bookman Old Style" w:hAnsi="Bookman Old Style"/>
            <w:color w:val="auto"/>
            <w:sz w:val="20"/>
            <w:szCs w:val="20"/>
            <w:u w:val="none"/>
          </w:rPr>
          <w:t>art. 10</w:t>
        </w:r>
      </w:hyperlink>
      <w:r w:rsidRPr="00BF43DD">
        <w:rPr>
          <w:rFonts w:ascii="Bookman Old Style" w:hAnsi="Bookman Old Style"/>
          <w:sz w:val="20"/>
          <w:szCs w:val="20"/>
        </w:rPr>
        <w:t xml:space="preserve"> ustawy z dnia 15 czerwca 2012 r. o skutkach powierzania wykonywania pracy cudzoziemcom przebywającym wbrew przepisom na terytorium Rzeczypospolitej Polskiej (Dz.U. </w:t>
      </w:r>
      <w:hyperlink r:id="rId11" w:history="1">
        <w:r w:rsidRPr="00BF43DD">
          <w:rPr>
            <w:rStyle w:val="Hipercze"/>
            <w:rFonts w:ascii="Bookman Old Style" w:hAnsi="Bookman Old Style"/>
            <w:color w:val="auto"/>
            <w:sz w:val="20"/>
            <w:szCs w:val="20"/>
            <w:u w:val="none"/>
          </w:rPr>
          <w:t>poz. 769</w:t>
        </w:r>
      </w:hyperlink>
      <w:r w:rsidRPr="00BF43DD">
        <w:rPr>
          <w:rFonts w:ascii="Bookman Old Style" w:hAnsi="Bookman Old Style"/>
          <w:sz w:val="20"/>
          <w:szCs w:val="20"/>
        </w:rPr>
        <w:t>) - przez okres 1 roku od dnia uprawomocnienia się wyroku;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wykonawców będących spółką jawną, spółką partnerską, spółką komandytową, spółką komandytowo-akcyjną lub osobą prawną, których odpowiednio wspólnika, partnera, członka zarządu, komplementariusza lub urzędującego członka organu zarządzającego prawomocnie skazano za przestępstwo, o którym mowa w </w:t>
      </w:r>
      <w:hyperlink r:id="rId12" w:history="1">
        <w:r w:rsidRPr="00BF43DD">
          <w:rPr>
            <w:rStyle w:val="Hipercze"/>
            <w:rFonts w:ascii="Bookman Old Style" w:hAnsi="Bookman Old Style"/>
            <w:color w:val="auto"/>
            <w:sz w:val="20"/>
            <w:szCs w:val="20"/>
            <w:u w:val="none"/>
          </w:rPr>
          <w:t>art. 9</w:t>
        </w:r>
      </w:hyperlink>
      <w:r w:rsidRPr="00BF43DD">
        <w:rPr>
          <w:rFonts w:ascii="Bookman Old Style" w:hAnsi="Bookman Old Style"/>
          <w:sz w:val="20"/>
          <w:szCs w:val="20"/>
        </w:rPr>
        <w:t xml:space="preserve"> lub </w:t>
      </w:r>
      <w:hyperlink r:id="rId13" w:history="1">
        <w:r w:rsidRPr="00BF43DD">
          <w:rPr>
            <w:rStyle w:val="Hipercze"/>
            <w:rFonts w:ascii="Bookman Old Style" w:hAnsi="Bookman Old Style"/>
            <w:color w:val="auto"/>
            <w:sz w:val="20"/>
            <w:szCs w:val="20"/>
            <w:u w:val="none"/>
          </w:rPr>
          <w:t>art. 10</w:t>
        </w:r>
      </w:hyperlink>
      <w:r w:rsidRPr="00BF43DD">
        <w:rPr>
          <w:rFonts w:ascii="Bookman Old Style" w:hAnsi="Bookman Old Style"/>
          <w:sz w:val="20"/>
          <w:szCs w:val="20"/>
        </w:rPr>
        <w:t xml:space="preserve"> ustawy z dnia 15 czerwca 2012 r. o skutkach powierzania wykonywania pracy cudzoziemcom przebywającym wbrew przepisom na terytorium Rzeczypospolitej Polskiej - przez okres 1 roku od dnia uprawomocnienia się wyroku.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wykonywali bezpośrednio czynności związane z przygotowaniem prowadzonego postępowania z wyłączeniem czynności wykonywanych podczas dialogu technicznego, o którym mowa w art. 31a ust. 1, lub posługiwali się w celu sporządzenia oferty osobami uczestniczącymi w dokonywaniu tych czynności, chyba że udział tych wykonawców w postępowaniu nie utrudni uczciwej konkurencji; przepisu nie stosuje się do wykonawców, którym udziela się zamówienia na podstawie art. 62 ust. 1 pkt 2 lub art. 67 ust. 1 pkt 1 i 2;</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nie wnieśli wadium do upływu terminu składania ofert, na przedłużony okres związania ofertą lub w terminie, o którym mowa w art. 46 ust. 3, albo nie zgodzili się na przedłużenie okresu związania ofertą;</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złożyli nieprawdziwe informacje mające wpływ lub mogące mieć wpływ na wynik prowadzonego postępowania;</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nie wykazali spełniania warunków udziału w postępowaniu.</w:t>
      </w:r>
    </w:p>
    <w:p w:rsidR="009D2135" w:rsidRPr="00BF43DD" w:rsidRDefault="00C242BE">
      <w:pPr>
        <w:pStyle w:val="Tekstpodstawowywcity"/>
        <w:numPr>
          <w:ilvl w:val="0"/>
          <w:numId w:val="5"/>
        </w:numPr>
        <w:jc w:val="both"/>
        <w:rPr>
          <w:rFonts w:ascii="Bookman Old Style" w:hAnsi="Bookman Old Style"/>
          <w:sz w:val="20"/>
          <w:szCs w:val="20"/>
        </w:rPr>
      </w:pPr>
      <w:r w:rsidRPr="00BF43DD">
        <w:rPr>
          <w:rFonts w:ascii="Bookman Old Style" w:hAnsi="Bookman Old Style"/>
          <w:sz w:val="20"/>
          <w:szCs w:val="20"/>
        </w:rPr>
        <w:t xml:space="preserve">należąc do tej samej grupy kapitałowej, w rozumieniu ustawy z dnia 16 lutego 2007 r. o ochronie konkurencji i konsumentów (Dz. U. Nr 50, poz. 331 z </w:t>
      </w:r>
      <w:proofErr w:type="spellStart"/>
      <w:r w:rsidRPr="00BF43DD">
        <w:rPr>
          <w:rFonts w:ascii="Bookman Old Style" w:hAnsi="Bookman Old Style"/>
          <w:sz w:val="20"/>
          <w:szCs w:val="20"/>
        </w:rPr>
        <w:t>póżn</w:t>
      </w:r>
      <w:proofErr w:type="spellEnd"/>
      <w:r w:rsidRPr="00BF43DD">
        <w:rPr>
          <w:rFonts w:ascii="Bookman Old Style" w:hAnsi="Bookman Old Style"/>
          <w:sz w:val="20"/>
          <w:szCs w:val="20"/>
        </w:rPr>
        <w:t xml:space="preserve">.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C242BE" w:rsidRPr="00BF43DD" w:rsidRDefault="00C242BE" w:rsidP="00C242BE">
      <w:pPr>
        <w:pStyle w:val="Nagwek6"/>
        <w:spacing w:before="0" w:after="0"/>
        <w:jc w:val="both"/>
        <w:rPr>
          <w:rFonts w:ascii="Bookman Old Style" w:hAnsi="Bookman Old Style"/>
          <w:b w:val="0"/>
          <w:sz w:val="20"/>
          <w:szCs w:val="20"/>
        </w:rPr>
      </w:pPr>
      <w:r w:rsidRPr="00BF43DD">
        <w:rPr>
          <w:rFonts w:ascii="Bookman Old Style" w:hAnsi="Bookman Old Style"/>
          <w:b w:val="0"/>
          <w:sz w:val="20"/>
          <w:szCs w:val="20"/>
        </w:rPr>
        <w:t>Zamaw</w:t>
      </w:r>
      <w:r w:rsidR="00172C1F" w:rsidRPr="00BF43DD">
        <w:rPr>
          <w:rFonts w:ascii="Bookman Old Style" w:hAnsi="Bookman Old Style"/>
          <w:b w:val="0"/>
          <w:sz w:val="20"/>
          <w:szCs w:val="20"/>
        </w:rPr>
        <w:t>iający zawiadamia równocześnie W</w:t>
      </w:r>
      <w:r w:rsidRPr="00BF43DD">
        <w:rPr>
          <w:rFonts w:ascii="Bookman Old Style" w:hAnsi="Bookman Old Style"/>
          <w:b w:val="0"/>
          <w:sz w:val="20"/>
          <w:szCs w:val="20"/>
        </w:rPr>
        <w:t>ykonawców, którzy zostali wykluczeni z postępowania o udzielenie zamówienia, podając uzasadnienie faktyczne i prawne,  z zastrzeżeniem art. 92 ust. 1 pkt 3.</w:t>
      </w:r>
    </w:p>
    <w:p w:rsidR="00C242BE" w:rsidRPr="00BF43DD" w:rsidRDefault="00C242BE" w:rsidP="00C242BE">
      <w:pPr>
        <w:rPr>
          <w:rFonts w:ascii="Bookman Old Style" w:hAnsi="Bookman Old Style"/>
          <w:sz w:val="20"/>
          <w:szCs w:val="20"/>
        </w:rPr>
      </w:pPr>
    </w:p>
    <w:p w:rsidR="00C242BE" w:rsidRPr="00BF43DD" w:rsidRDefault="00172C1F" w:rsidP="00C242BE">
      <w:pPr>
        <w:pStyle w:val="Nagwek6"/>
        <w:spacing w:before="0" w:after="0"/>
        <w:jc w:val="both"/>
        <w:rPr>
          <w:rFonts w:ascii="Bookman Old Style" w:hAnsi="Bookman Old Style"/>
          <w:b w:val="0"/>
          <w:sz w:val="20"/>
          <w:szCs w:val="20"/>
        </w:rPr>
      </w:pPr>
      <w:r w:rsidRPr="00BF43DD">
        <w:rPr>
          <w:rFonts w:ascii="Bookman Old Style" w:hAnsi="Bookman Old Style"/>
          <w:b w:val="0"/>
          <w:sz w:val="20"/>
          <w:szCs w:val="20"/>
        </w:rPr>
        <w:t>Ofertę W</w:t>
      </w:r>
      <w:r w:rsidR="00C242BE" w:rsidRPr="00BF43DD">
        <w:rPr>
          <w:rFonts w:ascii="Bookman Old Style" w:hAnsi="Bookman Old Style"/>
          <w:b w:val="0"/>
          <w:sz w:val="20"/>
          <w:szCs w:val="20"/>
        </w:rPr>
        <w:t>ykonawcy wykluczonego uznaje się za odrzuconą.</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6" w:name="_Toc169500354"/>
      <w:r w:rsidRPr="00BF43DD">
        <w:rPr>
          <w:rFonts w:ascii="Bookman Old Style" w:hAnsi="Bookman Old Style"/>
          <w:b/>
          <w:kern w:val="144"/>
          <w:sz w:val="20"/>
          <w:szCs w:val="20"/>
        </w:rPr>
        <w:t>ODRZUCENIE OFERTY</w:t>
      </w:r>
      <w:bookmarkEnd w:id="26"/>
      <w:r w:rsidRPr="00BF43DD">
        <w:rPr>
          <w:rFonts w:ascii="Bookman Old Style" w:hAnsi="Bookman Old Style"/>
          <w:b/>
          <w:kern w:val="144"/>
          <w:sz w:val="20"/>
          <w:szCs w:val="20"/>
        </w:rPr>
        <w:t xml:space="preserve"> </w:t>
      </w:r>
    </w:p>
    <w:p w:rsidR="00C242BE" w:rsidRPr="00BF43DD" w:rsidRDefault="00C242BE" w:rsidP="00C242BE">
      <w:pPr>
        <w:jc w:val="both"/>
        <w:rPr>
          <w:rFonts w:ascii="Bookman Old Style" w:hAnsi="Bookman Old Style" w:cs="Arial"/>
          <w:sz w:val="20"/>
          <w:szCs w:val="20"/>
        </w:rPr>
      </w:pPr>
      <w:r w:rsidRPr="00BF43DD">
        <w:rPr>
          <w:rFonts w:ascii="Bookman Old Style" w:hAnsi="Bookman Old Style"/>
          <w:sz w:val="20"/>
          <w:szCs w:val="20"/>
        </w:rPr>
        <w:t xml:space="preserve"> </w:t>
      </w:r>
      <w:r w:rsidRPr="00BF43DD">
        <w:rPr>
          <w:rFonts w:ascii="Bookman Old Style" w:hAnsi="Bookman Old Style" w:cs="Arial"/>
          <w:sz w:val="20"/>
          <w:szCs w:val="20"/>
        </w:rPr>
        <w:t>Zamawiający odrzuca ofertę, jeżeli:</w:t>
      </w:r>
    </w:p>
    <w:p w:rsidR="00C242BE" w:rsidRPr="00BF43DD" w:rsidRDefault="00C242BE" w:rsidP="00C242BE">
      <w:pPr>
        <w:jc w:val="both"/>
        <w:rPr>
          <w:rFonts w:ascii="Bookman Old Style" w:hAnsi="Bookman Old Style"/>
          <w:sz w:val="20"/>
          <w:szCs w:val="20"/>
        </w:rPr>
      </w:pP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jest niezgodna z ustawą;</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jej treść nie odpowiada treści specyfikacji istotnych warunków zamówienia z zastrzeżeniem  art. 87 ust. 2 pkt 3,</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jej złożenie stanowi czyn nieuczciwej konkurencji w rozumieniu przepisów o zwalczaniu nieuczciwej konkurencji;</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zawiera rażąco niską cenę w stosunku do przedmiotu zamówienia;</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została złożona przez wykonawcę wykluczonego z udziału w postępowaniu o udzielenie zamówienia lub niezaproszonego do składania ofert;</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zawiera błędy w obliczeniu ceny,</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wykonawca w terminie  3 dni  od dnia doręczenia  zawiadomienia  nie zgodził się  na poprawienie  omyłki , o której mowa  w art. 87 ust. 2 pkt 3,</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jest nieważna na podstawie odrębnych przepisów.</w:t>
      </w:r>
    </w:p>
    <w:p w:rsidR="00C242BE" w:rsidRPr="00BF43DD" w:rsidRDefault="00C242BE" w:rsidP="00C242BE">
      <w:pPr>
        <w:ind w:left="36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7" w:name="_Toc169500355"/>
      <w:r w:rsidRPr="00BF43DD">
        <w:rPr>
          <w:rFonts w:ascii="Bookman Old Style" w:hAnsi="Bookman Old Style" w:cs="Arial"/>
          <w:b/>
          <w:sz w:val="20"/>
          <w:szCs w:val="20"/>
        </w:rPr>
        <w:t>MIEJSCE ORAZ TERMIN SKŁADANIA I OTWARCIA OFERT</w:t>
      </w:r>
      <w:bookmarkEnd w:id="27"/>
    </w:p>
    <w:p w:rsidR="00C242BE" w:rsidRPr="00BF43DD" w:rsidRDefault="00C242BE" w:rsidP="00C242BE">
      <w:pPr>
        <w:pStyle w:val="Nagwek6"/>
        <w:spacing w:before="0" w:after="0"/>
        <w:ind w:left="357" w:hanging="357"/>
        <w:jc w:val="both"/>
        <w:rPr>
          <w:rFonts w:ascii="Bookman Old Style" w:hAnsi="Bookman Old Style" w:cs="Arial"/>
          <w:b w:val="0"/>
          <w:kern w:val="144"/>
          <w:sz w:val="20"/>
          <w:szCs w:val="20"/>
        </w:rPr>
      </w:pP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Oferty należy składać w</w:t>
      </w:r>
      <w:r w:rsidR="00EE6C09" w:rsidRPr="00BF43DD">
        <w:rPr>
          <w:rFonts w:ascii="Bookman Old Style" w:hAnsi="Bookman Old Style"/>
          <w:b w:val="0"/>
          <w:kern w:val="144"/>
          <w:sz w:val="20"/>
          <w:szCs w:val="20"/>
        </w:rPr>
        <w:t xml:space="preserve"> siedzibie Zamawiającego</w:t>
      </w:r>
      <w:r w:rsidRPr="00BF43DD">
        <w:rPr>
          <w:rFonts w:ascii="Bookman Old Style" w:hAnsi="Bookman Old Style"/>
          <w:b w:val="0"/>
          <w:kern w:val="144"/>
          <w:sz w:val="20"/>
          <w:szCs w:val="20"/>
        </w:rPr>
        <w:t xml:space="preserve">: </w:t>
      </w:r>
    </w:p>
    <w:p w:rsidR="000A36AD" w:rsidRPr="00A55010" w:rsidRDefault="00C242BE" w:rsidP="00A55010">
      <w:pPr>
        <w:tabs>
          <w:tab w:val="right" w:leader="underscore" w:pos="9072"/>
        </w:tabs>
        <w:spacing w:before="120" w:after="120"/>
        <w:jc w:val="both"/>
        <w:rPr>
          <w:rFonts w:ascii="Bookman Old Style" w:hAnsi="Bookman Old Style"/>
          <w:sz w:val="20"/>
          <w:szCs w:val="20"/>
        </w:rPr>
      </w:pPr>
      <w:r w:rsidRPr="00A55010">
        <w:rPr>
          <w:rFonts w:ascii="Bookman Old Style" w:hAnsi="Bookman Old Style"/>
          <w:sz w:val="20"/>
          <w:szCs w:val="20"/>
        </w:rPr>
        <w:t>Muzeum Narodowe w Warszawie, Al. Jerozolimskie 3, Warszawa pok. 260 Dzia</w:t>
      </w:r>
      <w:r w:rsidR="004B2976" w:rsidRPr="004B2976">
        <w:rPr>
          <w:rFonts w:ascii="Lucida Grande" w:hAnsi="Lucida Grande" w:cs="Lucida Grande" w:hint="eastAsia"/>
          <w:sz w:val="20"/>
          <w:szCs w:val="20"/>
        </w:rPr>
        <w:t>ł</w:t>
      </w:r>
      <w:r w:rsidRPr="00A55010">
        <w:rPr>
          <w:rFonts w:ascii="Bookman Old Style" w:hAnsi="Bookman Old Style"/>
          <w:sz w:val="20"/>
          <w:szCs w:val="20"/>
        </w:rPr>
        <w:t xml:space="preserve"> Zamówie</w:t>
      </w:r>
      <w:r w:rsidRPr="00A55010">
        <w:rPr>
          <w:rFonts w:ascii="Lucida Grande" w:hAnsi="Lucida Grande" w:cs="Lucida Grande"/>
          <w:sz w:val="20"/>
          <w:szCs w:val="20"/>
        </w:rPr>
        <w:t>ń</w:t>
      </w:r>
      <w:r w:rsidRPr="00A55010">
        <w:rPr>
          <w:rFonts w:ascii="Bookman Old Style" w:hAnsi="Bookman Old Style"/>
          <w:sz w:val="20"/>
          <w:szCs w:val="20"/>
        </w:rPr>
        <w:t xml:space="preserve"> Publicznych</w:t>
      </w:r>
      <w:r w:rsidR="00A55010" w:rsidRPr="00A55010">
        <w:rPr>
          <w:rFonts w:ascii="Bookman Old Style" w:hAnsi="Bookman Old Style"/>
          <w:sz w:val="20"/>
          <w:szCs w:val="20"/>
        </w:rPr>
        <w:t xml:space="preserve"> </w:t>
      </w:r>
      <w:r w:rsidR="00587715" w:rsidRPr="00A55010">
        <w:rPr>
          <w:rFonts w:ascii="Bookman Old Style" w:hAnsi="Bookman Old Style"/>
          <w:sz w:val="20"/>
          <w:szCs w:val="20"/>
        </w:rPr>
        <w:t>w nieprzekraczalnym</w:t>
      </w:r>
      <w:r w:rsidRPr="00A55010">
        <w:rPr>
          <w:rFonts w:ascii="Bookman Old Style" w:hAnsi="Bookman Old Style"/>
          <w:sz w:val="20"/>
          <w:szCs w:val="20"/>
        </w:rPr>
        <w:t xml:space="preserve"> terminie do dnia</w:t>
      </w:r>
      <w:r w:rsidR="00C6211E" w:rsidRPr="00A55010">
        <w:rPr>
          <w:rFonts w:ascii="Bookman Old Style" w:hAnsi="Bookman Old Style"/>
          <w:sz w:val="20"/>
          <w:szCs w:val="20"/>
        </w:rPr>
        <w:t xml:space="preserve"> </w:t>
      </w:r>
      <w:r w:rsidR="004A52F6">
        <w:rPr>
          <w:rFonts w:ascii="Bookman Old Style" w:hAnsi="Bookman Old Style"/>
          <w:sz w:val="20"/>
          <w:szCs w:val="20"/>
        </w:rPr>
        <w:t>17</w:t>
      </w:r>
      <w:r w:rsidR="007006AD">
        <w:rPr>
          <w:rFonts w:ascii="Bookman Old Style" w:hAnsi="Bookman Old Style"/>
          <w:sz w:val="20"/>
          <w:szCs w:val="20"/>
        </w:rPr>
        <w:t xml:space="preserve"> grudnia</w:t>
      </w:r>
      <w:r w:rsidR="00DB050F" w:rsidRPr="00A55010">
        <w:rPr>
          <w:rFonts w:ascii="Bookman Old Style" w:hAnsi="Bookman Old Style"/>
          <w:sz w:val="20"/>
          <w:szCs w:val="20"/>
        </w:rPr>
        <w:t xml:space="preserve"> 201</w:t>
      </w:r>
      <w:r w:rsidR="006F0E8A" w:rsidRPr="00A55010">
        <w:rPr>
          <w:rFonts w:ascii="Bookman Old Style" w:hAnsi="Bookman Old Style"/>
          <w:sz w:val="20"/>
          <w:szCs w:val="20"/>
        </w:rPr>
        <w:t>5</w:t>
      </w:r>
      <w:r w:rsidR="00DB050F" w:rsidRPr="00A55010">
        <w:rPr>
          <w:rFonts w:ascii="Bookman Old Style" w:hAnsi="Bookman Old Style"/>
          <w:sz w:val="20"/>
          <w:szCs w:val="20"/>
        </w:rPr>
        <w:t xml:space="preserve"> r. godz. 9:00 </w:t>
      </w:r>
      <w:r w:rsidR="00EE6C09" w:rsidRPr="00A55010">
        <w:rPr>
          <w:rFonts w:ascii="Bookman Old Style" w:hAnsi="Bookman Old Style"/>
          <w:sz w:val="20"/>
          <w:szCs w:val="20"/>
        </w:rPr>
        <w:t>Oferta z</w:t>
      </w:r>
      <w:r w:rsidR="00EE6C09" w:rsidRPr="00A55010">
        <w:rPr>
          <w:rFonts w:ascii="Lucida Grande" w:hAnsi="Lucida Grande" w:cs="Lucida Grande"/>
          <w:sz w:val="20"/>
          <w:szCs w:val="20"/>
        </w:rPr>
        <w:t>ł</w:t>
      </w:r>
      <w:r w:rsidR="00EE6C09" w:rsidRPr="00A55010">
        <w:rPr>
          <w:rFonts w:ascii="Bookman Old Style" w:hAnsi="Bookman Old Style"/>
          <w:sz w:val="20"/>
          <w:szCs w:val="20"/>
        </w:rPr>
        <w:t>o</w:t>
      </w:r>
      <w:r w:rsidR="00EE6C09" w:rsidRPr="00A55010">
        <w:rPr>
          <w:rFonts w:ascii="Lucida Grande" w:hAnsi="Lucida Grande" w:cs="Lucida Grande"/>
          <w:sz w:val="20"/>
          <w:szCs w:val="20"/>
        </w:rPr>
        <w:t>ż</w:t>
      </w:r>
      <w:r w:rsidR="00EE6C09" w:rsidRPr="00A55010">
        <w:rPr>
          <w:rFonts w:ascii="Bookman Old Style" w:hAnsi="Bookman Old Style"/>
          <w:sz w:val="20"/>
          <w:szCs w:val="20"/>
        </w:rPr>
        <w:t>ona po tym terminie zostanie niezw</w:t>
      </w:r>
      <w:r w:rsidR="00EE6C09" w:rsidRPr="00A55010">
        <w:rPr>
          <w:rFonts w:ascii="Lucida Grande" w:hAnsi="Lucida Grande" w:cs="Lucida Grande"/>
          <w:sz w:val="20"/>
          <w:szCs w:val="20"/>
        </w:rPr>
        <w:t>ł</w:t>
      </w:r>
      <w:r w:rsidR="00EE6C09" w:rsidRPr="00A55010">
        <w:rPr>
          <w:rFonts w:ascii="Bookman Old Style" w:hAnsi="Bookman Old Style"/>
          <w:sz w:val="20"/>
          <w:szCs w:val="20"/>
        </w:rPr>
        <w:t>ocznie zwrócona Wykonawcy bez otwierania (art. 84 ust. 2 ustawy Prawo zamówie</w:t>
      </w:r>
      <w:r w:rsidR="00EE6C09" w:rsidRPr="00A55010">
        <w:rPr>
          <w:rFonts w:ascii="Lucida Grande" w:hAnsi="Lucida Grande" w:cs="Lucida Grande"/>
          <w:sz w:val="20"/>
          <w:szCs w:val="20"/>
        </w:rPr>
        <w:t>ń</w:t>
      </w:r>
      <w:r w:rsidR="00EE6C09" w:rsidRPr="00A55010">
        <w:rPr>
          <w:rFonts w:ascii="Bookman Old Style" w:hAnsi="Bookman Old Style"/>
          <w:sz w:val="20"/>
          <w:szCs w:val="20"/>
        </w:rPr>
        <w:t xml:space="preserve"> publicznych).</w:t>
      </w:r>
    </w:p>
    <w:p w:rsidR="00587715" w:rsidRPr="00BF43DD" w:rsidRDefault="00587715" w:rsidP="00C242BE">
      <w:pPr>
        <w:pStyle w:val="Akapitzlist"/>
        <w:numPr>
          <w:ilvl w:val="1"/>
          <w:numId w:val="1"/>
        </w:numPr>
        <w:spacing w:before="60"/>
        <w:jc w:val="both"/>
        <w:rPr>
          <w:rFonts w:ascii="Bookman Old Style" w:hAnsi="Bookman Old Style"/>
          <w:sz w:val="20"/>
          <w:szCs w:val="20"/>
        </w:rPr>
      </w:pPr>
      <w:r w:rsidRPr="00BF43DD">
        <w:rPr>
          <w:rFonts w:ascii="Bookman Old Style" w:hAnsi="Bookman Old Style"/>
          <w:sz w:val="20"/>
          <w:szCs w:val="20"/>
        </w:rPr>
        <w:t>Wykonawca powinien umieścić ofertę przynajmniej w dwóch kopertach (opakowaniach) w sposób uniemożliwiający zapoznanie się z jej treścią przed upływem terminu otwarcia ofert, wyznaczonego na dz</w:t>
      </w:r>
      <w:r w:rsidR="007F4EE2">
        <w:rPr>
          <w:rFonts w:ascii="Bookman Old Style" w:hAnsi="Bookman Old Style"/>
          <w:sz w:val="20"/>
          <w:szCs w:val="20"/>
        </w:rPr>
        <w:t xml:space="preserve">ień </w:t>
      </w:r>
      <w:r w:rsidR="004A52F6">
        <w:rPr>
          <w:rFonts w:ascii="Bookman Old Style" w:hAnsi="Bookman Old Style"/>
          <w:sz w:val="20"/>
          <w:szCs w:val="20"/>
        </w:rPr>
        <w:t>17</w:t>
      </w:r>
      <w:r w:rsidR="007F4EE2">
        <w:rPr>
          <w:rFonts w:ascii="Bookman Old Style" w:hAnsi="Bookman Old Style"/>
          <w:sz w:val="20"/>
          <w:szCs w:val="20"/>
        </w:rPr>
        <w:t xml:space="preserve"> grudnia</w:t>
      </w:r>
      <w:r w:rsidR="00DB050F" w:rsidRPr="00BF43DD">
        <w:rPr>
          <w:rFonts w:ascii="Bookman Old Style" w:hAnsi="Bookman Old Style"/>
          <w:sz w:val="20"/>
          <w:szCs w:val="20"/>
        </w:rPr>
        <w:t xml:space="preserve"> 201</w:t>
      </w:r>
      <w:r w:rsidR="006F0E8A">
        <w:rPr>
          <w:rFonts w:ascii="Bookman Old Style" w:hAnsi="Bookman Old Style"/>
          <w:sz w:val="20"/>
          <w:szCs w:val="20"/>
        </w:rPr>
        <w:t>5</w:t>
      </w:r>
      <w:r w:rsidR="00DB050F" w:rsidRPr="00BF43DD">
        <w:rPr>
          <w:rFonts w:ascii="Bookman Old Style" w:hAnsi="Bookman Old Style"/>
          <w:sz w:val="20"/>
          <w:szCs w:val="20"/>
        </w:rPr>
        <w:t xml:space="preserve"> r. godz. 9:</w:t>
      </w:r>
      <w:r w:rsidR="005425FE">
        <w:rPr>
          <w:rFonts w:ascii="Bookman Old Style" w:hAnsi="Bookman Old Style"/>
          <w:sz w:val="20"/>
          <w:szCs w:val="20"/>
        </w:rPr>
        <w:t>30</w:t>
      </w:r>
    </w:p>
    <w:p w:rsidR="00587715" w:rsidRPr="00BF43DD" w:rsidRDefault="00587715" w:rsidP="00C242BE">
      <w:pPr>
        <w:pStyle w:val="Akapitzlist"/>
        <w:numPr>
          <w:ilvl w:val="1"/>
          <w:numId w:val="1"/>
        </w:numPr>
        <w:spacing w:before="60"/>
        <w:jc w:val="both"/>
        <w:rPr>
          <w:rFonts w:ascii="Bookman Old Style" w:hAnsi="Bookman Old Style"/>
          <w:sz w:val="20"/>
          <w:szCs w:val="20"/>
        </w:rPr>
      </w:pPr>
      <w:r w:rsidRPr="00BF43DD">
        <w:rPr>
          <w:rFonts w:ascii="Bookman Old Style" w:hAnsi="Bookman Old Style"/>
          <w:sz w:val="20"/>
          <w:szCs w:val="20"/>
        </w:rPr>
        <w:t xml:space="preserve">Koperta </w:t>
      </w:r>
      <w:r w:rsidRPr="00BF43DD">
        <w:rPr>
          <w:rFonts w:ascii="Bookman Old Style" w:hAnsi="Bookman Old Style"/>
          <w:b/>
          <w:sz w:val="20"/>
          <w:szCs w:val="20"/>
          <w:u w:val="single"/>
        </w:rPr>
        <w:t>zewnętrz</w:t>
      </w:r>
      <w:r w:rsidR="00CD5FD0" w:rsidRPr="00BF43DD">
        <w:rPr>
          <w:rFonts w:ascii="Bookman Old Style" w:hAnsi="Bookman Old Style"/>
          <w:b/>
          <w:sz w:val="20"/>
          <w:szCs w:val="20"/>
          <w:u w:val="single"/>
        </w:rPr>
        <w:t>n</w:t>
      </w:r>
      <w:r w:rsidRPr="00BF43DD">
        <w:rPr>
          <w:rFonts w:ascii="Bookman Old Style" w:hAnsi="Bookman Old Style"/>
          <w:b/>
          <w:sz w:val="20"/>
          <w:szCs w:val="20"/>
          <w:u w:val="single"/>
        </w:rPr>
        <w:t>a</w:t>
      </w:r>
      <w:r w:rsidRPr="00BF43DD">
        <w:rPr>
          <w:rFonts w:ascii="Bookman Old Style" w:hAnsi="Bookman Old Style"/>
          <w:sz w:val="20"/>
          <w:szCs w:val="20"/>
        </w:rPr>
        <w:t xml:space="preserve"> powinna być zaadresowana następująco:</w:t>
      </w:r>
    </w:p>
    <w:p w:rsidR="00587715" w:rsidRPr="00BF43DD" w:rsidRDefault="00587715" w:rsidP="00587715">
      <w:pPr>
        <w:pStyle w:val="Akapitzlist"/>
        <w:tabs>
          <w:tab w:val="num" w:pos="0"/>
        </w:tabs>
        <w:spacing w:before="60"/>
        <w:ind w:left="340"/>
        <w:jc w:val="both"/>
        <w:rPr>
          <w:rFonts w:ascii="Bookman Old Style" w:hAnsi="Bookman Old Style"/>
          <w:sz w:val="20"/>
          <w:szCs w:val="20"/>
        </w:rPr>
      </w:pPr>
    </w:p>
    <w:tbl>
      <w:tblPr>
        <w:tblStyle w:val="Tabela-Siatka"/>
        <w:tblW w:w="0" w:type="auto"/>
        <w:tblInd w:w="340" w:type="dxa"/>
        <w:tblLook w:val="04A0"/>
      </w:tblPr>
      <w:tblGrid>
        <w:gridCol w:w="8924"/>
      </w:tblGrid>
      <w:tr w:rsidR="00587715" w:rsidRPr="00BF43DD" w:rsidTr="00587715">
        <w:tc>
          <w:tcPr>
            <w:tcW w:w="9188" w:type="dxa"/>
          </w:tcPr>
          <w:p w:rsidR="00587715" w:rsidRPr="00BF43DD" w:rsidRDefault="00587715" w:rsidP="00587715">
            <w:pPr>
              <w:pStyle w:val="Akapitzlist"/>
              <w:tabs>
                <w:tab w:val="num" w:pos="0"/>
              </w:tabs>
              <w:spacing w:before="60"/>
              <w:ind w:left="0"/>
              <w:jc w:val="center"/>
              <w:rPr>
                <w:rFonts w:ascii="Bookman Old Style" w:hAnsi="Bookman Old Style"/>
                <w:b/>
                <w:sz w:val="20"/>
                <w:szCs w:val="20"/>
              </w:rPr>
            </w:pPr>
            <w:r w:rsidRPr="00BF43DD">
              <w:rPr>
                <w:rFonts w:ascii="Bookman Old Style" w:hAnsi="Bookman Old Style"/>
                <w:b/>
                <w:sz w:val="20"/>
                <w:szCs w:val="20"/>
              </w:rPr>
              <w:t>Muzeum Narodowe w Warszawie</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Al. Jerozolimskie 3, 00-495 Warszawa</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lastRenderedPageBreak/>
              <w:t xml:space="preserve">Oferta w przetargu nieograniczonym nr </w:t>
            </w:r>
            <w:r w:rsidR="007F4EE2">
              <w:rPr>
                <w:rFonts w:ascii="Bookman Old Style" w:hAnsi="Bookman Old Style"/>
                <w:sz w:val="20"/>
                <w:szCs w:val="20"/>
              </w:rPr>
              <w:t>21</w:t>
            </w:r>
            <w:r w:rsidR="0080298F" w:rsidRPr="00BF43DD">
              <w:rPr>
                <w:rFonts w:ascii="Bookman Old Style" w:hAnsi="Bookman Old Style"/>
                <w:sz w:val="20"/>
                <w:szCs w:val="20"/>
              </w:rPr>
              <w:t>/201</w:t>
            </w:r>
            <w:r w:rsidR="00435866" w:rsidRPr="00BF43DD">
              <w:rPr>
                <w:rFonts w:ascii="Bookman Old Style" w:hAnsi="Bookman Old Style"/>
                <w:sz w:val="20"/>
                <w:szCs w:val="20"/>
              </w:rPr>
              <w:t>5</w:t>
            </w:r>
          </w:p>
          <w:p w:rsidR="00F431E8" w:rsidRPr="00BF43DD" w:rsidRDefault="00F431E8" w:rsidP="00F431E8">
            <w:pPr>
              <w:pStyle w:val="Tekstpodstawowy2"/>
              <w:spacing w:line="360" w:lineRule="auto"/>
              <w:rPr>
                <w:rFonts w:ascii="Bookman Old Style" w:hAnsi="Bookman Old Style"/>
                <w:b/>
                <w:sz w:val="20"/>
                <w:szCs w:val="20"/>
              </w:rPr>
            </w:pPr>
          </w:p>
          <w:p w:rsidR="00587715" w:rsidRPr="00BF43DD" w:rsidRDefault="00F431E8" w:rsidP="00F431E8">
            <w:pPr>
              <w:pStyle w:val="Akapitzlist"/>
              <w:tabs>
                <w:tab w:val="num" w:pos="0"/>
              </w:tabs>
              <w:spacing w:before="60"/>
              <w:ind w:left="0"/>
              <w:jc w:val="center"/>
              <w:rPr>
                <w:rFonts w:ascii="Bookman Old Style" w:hAnsi="Bookman Old Style"/>
                <w:i/>
                <w:sz w:val="20"/>
                <w:szCs w:val="20"/>
              </w:rPr>
            </w:pPr>
            <w:r w:rsidRPr="00BF43DD" w:rsidDel="00F431E8">
              <w:rPr>
                <w:rFonts w:ascii="Bookman Old Style" w:hAnsi="Bookman Old Style"/>
                <w:i/>
                <w:sz w:val="20"/>
                <w:szCs w:val="20"/>
              </w:rPr>
              <w:t xml:space="preserve"> </w:t>
            </w:r>
            <w:r w:rsidR="00587715" w:rsidRPr="00BF43DD">
              <w:rPr>
                <w:rFonts w:ascii="Bookman Old Style" w:hAnsi="Bookman Old Style"/>
                <w:i/>
                <w:sz w:val="20"/>
                <w:szCs w:val="20"/>
              </w:rPr>
              <w:t xml:space="preserve"> </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Nie otwierać przed dniem</w:t>
            </w:r>
            <w:r w:rsidR="00DB050F" w:rsidRPr="00BF43DD">
              <w:rPr>
                <w:rFonts w:ascii="Bookman Old Style" w:hAnsi="Bookman Old Style"/>
                <w:sz w:val="20"/>
                <w:szCs w:val="20"/>
              </w:rPr>
              <w:t xml:space="preserve"> </w:t>
            </w:r>
            <w:r w:rsidR="004A52F6">
              <w:rPr>
                <w:rFonts w:ascii="Bookman Old Style" w:hAnsi="Bookman Old Style"/>
                <w:sz w:val="20"/>
                <w:szCs w:val="20"/>
              </w:rPr>
              <w:t>17</w:t>
            </w:r>
            <w:r w:rsidR="007F4EE2">
              <w:rPr>
                <w:rFonts w:ascii="Bookman Old Style" w:hAnsi="Bookman Old Style"/>
                <w:sz w:val="20"/>
                <w:szCs w:val="20"/>
              </w:rPr>
              <w:t xml:space="preserve"> grudnia</w:t>
            </w:r>
            <w:r w:rsidR="00DB050F" w:rsidRPr="00BF43DD">
              <w:rPr>
                <w:rFonts w:ascii="Bookman Old Style" w:hAnsi="Bookman Old Style"/>
                <w:sz w:val="20"/>
                <w:szCs w:val="20"/>
              </w:rPr>
              <w:t xml:space="preserve"> </w:t>
            </w:r>
            <w:r w:rsidRPr="00BF43DD">
              <w:rPr>
                <w:rFonts w:ascii="Bookman Old Style" w:hAnsi="Bookman Old Style"/>
                <w:sz w:val="20"/>
                <w:szCs w:val="20"/>
              </w:rPr>
              <w:t>201</w:t>
            </w:r>
            <w:r w:rsidR="00435866" w:rsidRPr="00BF43DD">
              <w:rPr>
                <w:rFonts w:ascii="Bookman Old Style" w:hAnsi="Bookman Old Style"/>
                <w:sz w:val="20"/>
                <w:szCs w:val="20"/>
              </w:rPr>
              <w:t>5</w:t>
            </w:r>
            <w:r w:rsidRPr="00BF43DD">
              <w:rPr>
                <w:rFonts w:ascii="Bookman Old Style" w:hAnsi="Bookman Old Style"/>
                <w:sz w:val="20"/>
                <w:szCs w:val="20"/>
              </w:rPr>
              <w:t xml:space="preserve"> r.  godz. 9:</w:t>
            </w:r>
            <w:r w:rsidR="005425FE">
              <w:rPr>
                <w:rFonts w:ascii="Bookman Old Style" w:hAnsi="Bookman Old Style"/>
                <w:sz w:val="20"/>
                <w:szCs w:val="20"/>
              </w:rPr>
              <w:t>30</w:t>
            </w:r>
          </w:p>
        </w:tc>
      </w:tr>
    </w:tbl>
    <w:p w:rsidR="00002542" w:rsidRPr="00BF43DD" w:rsidRDefault="00002542" w:rsidP="00587715">
      <w:pPr>
        <w:pStyle w:val="Akapitzlist"/>
        <w:tabs>
          <w:tab w:val="num" w:pos="0"/>
        </w:tabs>
        <w:spacing w:before="60"/>
        <w:ind w:left="340"/>
        <w:jc w:val="both"/>
        <w:rPr>
          <w:rFonts w:ascii="Bookman Old Style" w:hAnsi="Bookman Old Style"/>
          <w:b/>
          <w:i/>
          <w:sz w:val="20"/>
          <w:szCs w:val="20"/>
        </w:rPr>
      </w:pPr>
    </w:p>
    <w:p w:rsidR="00587715" w:rsidRPr="00BF43DD" w:rsidRDefault="00CD5FD0" w:rsidP="00587715">
      <w:pPr>
        <w:pStyle w:val="Akapitzlist"/>
        <w:tabs>
          <w:tab w:val="num" w:pos="0"/>
        </w:tabs>
        <w:spacing w:before="60"/>
        <w:ind w:left="340"/>
        <w:jc w:val="both"/>
        <w:rPr>
          <w:rFonts w:ascii="Bookman Old Style" w:hAnsi="Bookman Old Style"/>
          <w:b/>
          <w:i/>
          <w:sz w:val="20"/>
          <w:szCs w:val="20"/>
        </w:rPr>
      </w:pPr>
      <w:r w:rsidRPr="00BF43DD">
        <w:rPr>
          <w:rFonts w:ascii="Bookman Old Style" w:hAnsi="Bookman Old Style"/>
          <w:b/>
          <w:i/>
          <w:sz w:val="20"/>
          <w:szCs w:val="20"/>
        </w:rPr>
        <w:t>Na kopercie zewnętrznej NIE NALEŻY UMIESZCZAĆ danych Wykonawcy!</w:t>
      </w:r>
    </w:p>
    <w:p w:rsidR="00CD5FD0" w:rsidRPr="00BF43DD" w:rsidRDefault="00CD5FD0" w:rsidP="00587715">
      <w:pPr>
        <w:pStyle w:val="Akapitzlist"/>
        <w:tabs>
          <w:tab w:val="num" w:pos="0"/>
        </w:tabs>
        <w:spacing w:before="60"/>
        <w:ind w:left="340"/>
        <w:jc w:val="both"/>
        <w:rPr>
          <w:rFonts w:ascii="Bookman Old Style" w:hAnsi="Bookman Old Style"/>
          <w:sz w:val="20"/>
          <w:szCs w:val="20"/>
        </w:rPr>
      </w:pPr>
      <w:r w:rsidRPr="00BF43DD">
        <w:rPr>
          <w:rFonts w:ascii="Bookman Old Style" w:hAnsi="Bookman Old Style"/>
          <w:b/>
          <w:sz w:val="20"/>
          <w:szCs w:val="20"/>
        </w:rPr>
        <w:t xml:space="preserve">Koperta </w:t>
      </w:r>
      <w:r w:rsidRPr="00BF43DD">
        <w:rPr>
          <w:rFonts w:ascii="Bookman Old Style" w:hAnsi="Bookman Old Style"/>
          <w:b/>
          <w:sz w:val="20"/>
          <w:szCs w:val="20"/>
          <w:u w:val="single"/>
        </w:rPr>
        <w:t>wewnętrzna</w:t>
      </w:r>
      <w:r w:rsidRPr="00BF43DD">
        <w:rPr>
          <w:rFonts w:ascii="Bookman Old Style" w:hAnsi="Bookman Old Style"/>
          <w:sz w:val="20"/>
          <w:szCs w:val="20"/>
        </w:rPr>
        <w:t xml:space="preserve"> ma być zaadresowana tak jak koperta zewnętrzna według opisu z punktu 4, a </w:t>
      </w:r>
      <w:r w:rsidRPr="00BF43DD">
        <w:rPr>
          <w:rFonts w:ascii="Bookman Old Style" w:hAnsi="Bookman Old Style"/>
          <w:b/>
          <w:sz w:val="20"/>
          <w:szCs w:val="20"/>
          <w:u w:val="single"/>
        </w:rPr>
        <w:t>dodatkowo</w:t>
      </w:r>
      <w:r w:rsidRPr="00BF43DD">
        <w:rPr>
          <w:rFonts w:ascii="Bookman Old Style" w:hAnsi="Bookman Old Style"/>
          <w:sz w:val="20"/>
          <w:szCs w:val="20"/>
        </w:rPr>
        <w:t xml:space="preserve"> należy </w:t>
      </w:r>
      <w:r w:rsidRPr="00BF43DD">
        <w:rPr>
          <w:rFonts w:ascii="Bookman Old Style" w:hAnsi="Bookman Old Style"/>
          <w:b/>
          <w:sz w:val="20"/>
          <w:szCs w:val="20"/>
          <w:u w:val="single"/>
        </w:rPr>
        <w:t>podać dane Wykonawcy (pełna nazwa oraz dane adresowe i telefoniczne Wykonawcy umożliwiające nawiązanie kontaktu</w:t>
      </w:r>
      <w:r w:rsidRPr="00BF43DD">
        <w:rPr>
          <w:rFonts w:ascii="Bookman Old Style" w:hAnsi="Bookman Old Style"/>
          <w:sz w:val="20"/>
          <w:szCs w:val="20"/>
        </w:rPr>
        <w:t>).</w:t>
      </w:r>
    </w:p>
    <w:p w:rsidR="00002542" w:rsidRPr="00BF43DD" w:rsidRDefault="00002542" w:rsidP="00587715">
      <w:pPr>
        <w:pStyle w:val="Akapitzlist"/>
        <w:tabs>
          <w:tab w:val="num" w:pos="0"/>
        </w:tabs>
        <w:spacing w:before="60"/>
        <w:ind w:left="340"/>
        <w:jc w:val="both"/>
        <w:rPr>
          <w:rFonts w:ascii="Bookman Old Style" w:hAnsi="Bookman Old Style"/>
          <w:b/>
          <w:i/>
          <w:sz w:val="20"/>
          <w:szCs w:val="20"/>
        </w:rPr>
      </w:pPr>
    </w:p>
    <w:p w:rsidR="00CD5FD0" w:rsidRPr="00BF43DD" w:rsidRDefault="00CD5FD0"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może wprowadzać zmiany, poprawki i uzupełnienia do złożonej oferty pod warunkiem, że Zamawiający będzie o tym powiadomiony przed terminem składania ofert. Powiadomienie o wprowadzeniu zmian musi być złożone według takich samych wymagań, jak oferta tj. w dwóch kopertach (wewnętrznej i zewnętrznej) odpowiednio oznakowanych (patrz punkt 4.) z dopiskiem: </w:t>
      </w:r>
      <w:r w:rsidRPr="00BF43DD">
        <w:rPr>
          <w:rFonts w:ascii="Bookman Old Style" w:hAnsi="Bookman Old Style"/>
          <w:sz w:val="20"/>
          <w:szCs w:val="20"/>
        </w:rPr>
        <w:t>„ZMIANA”.</w:t>
      </w:r>
    </w:p>
    <w:p w:rsidR="00CD5FD0" w:rsidRPr="00BF43DD" w:rsidRDefault="00CD5FD0"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Wykonawca ma prawo przed upływem terminu składania ofert wycofać się z postępowania poprzez złożenie pisemnego powiadomienia - w zamkniętej kopercie z</w:t>
      </w:r>
      <w:r w:rsidR="00017916" w:rsidRPr="00BF43DD">
        <w:rPr>
          <w:rFonts w:ascii="Bookman Old Style" w:hAnsi="Bookman Old Style"/>
          <w:b w:val="0"/>
          <w:sz w:val="20"/>
          <w:szCs w:val="20"/>
        </w:rPr>
        <w:t>aadresowanej (patrz w pkt. 4</w:t>
      </w:r>
      <w:r w:rsidRPr="00BF43DD">
        <w:rPr>
          <w:rFonts w:ascii="Bookman Old Style" w:hAnsi="Bookman Old Style"/>
          <w:b w:val="0"/>
          <w:sz w:val="20"/>
          <w:szCs w:val="20"/>
        </w:rPr>
        <w:t xml:space="preserve">, 5.) z napisem: </w:t>
      </w:r>
      <w:r w:rsidRPr="00BF43DD">
        <w:rPr>
          <w:rFonts w:ascii="Bookman Old Style" w:hAnsi="Bookman Old Style"/>
          <w:sz w:val="20"/>
          <w:szCs w:val="20"/>
        </w:rPr>
        <w:t>“WYCOFANIE OFERTY”.</w:t>
      </w:r>
    </w:p>
    <w:p w:rsidR="00CD5FD0" w:rsidRPr="00BF43DD" w:rsidRDefault="00CD5FD0"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Koperty oznaczone napisem ,,ZMIANA” lub “WYCOFANIE OFERTY” będą otwierane w pierwszej kolejności i po stwierdzeniu poprawności postępowania Wykonawcy oraz zgodności ze złożoną ofertą, koperty wewnętrzne wycofanych ofert zostaną niezwłocznie zwrócone oferentom bez otwierania, natomiast zgłoszone zmiany zostaną uwzględnione                  przy rozpatrywaniu ofert.</w:t>
      </w: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 xml:space="preserve">Oferty zostaną otwarte w: </w:t>
      </w:r>
    </w:p>
    <w:p w:rsidR="00C242BE" w:rsidRPr="00BF43DD" w:rsidRDefault="00C242BE" w:rsidP="00A1330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Muzeum Narodowe w Warszawie, Al. Jerozolimskie 3, Warszawa </w:t>
      </w:r>
      <w:r w:rsidRPr="00BF43DD">
        <w:rPr>
          <w:rFonts w:ascii="Bookman Old Style" w:hAnsi="Bookman Old Style"/>
          <w:sz w:val="20"/>
          <w:szCs w:val="20"/>
        </w:rPr>
        <w:tab/>
      </w:r>
    </w:p>
    <w:p w:rsidR="00C242BE" w:rsidRPr="00BF43DD" w:rsidRDefault="00C242BE" w:rsidP="00A1330E">
      <w:pPr>
        <w:pStyle w:val="Tekstpodstawowy3"/>
        <w:tabs>
          <w:tab w:val="num" w:pos="0"/>
        </w:tabs>
        <w:jc w:val="both"/>
        <w:rPr>
          <w:rFonts w:ascii="Bookman Old Style" w:hAnsi="Bookman Old Style"/>
          <w:kern w:val="144"/>
          <w:sz w:val="20"/>
          <w:szCs w:val="20"/>
        </w:rPr>
      </w:pPr>
      <w:r w:rsidRPr="00BF43DD">
        <w:rPr>
          <w:rFonts w:ascii="Bookman Old Style" w:hAnsi="Bookman Old Style"/>
          <w:kern w:val="144"/>
          <w:sz w:val="20"/>
          <w:szCs w:val="20"/>
        </w:rPr>
        <w:t>w dniu upływu terminu składania ofert o godzinie 9</w:t>
      </w:r>
      <w:r w:rsidR="00FE1D5D">
        <w:rPr>
          <w:rFonts w:ascii="Bookman Old Style" w:hAnsi="Bookman Old Style"/>
          <w:kern w:val="144"/>
          <w:sz w:val="20"/>
          <w:szCs w:val="20"/>
          <w:vertAlign w:val="superscript"/>
        </w:rPr>
        <w:t>30</w:t>
      </w:r>
      <w:r w:rsidRPr="00BF43DD">
        <w:rPr>
          <w:rFonts w:ascii="Bookman Old Style" w:hAnsi="Bookman Old Style"/>
          <w:kern w:val="144"/>
          <w:sz w:val="20"/>
          <w:szCs w:val="20"/>
        </w:rPr>
        <w:t xml:space="preserve"> .</w:t>
      </w:r>
    </w:p>
    <w:p w:rsidR="00C006D7" w:rsidRPr="00BF43DD" w:rsidRDefault="00C006D7" w:rsidP="00A1330E">
      <w:pPr>
        <w:pStyle w:val="Tekstpodstawowy3"/>
        <w:tabs>
          <w:tab w:val="num" w:pos="0"/>
        </w:tabs>
        <w:jc w:val="both"/>
        <w:rPr>
          <w:rFonts w:ascii="Bookman Old Style" w:hAnsi="Bookman Old Style"/>
          <w:sz w:val="20"/>
          <w:szCs w:val="20"/>
        </w:rPr>
      </w:pPr>
      <w:r w:rsidRPr="00BF43DD">
        <w:rPr>
          <w:rFonts w:ascii="Bookman Old Style" w:hAnsi="Bookman Old Style"/>
          <w:sz w:val="20"/>
          <w:szCs w:val="20"/>
        </w:rPr>
        <w:t xml:space="preserve">Otwarcie ofert jest jawne. W przypadku nieobecności Wykonawcy przy otwarciu ofert Zamawiający prześle Wykonawcy </w:t>
      </w:r>
      <w:r w:rsidRPr="00BF43DD">
        <w:rPr>
          <w:rFonts w:ascii="Bookman Old Style" w:hAnsi="Bookman Old Style"/>
          <w:sz w:val="20"/>
          <w:szCs w:val="20"/>
          <w:u w:val="single"/>
        </w:rPr>
        <w:t>informację</w:t>
      </w:r>
      <w:r w:rsidRPr="00BF43DD">
        <w:rPr>
          <w:rFonts w:ascii="Bookman Old Style" w:hAnsi="Bookman Old Style"/>
          <w:sz w:val="20"/>
          <w:szCs w:val="20"/>
        </w:rPr>
        <w:t xml:space="preserve"> z otwarcia ofert na jego pisemny wniosek.</w:t>
      </w:r>
    </w:p>
    <w:p w:rsidR="000B5E17" w:rsidRPr="00BF43DD" w:rsidRDefault="000B5E17" w:rsidP="00C242BE">
      <w:pPr>
        <w:pStyle w:val="Tekstpodstawowy3"/>
        <w:tabs>
          <w:tab w:val="num" w:pos="0"/>
        </w:tabs>
        <w:jc w:val="both"/>
        <w:rPr>
          <w:rFonts w:ascii="Bookman Old Style" w:hAnsi="Bookman Old Style"/>
          <w:kern w:val="144"/>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8" w:name="_Toc169500356"/>
      <w:r w:rsidRPr="00BF43DD">
        <w:rPr>
          <w:rFonts w:ascii="Bookman Old Style" w:hAnsi="Bookman Old Style" w:cs="Arial"/>
          <w:b/>
          <w:sz w:val="20"/>
          <w:szCs w:val="20"/>
        </w:rPr>
        <w:t>OPIS SPOSOBU OBLICZENIA CENY</w:t>
      </w:r>
      <w:bookmarkEnd w:id="28"/>
    </w:p>
    <w:p w:rsidR="00E834B1" w:rsidRPr="00BF43DD" w:rsidRDefault="004106B5" w:rsidP="00E834B1">
      <w:pPr>
        <w:pStyle w:val="Nagwek6"/>
        <w:numPr>
          <w:ilvl w:val="1"/>
          <w:numId w:val="1"/>
        </w:numPr>
        <w:spacing w:before="0" w:after="0"/>
        <w:jc w:val="both"/>
        <w:rPr>
          <w:rFonts w:ascii="Bookman Old Style" w:hAnsi="Bookman Old Style"/>
          <w:b w:val="0"/>
          <w:sz w:val="20"/>
          <w:szCs w:val="20"/>
        </w:rPr>
      </w:pPr>
      <w:bookmarkStart w:id="29" w:name="_Toc169500358"/>
      <w:r w:rsidRPr="00E673B2">
        <w:rPr>
          <w:rFonts w:ascii="Bookman Old Style" w:hAnsi="Bookman Old Style"/>
          <w:b w:val="0"/>
          <w:sz w:val="20"/>
          <w:szCs w:val="20"/>
        </w:rPr>
        <w:t xml:space="preserve">Wykonawca określa cenę realizacji zamówienia poprzez wskazanie w Formularzu ofertowym załącznik nr 2 SIWZ ceny brutto (z elementami składowymi: wartość netto, kwota i procent  podatku VAT, wartość brutto) zgodnie z Formularzem cenowym stanowiącym załącznik nr </w:t>
      </w:r>
      <w:r w:rsidR="00A733CB">
        <w:rPr>
          <w:rFonts w:ascii="Bookman Old Style" w:hAnsi="Bookman Old Style"/>
          <w:b w:val="0"/>
          <w:sz w:val="20"/>
          <w:szCs w:val="20"/>
        </w:rPr>
        <w:t>6</w:t>
      </w:r>
      <w:r w:rsidRPr="00E673B2">
        <w:rPr>
          <w:rFonts w:ascii="Bookman Old Style" w:hAnsi="Bookman Old Style"/>
          <w:b w:val="0"/>
          <w:sz w:val="20"/>
          <w:szCs w:val="20"/>
        </w:rPr>
        <w:t xml:space="preserve"> do SIWZ..  Formularz cenowy stanowi integralną część Formularza ofertowego. Stawka podatku VAT powinna być określona przez Wykonawcę zgodnie z obowiązującymi przepisami prawa, ponosi on odpowiedzialność za prawidłowe naliczanie VAT. W cenie powinny być zawarte wszystkie</w:t>
      </w:r>
      <w:r w:rsidR="00E834B1" w:rsidRPr="00BF43DD">
        <w:rPr>
          <w:rFonts w:ascii="Bookman Old Style" w:hAnsi="Bookman Old Style"/>
          <w:b w:val="0"/>
          <w:sz w:val="20"/>
          <w:szCs w:val="20"/>
        </w:rPr>
        <w:t xml:space="preserve"> koszty wykonania zamówienia.</w:t>
      </w:r>
    </w:p>
    <w:p w:rsidR="00C006D7" w:rsidRPr="00BF43DD" w:rsidRDefault="00C006D7" w:rsidP="00E834B1">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Zapisy umowy dotyczące ceny ofertowej za wykonanie zamówienia nie będą mogły być zmieniane przez cały okres jej obowiązywania na niekorzyść Zamawiającego. Strony uwzględnią okoliczności zmian opisane w </w:t>
      </w:r>
      <w:r w:rsidR="00BB4AA9" w:rsidRPr="00BF43DD">
        <w:rPr>
          <w:rFonts w:ascii="Bookman Old Style" w:hAnsi="Bookman Old Style"/>
          <w:sz w:val="20"/>
          <w:szCs w:val="20"/>
        </w:rPr>
        <w:t>części XXIV pkt. 3</w:t>
      </w:r>
      <w:r w:rsidRPr="00BF43DD">
        <w:rPr>
          <w:rFonts w:ascii="Bookman Old Style" w:hAnsi="Bookman Old Style"/>
          <w:sz w:val="20"/>
          <w:szCs w:val="20"/>
        </w:rPr>
        <w:t xml:space="preserve"> SIWZ.</w:t>
      </w:r>
    </w:p>
    <w:p w:rsidR="00C006D7" w:rsidRPr="00BF43DD" w:rsidRDefault="00C006D7" w:rsidP="00E834B1">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Wprowadzenie przez Wykonawcę jakichkolwiek zmian w opisie przedmiotu zamówienia określonym przez Zamawiającego jest niedopuszczalne.</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Zamawiający ustala, że rozliczenia z Wykonawcą będzie prowadzone wyłącznie                 w walucie polskiej. W ofercie należy podać wartość w złotych.</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Pod pojęciem ceny ofertowej należy rozumieć wartość oferty Wykonawcy wyrażoną            w jednostkach pieniężnych, zgodnie z objaśnieniem zamieszczonym w art. 3 ust. 1              pkt 1 w ustawie z dnia 5 lipca 2001 r. o cenach (Dz. U. Nr 97, poz. 1050 ze zm.); w cenie uwzględnia się podatek od towarów i usług (VAT), jeżeli na podstawie odrębnych przepisów  sprzedaż towarów lub usług podlega obciążeniu takim podatkiem. </w:t>
      </w:r>
    </w:p>
    <w:p w:rsidR="00F0184E"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Stawka podatku VAT powinna być określana zgodnie z ustawą z dnia 11 marca 2004 r. o podatku od towarów i usług (tekst </w:t>
      </w:r>
      <w:proofErr w:type="spellStart"/>
      <w:r w:rsidRPr="00BF43DD">
        <w:rPr>
          <w:rFonts w:ascii="Bookman Old Style" w:hAnsi="Bookman Old Style"/>
          <w:sz w:val="20"/>
          <w:szCs w:val="20"/>
        </w:rPr>
        <w:t>jednol</w:t>
      </w:r>
      <w:proofErr w:type="spellEnd"/>
      <w:r w:rsidRPr="00BF43DD">
        <w:rPr>
          <w:rFonts w:ascii="Bookman Old Style" w:hAnsi="Bookman Old Style"/>
          <w:sz w:val="20"/>
          <w:szCs w:val="20"/>
        </w:rPr>
        <w:t>. Dz. U. z 2011 r. Nr 177, poz. 1054 ze zmianami). Do ustalenia prawidłowej stawki podatku VAT zobowiązany jest Wykonawca.</w:t>
      </w:r>
    </w:p>
    <w:p w:rsidR="008D1855" w:rsidRDefault="008D1855">
      <w:pPr>
        <w:pStyle w:val="Akapitzlist"/>
        <w:ind w:left="340"/>
        <w:jc w:val="both"/>
        <w:rPr>
          <w:rFonts w:ascii="Bookman Old Style" w:hAnsi="Bookman Old Style"/>
          <w:kern w:val="144"/>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b/>
          <w:kern w:val="144"/>
          <w:sz w:val="20"/>
          <w:szCs w:val="20"/>
        </w:rPr>
        <w:t xml:space="preserve">INFORMACJE O </w:t>
      </w:r>
      <w:r w:rsidRPr="00BF43DD">
        <w:rPr>
          <w:rFonts w:ascii="Bookman Old Style" w:hAnsi="Bookman Old Style" w:cs="Arial"/>
          <w:b/>
          <w:sz w:val="20"/>
          <w:szCs w:val="20"/>
        </w:rPr>
        <w:t>KRYTERIACH, KTÓRYMI ZAMAWIAJĄCY BĘDZIE SIĘ KIEROWAŁ PRZY WYBORZE OFERTY</w:t>
      </w:r>
      <w:bookmarkEnd w:id="29"/>
      <w:r w:rsidRPr="00BF43DD">
        <w:rPr>
          <w:rFonts w:ascii="Bookman Old Style" w:hAnsi="Bookman Old Style" w:cs="Arial"/>
          <w:b/>
          <w:sz w:val="20"/>
          <w:szCs w:val="20"/>
        </w:rPr>
        <w:t xml:space="preserve"> </w:t>
      </w:r>
    </w:p>
    <w:p w:rsidR="00C242BE" w:rsidRPr="00BF43DD" w:rsidRDefault="00C242BE" w:rsidP="00C242BE">
      <w:pPr>
        <w:rPr>
          <w:rFonts w:ascii="Bookman Old Style" w:hAnsi="Bookman Old Style"/>
          <w:sz w:val="20"/>
          <w:szCs w:val="20"/>
        </w:rPr>
      </w:pPr>
      <w:bookmarkStart w:id="30" w:name="_Toc169500359"/>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20.1. W odniesieniu do wykonawców, którzy spełnili postawione warunki Zamawiający dokona oceny ofert na podstawie następujących kryteriów:</w:t>
      </w:r>
    </w:p>
    <w:p w:rsidR="006F0E8A" w:rsidRPr="006F0E8A" w:rsidRDefault="006F0E8A" w:rsidP="006F0E8A">
      <w:pPr>
        <w:jc w:val="both"/>
        <w:rPr>
          <w:rFonts w:ascii="Bookman Old Style" w:hAnsi="Bookman Old Style"/>
          <w:sz w:val="20"/>
          <w:szCs w:val="20"/>
        </w:rPr>
      </w:pPr>
    </w:p>
    <w:tbl>
      <w:tblPr>
        <w:tblW w:w="0" w:type="auto"/>
        <w:tblInd w:w="70" w:type="dxa"/>
        <w:tblLayout w:type="fixed"/>
        <w:tblCellMar>
          <w:left w:w="70" w:type="dxa"/>
          <w:right w:w="70" w:type="dxa"/>
        </w:tblCellMar>
        <w:tblLook w:val="0000"/>
      </w:tblPr>
      <w:tblGrid>
        <w:gridCol w:w="856"/>
        <w:gridCol w:w="6415"/>
        <w:gridCol w:w="1861"/>
      </w:tblGrid>
      <w:tr w:rsidR="006F0E8A" w:rsidRPr="006F0E8A" w:rsidTr="00957158">
        <w:trPr>
          <w:trHeight w:val="479"/>
        </w:trPr>
        <w:tc>
          <w:tcPr>
            <w:tcW w:w="856" w:type="dxa"/>
            <w:tcBorders>
              <w:top w:val="single" w:sz="8" w:space="0" w:color="000000"/>
              <w:left w:val="single" w:sz="8"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l.p.</w:t>
            </w:r>
          </w:p>
        </w:tc>
        <w:tc>
          <w:tcPr>
            <w:tcW w:w="6415" w:type="dxa"/>
            <w:tcBorders>
              <w:top w:val="single" w:sz="8" w:space="0" w:color="000000"/>
              <w:left w:val="single" w:sz="4"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Opis kryteriów oceny</w:t>
            </w:r>
          </w:p>
        </w:tc>
        <w:tc>
          <w:tcPr>
            <w:tcW w:w="1861" w:type="dxa"/>
            <w:tcBorders>
              <w:top w:val="single" w:sz="8" w:space="0" w:color="000000"/>
              <w:left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Znaczenie</w:t>
            </w:r>
          </w:p>
        </w:tc>
      </w:tr>
      <w:tr w:rsidR="006F0E8A" w:rsidRPr="006F0E8A" w:rsidTr="00957158">
        <w:trPr>
          <w:trHeight w:val="359"/>
        </w:trPr>
        <w:tc>
          <w:tcPr>
            <w:tcW w:w="856" w:type="dxa"/>
            <w:tcBorders>
              <w:top w:val="single" w:sz="4" w:space="0" w:color="000000"/>
              <w:left w:val="single" w:sz="8"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 xml:space="preserve">1. </w:t>
            </w:r>
          </w:p>
        </w:tc>
        <w:tc>
          <w:tcPr>
            <w:tcW w:w="6415" w:type="dxa"/>
            <w:tcBorders>
              <w:top w:val="single" w:sz="4" w:space="0" w:color="000000"/>
              <w:left w:val="single" w:sz="4"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CENA</w:t>
            </w:r>
          </w:p>
        </w:tc>
        <w:tc>
          <w:tcPr>
            <w:tcW w:w="1861" w:type="dxa"/>
            <w:tcBorders>
              <w:top w:val="single" w:sz="4" w:space="0" w:color="000000"/>
              <w:left w:val="single" w:sz="4" w:space="0" w:color="000000"/>
              <w:bottom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95 %</w:t>
            </w:r>
          </w:p>
        </w:tc>
      </w:tr>
      <w:tr w:rsidR="006F0E8A" w:rsidRPr="006F0E8A" w:rsidTr="00957158">
        <w:trPr>
          <w:trHeight w:val="359"/>
        </w:trPr>
        <w:tc>
          <w:tcPr>
            <w:tcW w:w="856" w:type="dxa"/>
            <w:tcBorders>
              <w:top w:val="single" w:sz="4" w:space="0" w:color="000000"/>
              <w:left w:val="single" w:sz="8"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2.</w:t>
            </w:r>
          </w:p>
        </w:tc>
        <w:tc>
          <w:tcPr>
            <w:tcW w:w="6415" w:type="dxa"/>
            <w:tcBorders>
              <w:top w:val="single" w:sz="4" w:space="0" w:color="000000"/>
              <w:left w:val="single" w:sz="4"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Termin płatności</w:t>
            </w:r>
          </w:p>
        </w:tc>
        <w:tc>
          <w:tcPr>
            <w:tcW w:w="1861" w:type="dxa"/>
            <w:tcBorders>
              <w:top w:val="single" w:sz="4" w:space="0" w:color="000000"/>
              <w:left w:val="single" w:sz="4" w:space="0" w:color="000000"/>
              <w:bottom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5%</w:t>
            </w:r>
          </w:p>
        </w:tc>
      </w:tr>
    </w:tbl>
    <w:p w:rsidR="006F0E8A" w:rsidRPr="006F0E8A" w:rsidRDefault="006F0E8A" w:rsidP="006F0E8A">
      <w:pPr>
        <w:jc w:val="both"/>
        <w:rPr>
          <w:rFonts w:ascii="Bookman Old Style" w:hAnsi="Bookman Old Style"/>
          <w:sz w:val="20"/>
          <w:szCs w:val="20"/>
        </w:rPr>
      </w:pP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20.2. Zamawiający porówna i oceni oferty w następujący sposób:</w:t>
      </w:r>
    </w:p>
    <w:p w:rsidR="006F0E8A" w:rsidRPr="006F0E8A" w:rsidRDefault="006F0E8A" w:rsidP="006F0E8A">
      <w:pPr>
        <w:tabs>
          <w:tab w:val="right" w:leader="underscore" w:pos="9072"/>
        </w:tabs>
        <w:spacing w:before="120" w:after="120" w:line="360" w:lineRule="auto"/>
        <w:jc w:val="both"/>
        <w:rPr>
          <w:rFonts w:ascii="Bookman Old Style" w:hAnsi="Bookman Old Style"/>
          <w:sz w:val="20"/>
          <w:szCs w:val="20"/>
        </w:rPr>
      </w:pPr>
      <w:r w:rsidRPr="006F0E8A">
        <w:rPr>
          <w:rFonts w:ascii="Bookman Old Style" w:hAnsi="Bookman Old Style"/>
          <w:sz w:val="20"/>
          <w:szCs w:val="20"/>
        </w:rPr>
        <w:t>a) Maksymalna ilość punktów jaką może otrzymać oferta – 100 pkt.</w:t>
      </w:r>
    </w:p>
    <w:p w:rsidR="006F0E8A" w:rsidRPr="006F0E8A" w:rsidRDefault="006F0E8A" w:rsidP="006F0E8A">
      <w:pPr>
        <w:pStyle w:val="Tekstpodstawowywcity"/>
        <w:ind w:left="0"/>
        <w:jc w:val="both"/>
        <w:rPr>
          <w:rFonts w:ascii="Bookman Old Style" w:hAnsi="Bookman Old Style"/>
          <w:sz w:val="20"/>
          <w:szCs w:val="20"/>
        </w:rPr>
      </w:pPr>
      <w:r w:rsidRPr="006F0E8A">
        <w:rPr>
          <w:rFonts w:ascii="Bookman Old Style" w:hAnsi="Bookman Old Style"/>
          <w:sz w:val="20"/>
          <w:szCs w:val="20"/>
        </w:rPr>
        <w:t>Maksymalna ilość punktów jaką może otrzymać oferent za kryterium cena wynosi 95 pkt.</w:t>
      </w:r>
    </w:p>
    <w:p w:rsidR="006F0E8A" w:rsidRPr="006F0E8A" w:rsidRDefault="006F0E8A" w:rsidP="006F0E8A">
      <w:pPr>
        <w:tabs>
          <w:tab w:val="right" w:leader="underscore" w:pos="9072"/>
        </w:tabs>
        <w:spacing w:before="120" w:after="120" w:line="360" w:lineRule="auto"/>
        <w:jc w:val="both"/>
        <w:rPr>
          <w:rFonts w:ascii="Bookman Old Style" w:hAnsi="Bookman Old Style"/>
          <w:sz w:val="20"/>
          <w:szCs w:val="20"/>
        </w:rPr>
      </w:pPr>
      <w:r w:rsidRPr="006F0E8A">
        <w:rPr>
          <w:rFonts w:ascii="Bookman Old Style" w:hAnsi="Bookman Old Style"/>
          <w:sz w:val="20"/>
          <w:szCs w:val="20"/>
        </w:rPr>
        <w:t>Punkty liczone będą wg wzoru:</w:t>
      </w:r>
    </w:p>
    <w:p w:rsidR="006F0E8A" w:rsidRPr="006F0E8A" w:rsidRDefault="006F0E8A" w:rsidP="006F0E8A">
      <w:pPr>
        <w:ind w:left="708" w:firstLine="708"/>
        <w:jc w:val="both"/>
        <w:rPr>
          <w:rFonts w:ascii="Bookman Old Style" w:hAnsi="Bookman Old Style"/>
          <w:sz w:val="20"/>
          <w:szCs w:val="20"/>
        </w:rPr>
      </w:pPr>
      <w:r w:rsidRPr="006F0E8A">
        <w:rPr>
          <w:rFonts w:ascii="Bookman Old Style" w:hAnsi="Bookman Old Style"/>
          <w:sz w:val="20"/>
          <w:szCs w:val="20"/>
        </w:rPr>
        <w:t>najniższa cena brutto oferty</w:t>
      </w:r>
    </w:p>
    <w:p w:rsidR="006F0E8A" w:rsidRPr="006F0E8A" w:rsidRDefault="006F0E8A" w:rsidP="006F0E8A">
      <w:pPr>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____________________________________                 X 100 X 95%</w:t>
      </w:r>
    </w:p>
    <w:p w:rsidR="006F0E8A" w:rsidRPr="006F0E8A" w:rsidRDefault="006F0E8A" w:rsidP="006F0E8A">
      <w:pPr>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cena brutto badanej oferty</w:t>
      </w:r>
    </w:p>
    <w:p w:rsidR="006F0E8A" w:rsidRPr="006F0E8A" w:rsidRDefault="006F0E8A" w:rsidP="006F0E8A">
      <w:pPr>
        <w:pStyle w:val="Tekstpodstawowywcity"/>
        <w:ind w:left="0"/>
        <w:jc w:val="both"/>
        <w:rPr>
          <w:rFonts w:ascii="Bookman Old Style" w:hAnsi="Bookman Old Style"/>
          <w:sz w:val="20"/>
          <w:szCs w:val="20"/>
        </w:rPr>
      </w:pPr>
      <w:r w:rsidRPr="006F0E8A">
        <w:rPr>
          <w:rFonts w:ascii="Bookman Old Style" w:hAnsi="Bookman Old Style"/>
          <w:sz w:val="20"/>
          <w:szCs w:val="20"/>
        </w:rPr>
        <w:t>b) Maksymalna ilość punktów jaką może otrzymać oferent za kryterium termin płatności wynosi 5 pkt.</w:t>
      </w:r>
    </w:p>
    <w:p w:rsidR="006F0E8A" w:rsidRDefault="006F0E8A" w:rsidP="006F0E8A">
      <w:pPr>
        <w:pStyle w:val="Tekstpodstawowywcity2"/>
        <w:spacing w:line="240" w:lineRule="auto"/>
        <w:ind w:left="0"/>
        <w:jc w:val="both"/>
        <w:rPr>
          <w:rFonts w:ascii="Bookman Old Style" w:hAnsi="Bookman Old Style"/>
          <w:b/>
          <w:bCs/>
          <w:kern w:val="144"/>
          <w:sz w:val="20"/>
          <w:szCs w:val="20"/>
        </w:rPr>
      </w:pPr>
      <w:r w:rsidRPr="006F0E8A">
        <w:rPr>
          <w:rFonts w:ascii="Bookman Old Style" w:hAnsi="Bookman Old Style"/>
          <w:b/>
          <w:bCs/>
          <w:kern w:val="144"/>
          <w:sz w:val="20"/>
          <w:szCs w:val="20"/>
        </w:rPr>
        <w:t>Proponowany termin płatności nie może być krótszy niż 14 dni i nie dłuższy niż 30 dni.</w:t>
      </w:r>
    </w:p>
    <w:p w:rsidR="009723AD" w:rsidRPr="00176E58" w:rsidRDefault="009723AD" w:rsidP="006F0E8A">
      <w:pPr>
        <w:pStyle w:val="Tekstpodstawowywcity2"/>
        <w:spacing w:line="240" w:lineRule="auto"/>
        <w:ind w:left="0"/>
        <w:jc w:val="both"/>
        <w:rPr>
          <w:rFonts w:ascii="Bookman Old Style" w:hAnsi="Bookman Old Style" w:cs="Lucida Grande"/>
          <w:b/>
          <w:bCs/>
          <w:kern w:val="144"/>
          <w:sz w:val="20"/>
          <w:szCs w:val="20"/>
        </w:rPr>
      </w:pPr>
      <w:r w:rsidRPr="00176E58">
        <w:rPr>
          <w:rFonts w:ascii="Bookman Old Style" w:hAnsi="Bookman Old Style"/>
          <w:b/>
          <w:bCs/>
          <w:kern w:val="144"/>
          <w:sz w:val="20"/>
          <w:szCs w:val="20"/>
        </w:rPr>
        <w:t>Oferta wykonawcy, który nie z</w:t>
      </w:r>
      <w:r w:rsidR="00AD6282" w:rsidRPr="00AD6282">
        <w:rPr>
          <w:rFonts w:ascii="Bookman Old Style" w:hAnsi="Bookman Old Style" w:cs="Lucida Grande"/>
          <w:b/>
          <w:bCs/>
          <w:kern w:val="144"/>
          <w:sz w:val="20"/>
          <w:szCs w:val="20"/>
        </w:rPr>
        <w:t xml:space="preserve">łoży oświadczenia (w formularzu ofertowym) w przedmiocie oferowanego terminu płatności </w:t>
      </w:r>
      <w:r w:rsidR="00D120EA">
        <w:rPr>
          <w:rFonts w:ascii="Bookman Old Style" w:hAnsi="Bookman Old Style" w:cs="Lucida Grande"/>
          <w:b/>
          <w:bCs/>
          <w:kern w:val="144"/>
          <w:sz w:val="20"/>
          <w:szCs w:val="20"/>
        </w:rPr>
        <w:t>lub który zaoferuje termin p</w:t>
      </w:r>
      <w:r w:rsidR="00D120EA">
        <w:rPr>
          <w:rFonts w:ascii="Lucida Grande" w:hAnsi="Lucida Grande" w:cs="Lucida Grande"/>
          <w:b/>
          <w:bCs/>
          <w:kern w:val="144"/>
          <w:sz w:val="20"/>
          <w:szCs w:val="20"/>
        </w:rPr>
        <w:t xml:space="preserve">łatności </w:t>
      </w:r>
      <w:r w:rsidR="00D120EA">
        <w:rPr>
          <w:rFonts w:ascii="Bookman Old Style" w:hAnsi="Bookman Old Style" w:cs="Lucida Grande"/>
          <w:b/>
          <w:bCs/>
          <w:kern w:val="144"/>
          <w:sz w:val="20"/>
          <w:szCs w:val="20"/>
        </w:rPr>
        <w:t>krótszy ni</w:t>
      </w:r>
      <w:r w:rsidR="00D120EA">
        <w:rPr>
          <w:rFonts w:ascii="Lucida Grande" w:hAnsi="Lucida Grande" w:cs="Lucida Grande"/>
          <w:b/>
          <w:bCs/>
          <w:kern w:val="144"/>
          <w:sz w:val="20"/>
          <w:szCs w:val="20"/>
        </w:rPr>
        <w:t xml:space="preserve">ż 14 dni </w:t>
      </w:r>
      <w:r w:rsidR="00AD6282" w:rsidRPr="00AD6282">
        <w:rPr>
          <w:rFonts w:ascii="Bookman Old Style" w:hAnsi="Bookman Old Style" w:cs="Lucida Grande"/>
          <w:b/>
          <w:bCs/>
          <w:kern w:val="144"/>
          <w:sz w:val="20"/>
          <w:szCs w:val="20"/>
        </w:rPr>
        <w:t xml:space="preserve">zostanie odrzucona. </w:t>
      </w:r>
    </w:p>
    <w:p w:rsidR="006F0E8A" w:rsidRPr="00176E58" w:rsidRDefault="006F0E8A" w:rsidP="006F0E8A">
      <w:pPr>
        <w:tabs>
          <w:tab w:val="right" w:leader="underscore" w:pos="9072"/>
        </w:tabs>
        <w:spacing w:line="360" w:lineRule="auto"/>
        <w:jc w:val="both"/>
        <w:rPr>
          <w:rFonts w:ascii="Bookman Old Style" w:hAnsi="Bookman Old Style"/>
          <w:sz w:val="20"/>
          <w:szCs w:val="20"/>
        </w:rPr>
      </w:pPr>
      <w:r w:rsidRPr="00176E58">
        <w:rPr>
          <w:rFonts w:ascii="Bookman Old Style" w:hAnsi="Bookman Old Style"/>
          <w:sz w:val="20"/>
          <w:szCs w:val="20"/>
        </w:rPr>
        <w:t>Punkty liczone będą wg wzoru:</w:t>
      </w:r>
    </w:p>
    <w:p w:rsidR="006F0E8A" w:rsidRPr="006F0E8A" w:rsidRDefault="006F0E8A" w:rsidP="006F0E8A">
      <w:pPr>
        <w:spacing w:line="360" w:lineRule="auto"/>
        <w:ind w:left="708" w:firstLine="708"/>
        <w:jc w:val="both"/>
        <w:rPr>
          <w:rFonts w:ascii="Bookman Old Style" w:hAnsi="Bookman Old Style"/>
          <w:sz w:val="20"/>
          <w:szCs w:val="20"/>
        </w:rPr>
      </w:pPr>
      <w:r w:rsidRPr="006F0E8A">
        <w:rPr>
          <w:rFonts w:ascii="Bookman Old Style" w:hAnsi="Bookman Old Style"/>
          <w:sz w:val="20"/>
          <w:szCs w:val="20"/>
        </w:rPr>
        <w:t>Termin płatności badanej oferty</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____________________________________                 X 100 X 5%</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Najdłuższy termin płatności oferty</w:t>
      </w:r>
    </w:p>
    <w:p w:rsidR="006F0E8A" w:rsidRPr="006F0E8A" w:rsidRDefault="006F0E8A" w:rsidP="006F0E8A">
      <w:pPr>
        <w:pStyle w:val="Tekstpodstawowywcity"/>
        <w:spacing w:line="360" w:lineRule="auto"/>
        <w:ind w:left="0"/>
        <w:jc w:val="both"/>
        <w:rPr>
          <w:rFonts w:ascii="Bookman Old Style" w:hAnsi="Bookman Old Style"/>
          <w:sz w:val="20"/>
          <w:szCs w:val="20"/>
        </w:rPr>
      </w:pPr>
      <w:r w:rsidRPr="006F0E8A">
        <w:rPr>
          <w:rFonts w:ascii="Bookman Old Style" w:hAnsi="Bookman Old Style"/>
          <w:sz w:val="20"/>
          <w:szCs w:val="20"/>
        </w:rPr>
        <w:t>Łączna liczba punktów dla danej oferty będzie sumą punktów otrzymanych za kryteria: cena i termin płatności.</w:t>
      </w:r>
    </w:p>
    <w:p w:rsidR="006F0E8A" w:rsidRPr="006F0E8A" w:rsidRDefault="006F0E8A" w:rsidP="006F0E8A">
      <w:pPr>
        <w:spacing w:line="360" w:lineRule="auto"/>
        <w:jc w:val="both"/>
        <w:rPr>
          <w:rFonts w:ascii="Bookman Old Style" w:hAnsi="Bookman Old Style"/>
          <w:sz w:val="20"/>
          <w:szCs w:val="20"/>
        </w:rPr>
      </w:pPr>
      <w:bookmarkStart w:id="31" w:name="zs9511"/>
      <w:bookmarkEnd w:id="31"/>
      <w:r w:rsidRPr="006F0E8A">
        <w:rPr>
          <w:rFonts w:ascii="Bookman Old Style" w:hAnsi="Bookman Old Style"/>
          <w:sz w:val="20"/>
          <w:szCs w:val="20"/>
        </w:rPr>
        <w:t>20.3. Zamawiający udzieli zamówienia wykonawcy, którego oferta odpowiada wszystkim wymaganiom określonym w niniejszej specyfikacji i została oceniona jako najkorzystniejsza w oparciu o podane kryteria wyboru, tj. uzyskała najwyższa liczbę punktów.</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w:t>
      </w:r>
      <w:r w:rsidR="00FF108E">
        <w:rPr>
          <w:rFonts w:ascii="Bookman Old Style" w:hAnsi="Bookman Old Style"/>
          <w:sz w:val="20"/>
          <w:szCs w:val="20"/>
        </w:rPr>
        <w:t>4</w:t>
      </w:r>
      <w:r w:rsidRPr="006F0E8A">
        <w:rPr>
          <w:rFonts w:ascii="Bookman Old Style" w:hAnsi="Bookman Old Style"/>
          <w:sz w:val="20"/>
          <w:szCs w:val="20"/>
        </w:rPr>
        <w:t>. Informacja, o których mowa w pkt 16.4 lit a) zostaną zamieszczona również na stronie internetowej Zamawiającego oraz w miejscu publicznie dostępnym w siedzibie Zamawiającego, niezwłocznie po dokonaniu tego wyboru.</w:t>
      </w: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cs="Arial"/>
          <w:b/>
          <w:sz w:val="20"/>
          <w:szCs w:val="20"/>
        </w:rPr>
        <w:t>INFORMACJE O FORMALNOŚCIACH, JAKIE POWINNY ZOSTAĆ DOPEŁNIONE PO WYBORZE OFERTY W CELU ZAWARCIA UMOWY W SPRAWIE ZAMÓWIENIA PUBLICZNEGO</w:t>
      </w:r>
      <w:bookmarkEnd w:id="30"/>
    </w:p>
    <w:p w:rsidR="00C242BE" w:rsidRPr="00BF43DD" w:rsidRDefault="00C242BE" w:rsidP="00C242BE">
      <w:pPr>
        <w:pStyle w:val="pkt1"/>
        <w:ind w:left="0" w:firstLine="0"/>
        <w:rPr>
          <w:rFonts w:ascii="Bookman Old Style" w:hAnsi="Bookman Old Style" w:cs="Arial"/>
          <w:sz w:val="20"/>
        </w:rPr>
      </w:pP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Zamawiający udzieli zamówienia Wykonawcy, którego oferta odpowiada </w:t>
      </w:r>
      <w:r w:rsidRPr="00BF43DD">
        <w:rPr>
          <w:rFonts w:ascii="Bookman Old Style" w:hAnsi="Bookman Old Style"/>
          <w:sz w:val="20"/>
          <w:szCs w:val="20"/>
        </w:rPr>
        <w:t>wsz</w:t>
      </w:r>
      <w:r w:rsidR="001D7131" w:rsidRPr="00BF43DD">
        <w:rPr>
          <w:rFonts w:ascii="Bookman Old Style" w:hAnsi="Bookman Old Style"/>
          <w:bCs w:val="0"/>
          <w:sz w:val="20"/>
          <w:szCs w:val="20"/>
        </w:rPr>
        <w:t xml:space="preserve">ystkim wymaganiom przedstawionym w niniejszej Specyfikacji oraz została oceniona jako najkorzystniejsza </w:t>
      </w:r>
      <w:r w:rsidR="00C242BE" w:rsidRPr="00BF43DD">
        <w:rPr>
          <w:rFonts w:ascii="Bookman Old Style" w:hAnsi="Bookman Old Style"/>
          <w:b w:val="0"/>
          <w:sz w:val="20"/>
          <w:szCs w:val="20"/>
        </w:rPr>
        <w:t>Niezwłocznie po wyb</w:t>
      </w:r>
      <w:r w:rsidR="001D7131" w:rsidRPr="00BF43DD">
        <w:rPr>
          <w:rFonts w:ascii="Bookman Old Style" w:hAnsi="Bookman Old Style"/>
          <w:b w:val="0"/>
          <w:sz w:val="20"/>
          <w:szCs w:val="20"/>
        </w:rPr>
        <w:t xml:space="preserve">orze najkorzystniejszej oferty Zamawiający powiadomi w tej sprawie uczestników postępowania, którzy złożyli oferty o: </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 xml:space="preserve">wyborze najkorzystniejszej oferty, podając nazwę </w:t>
      </w:r>
      <w:r w:rsidR="0017105A" w:rsidRPr="00BF43DD">
        <w:rPr>
          <w:rFonts w:ascii="Bookman Old Style" w:hAnsi="Bookman Old Style"/>
          <w:sz w:val="20"/>
          <w:szCs w:val="20"/>
        </w:rPr>
        <w:t xml:space="preserve"> (nazwę firmy</w:t>
      </w:r>
      <w:r w:rsidRPr="00BF43DD">
        <w:rPr>
          <w:rFonts w:ascii="Bookman Old Style" w:hAnsi="Bookman Old Style"/>
          <w:sz w:val="20"/>
          <w:szCs w:val="20"/>
        </w:rPr>
        <w:t>) siedzibę i adres wykonawcy, którego ofertę wybrano i uzasadnienie jej wyboru, a także  nazwy (firmy), siedziby   i adresy  wykonawców , którzy  złożyli  oferty  wraz ze streszczeniem  oceny  i  porównania złożonych  ofert zawierające punktację  przyznaną ofertom  w każdym  kryterium  oceny  ofert i łączną  punktację, zamieszcza powyższe informacje  na stronie internetowej  oraz  w miejscu publicznie dostępnym w swojej siedzibie,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wykonawcach, których oferty zostały odrzucone, podając uzasadnienie faktyczne i prawne;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lastRenderedPageBreak/>
        <w:t>wykonawcach, którzy zostali wykluczeni z postępowania o udzielenie zamówienia, podając uzasadnienie faktyczne i prawne;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 xml:space="preserve">terminie, określonym zgodnie z art. 94 ust. 1 lub 2 ustawy </w:t>
      </w:r>
      <w:r w:rsidRPr="00BF43DD">
        <w:rPr>
          <w:rFonts w:ascii="Bookman Old Style" w:hAnsi="Bookman Old Style" w:cs="Arial"/>
          <w:sz w:val="20"/>
          <w:szCs w:val="20"/>
        </w:rPr>
        <w:t>Prawo Zamówień Publicznych, po którego upływie umowa w sprawie zamówienia publicznego może być zawarta.</w:t>
      </w:r>
    </w:p>
    <w:p w:rsidR="00C242BE" w:rsidRPr="00BF43DD" w:rsidRDefault="00C242BE" w:rsidP="00C242BE">
      <w:pPr>
        <w:tabs>
          <w:tab w:val="right" w:pos="284"/>
          <w:tab w:val="left" w:pos="408"/>
        </w:tabs>
        <w:autoSpaceDE w:val="0"/>
        <w:autoSpaceDN w:val="0"/>
        <w:adjustRightInd w:val="0"/>
        <w:jc w:val="both"/>
        <w:rPr>
          <w:rFonts w:ascii="Bookman Old Style" w:hAnsi="Bookman Old Style"/>
          <w:sz w:val="20"/>
          <w:szCs w:val="20"/>
        </w:rPr>
      </w:pPr>
    </w:p>
    <w:p w:rsidR="009D2135" w:rsidRPr="00BF43DD" w:rsidRDefault="00C242BE">
      <w:pPr>
        <w:pStyle w:val="Nagwek6"/>
        <w:numPr>
          <w:ilvl w:val="1"/>
          <w:numId w:val="13"/>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Zamawiający zawiera umowę w sprawie zamówienia publicznego w terminie nie krótszym niż  </w:t>
      </w:r>
      <w:r w:rsidR="00A07C20" w:rsidRPr="00BF43DD">
        <w:rPr>
          <w:rFonts w:ascii="Bookman Old Style" w:hAnsi="Bookman Old Style" w:cs="Arial"/>
          <w:b w:val="0"/>
          <w:sz w:val="20"/>
          <w:szCs w:val="20"/>
        </w:rPr>
        <w:t>10</w:t>
      </w:r>
      <w:r w:rsidRPr="00BF43DD">
        <w:rPr>
          <w:rFonts w:ascii="Bookman Old Style" w:hAnsi="Bookman Old Style" w:cs="Arial"/>
          <w:b w:val="0"/>
          <w:sz w:val="20"/>
          <w:szCs w:val="20"/>
        </w:rPr>
        <w:t xml:space="preserve"> dni od dnia przekazania zawiadomienia o wyborze oferty. </w:t>
      </w:r>
    </w:p>
    <w:p w:rsidR="009D2135" w:rsidRPr="00BF43DD" w:rsidRDefault="00C242BE">
      <w:pPr>
        <w:pStyle w:val="Nagwek6"/>
        <w:numPr>
          <w:ilvl w:val="1"/>
          <w:numId w:val="13"/>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Zamawiający może zawrzeć umowę w sprawie zamówienia publicznego przed  upływem  terminu, o których mowa  w ust. </w:t>
      </w:r>
      <w:r w:rsidR="000B5E17" w:rsidRPr="00BF43DD">
        <w:rPr>
          <w:rFonts w:ascii="Bookman Old Style" w:hAnsi="Bookman Old Style" w:cs="Arial"/>
          <w:b w:val="0"/>
          <w:sz w:val="20"/>
          <w:szCs w:val="20"/>
        </w:rPr>
        <w:t>3</w:t>
      </w:r>
      <w:r w:rsidRPr="00BF43DD">
        <w:rPr>
          <w:rFonts w:ascii="Bookman Old Style" w:hAnsi="Bookman Old Style" w:cs="Arial"/>
          <w:b w:val="0"/>
          <w:sz w:val="20"/>
          <w:szCs w:val="20"/>
        </w:rPr>
        <w:t xml:space="preserve"> , jeżeli  w postępowaniu  o udzielenie  zamówienia  zaistniały okoliczności, o</w:t>
      </w:r>
      <w:r w:rsidR="00E867B3" w:rsidRPr="00BF43DD">
        <w:rPr>
          <w:rFonts w:ascii="Bookman Old Style" w:hAnsi="Bookman Old Style" w:cs="Arial"/>
          <w:b w:val="0"/>
          <w:sz w:val="20"/>
          <w:szCs w:val="20"/>
        </w:rPr>
        <w:t xml:space="preserve"> których mowa w art. 94 ust. 2 </w:t>
      </w:r>
      <w:r w:rsidRPr="00BF43DD">
        <w:rPr>
          <w:rFonts w:ascii="Bookman Old Style" w:hAnsi="Bookman Old Style" w:cs="Arial"/>
          <w:b w:val="0"/>
          <w:sz w:val="20"/>
          <w:szCs w:val="20"/>
        </w:rPr>
        <w:t>ustawy Prawo Zamówień Publicznych</w:t>
      </w:r>
      <w:r w:rsidR="00E867B3" w:rsidRPr="00BF43DD">
        <w:rPr>
          <w:rFonts w:ascii="Bookman Old Style" w:hAnsi="Bookman Old Style" w:cs="Arial"/>
          <w:b w:val="0"/>
          <w:sz w:val="20"/>
          <w:szCs w:val="20"/>
        </w:rPr>
        <w:t xml:space="preserve">. </w:t>
      </w:r>
    </w:p>
    <w:p w:rsidR="009D2135" w:rsidRPr="00BF43DD" w:rsidRDefault="006E15A8">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Osoba reprezentująca Wykonawcę powinna posiadać aktualne umocowanie                            do podpisania umowy, upoważnioną/e do reprezentowania Wykonawcy, zapisaną                            w dokumencie rejestrowym lub innym dokumencie właściwym dla formy organizacyjnej Wykonawcy, zgodnie z zasadami reprezentacji wskazanymi w tym dokumencie.</w:t>
      </w: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Postanowienia ustalone we wzorze umowy nie podlegają zmianom, negocjacjom                   ani uzupełnieniom od chwili otwarcia ofert, z wyłączeniem okoliczności opisanych w części XXIV pkt. 3 niniejszej SIWZ.</w:t>
      </w: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Wykonawca, którego oferta została wybrana jako najkorzystniejsza, zobowiązany jest dostarczyć Zamawiającemu przed </w:t>
      </w:r>
      <w:r w:rsidR="00134A01" w:rsidRPr="00BF43DD">
        <w:rPr>
          <w:rFonts w:ascii="Bookman Old Style" w:hAnsi="Bookman Old Style"/>
          <w:b w:val="0"/>
          <w:sz w:val="20"/>
          <w:szCs w:val="20"/>
        </w:rPr>
        <w:t xml:space="preserve">przystąpieniem do realizacji prac </w:t>
      </w:r>
      <w:r w:rsidRPr="00BF43DD">
        <w:rPr>
          <w:rFonts w:ascii="Bookman Old Style" w:hAnsi="Bookman Old Style"/>
          <w:b w:val="0"/>
          <w:sz w:val="20"/>
          <w:szCs w:val="20"/>
        </w:rPr>
        <w:t xml:space="preserve">dokumenty potwierdzające posiadanie kwalifikacji, wymaganych przez Zamawiającego w części </w:t>
      </w:r>
      <w:r w:rsidR="000B5E17" w:rsidRPr="00BF43DD">
        <w:rPr>
          <w:rFonts w:ascii="Bookman Old Style" w:hAnsi="Bookman Old Style"/>
          <w:b w:val="0"/>
          <w:sz w:val="20"/>
          <w:szCs w:val="20"/>
        </w:rPr>
        <w:t>X</w:t>
      </w:r>
      <w:r w:rsidRPr="00BF43DD">
        <w:rPr>
          <w:rFonts w:ascii="Bookman Old Style" w:hAnsi="Bookman Old Style"/>
          <w:b w:val="0"/>
          <w:sz w:val="20"/>
          <w:szCs w:val="20"/>
        </w:rPr>
        <w:t xml:space="preserve"> niniejszej SIWZ, dla osób wskazanych w wykazie osób, które będą uczestniczyć w wykonywaniu zamówienia.</w:t>
      </w:r>
    </w:p>
    <w:p w:rsidR="009D2135" w:rsidRPr="00BF43DD" w:rsidRDefault="006E15A8">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 przypadku wyboru oferty Wykonawców ubiegających się wspólnie o udzielenie zamówienia Wykonawcy ci zobowiązani są – przed podpisaniem umowy o realizację zamówienia –  dostarczyć Zamawiającemu w terminie przez niego oznaczonym umowę regulującą ich współpracę, zgodnie z wymaganiami zapisanymi w </w:t>
      </w:r>
      <w:r w:rsidR="000B5E17" w:rsidRPr="00BF43DD">
        <w:rPr>
          <w:rFonts w:ascii="Bookman Old Style" w:hAnsi="Bookman Old Style"/>
          <w:b w:val="0"/>
          <w:sz w:val="20"/>
          <w:szCs w:val="20"/>
        </w:rPr>
        <w:t>części IX pkt.3</w:t>
      </w:r>
      <w:r w:rsidRPr="00BF43DD">
        <w:rPr>
          <w:rFonts w:ascii="Bookman Old Style" w:hAnsi="Bookman Old Style"/>
          <w:b w:val="0"/>
          <w:sz w:val="20"/>
          <w:szCs w:val="20"/>
        </w:rPr>
        <w:t xml:space="preserve"> niniejszej SIWZ.</w:t>
      </w:r>
    </w:p>
    <w:p w:rsidR="009D2135" w:rsidRPr="00BF43DD" w:rsidRDefault="00C242BE">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ponownej oceny, chyba że zachodzą przesłanki, o których mowa w art. 93 ust. 1.</w:t>
      </w:r>
    </w:p>
    <w:p w:rsidR="00C242BE" w:rsidRPr="00BF43DD" w:rsidRDefault="00C242BE" w:rsidP="00C242BE">
      <w:pPr>
        <w:rPr>
          <w:rFonts w:ascii="Bookman Old Style" w:hAnsi="Bookman Old Style"/>
          <w:sz w:val="20"/>
          <w:szCs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32" w:name="_Toc115022014"/>
      <w:bookmarkStart w:id="33" w:name="_Toc169500360"/>
      <w:r w:rsidRPr="00BF43DD">
        <w:rPr>
          <w:rFonts w:ascii="Bookman Old Style" w:hAnsi="Bookman Old Style" w:cs="Arial"/>
          <w:b/>
          <w:sz w:val="20"/>
          <w:szCs w:val="20"/>
        </w:rPr>
        <w:t>WYMAGANIA DOTYCZĄCE ZABEZPIECZENIA NALEŻYTEGO WYKONANIA UMOWY</w:t>
      </w:r>
      <w:bookmarkEnd w:id="32"/>
      <w:bookmarkEnd w:id="33"/>
    </w:p>
    <w:p w:rsidR="00C242BE" w:rsidRPr="00BF43DD" w:rsidRDefault="00C242BE" w:rsidP="00C242BE">
      <w:pPr>
        <w:pStyle w:val="Tekstpodstawowywcity2"/>
        <w:spacing w:before="120" w:after="0" w:line="240" w:lineRule="auto"/>
        <w:ind w:left="708" w:hanging="528"/>
        <w:jc w:val="both"/>
        <w:rPr>
          <w:rFonts w:ascii="Bookman Old Style" w:hAnsi="Bookman Old Style"/>
          <w:sz w:val="20"/>
          <w:szCs w:val="20"/>
        </w:rPr>
      </w:pPr>
    </w:p>
    <w:p w:rsidR="009D2135" w:rsidRPr="00BF43DD" w:rsidRDefault="00C242BE">
      <w:pPr>
        <w:numPr>
          <w:ilvl w:val="0"/>
          <w:numId w:val="8"/>
        </w:numPr>
        <w:rPr>
          <w:rFonts w:ascii="Bookman Old Style" w:hAnsi="Bookman Old Style"/>
          <w:sz w:val="20"/>
          <w:szCs w:val="20"/>
        </w:rPr>
      </w:pPr>
      <w:r w:rsidRPr="00BF43DD">
        <w:rPr>
          <w:rFonts w:ascii="Bookman Old Style" w:hAnsi="Bookman Old Style"/>
          <w:sz w:val="20"/>
          <w:szCs w:val="20"/>
        </w:rPr>
        <w:t>W celu zawarcia umowy w sprawie zamówienia publicznego:</w:t>
      </w:r>
    </w:p>
    <w:p w:rsidR="00C242BE" w:rsidRPr="00BF43DD" w:rsidRDefault="00F219E8" w:rsidP="002A7739">
      <w:pPr>
        <w:pStyle w:val="Tekstpodstawowywcity2"/>
        <w:spacing w:before="120" w:after="0" w:line="240" w:lineRule="auto"/>
        <w:ind w:left="708" w:hanging="528"/>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55"/>
            <w:enabled/>
            <w:calcOnExit w:val="0"/>
            <w:checkBox>
              <w:size w:val="22"/>
              <w:default w:val="1"/>
            </w:checkBox>
          </w:ffData>
        </w:fldChar>
      </w:r>
      <w:r w:rsidR="00C242BE" w:rsidRPr="00BF43D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sz w:val="20"/>
          <w:szCs w:val="20"/>
        </w:rPr>
        <w:t xml:space="preserve">    należy  wnieść  zabezpieczenie należytego wykonania umowy w wysokości </w:t>
      </w:r>
      <w:r w:rsidR="00B71EA8">
        <w:rPr>
          <w:rFonts w:ascii="Bookman Old Style" w:hAnsi="Bookman Old Style"/>
          <w:sz w:val="20"/>
          <w:szCs w:val="20"/>
        </w:rPr>
        <w:t>3</w:t>
      </w:r>
      <w:r w:rsidR="00C242BE" w:rsidRPr="00BF43DD">
        <w:rPr>
          <w:rFonts w:ascii="Bookman Old Style" w:hAnsi="Bookman Old Style"/>
          <w:sz w:val="20"/>
          <w:szCs w:val="20"/>
        </w:rPr>
        <w:t xml:space="preserve"> </w:t>
      </w:r>
      <w:r w:rsidR="00C242BE" w:rsidRPr="00BF43DD">
        <w:rPr>
          <w:rFonts w:ascii="Bookman Old Style" w:hAnsi="Bookman Old Style"/>
          <w:kern w:val="144"/>
          <w:sz w:val="20"/>
          <w:szCs w:val="20"/>
        </w:rPr>
        <w:t>% ceny</w:t>
      </w:r>
      <w:r w:rsidR="00BF4A40" w:rsidRPr="00BF43DD">
        <w:rPr>
          <w:rFonts w:ascii="Bookman Old Style" w:hAnsi="Bookman Old Style"/>
          <w:kern w:val="144"/>
          <w:sz w:val="20"/>
          <w:szCs w:val="20"/>
        </w:rPr>
        <w:t xml:space="preserve"> </w:t>
      </w:r>
      <w:r w:rsidR="00C242BE" w:rsidRPr="00BF43DD">
        <w:rPr>
          <w:rFonts w:ascii="Bookman Old Style" w:hAnsi="Bookman Old Style"/>
          <w:kern w:val="144"/>
          <w:sz w:val="20"/>
          <w:szCs w:val="20"/>
        </w:rPr>
        <w:t>całkowitej podanej w ofercie</w:t>
      </w:r>
      <w:r w:rsidR="00B77797" w:rsidRPr="00BF43DD">
        <w:rPr>
          <w:rFonts w:ascii="Bookman Old Style" w:hAnsi="Bookman Old Style"/>
          <w:kern w:val="144"/>
          <w:sz w:val="20"/>
          <w:szCs w:val="20"/>
        </w:rPr>
        <w:t xml:space="preserve"> (wraz z należnym podatkiem VAT) przed zawarciem umowy tzn. najpóźniej w dniu wyznaczonym do jej podpisania.</w:t>
      </w:r>
    </w:p>
    <w:p w:rsidR="009D2135" w:rsidRPr="00BF43DD" w:rsidRDefault="00C242BE">
      <w:pPr>
        <w:pStyle w:val="ust"/>
        <w:numPr>
          <w:ilvl w:val="0"/>
          <w:numId w:val="8"/>
        </w:numPr>
        <w:spacing w:before="120" w:after="120"/>
        <w:rPr>
          <w:rFonts w:ascii="Bookman Old Style" w:hAnsi="Bookman Old Style"/>
          <w:sz w:val="20"/>
        </w:rPr>
      </w:pPr>
      <w:r w:rsidRPr="00BF43DD">
        <w:rPr>
          <w:rFonts w:ascii="Bookman Old Style" w:hAnsi="Bookman Old Style"/>
          <w:kern w:val="144"/>
          <w:sz w:val="20"/>
        </w:rPr>
        <w:t xml:space="preserve">Zabezpieczenie może być wnoszone według wyboru wykonawcy w jednej lub w kilku następujących formach: </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w pieniądzu, </w:t>
      </w:r>
    </w:p>
    <w:p w:rsidR="00C75495" w:rsidRPr="00AD0DF8" w:rsidRDefault="00DD2AD4" w:rsidP="00C75495">
      <w:pPr>
        <w:rPr>
          <w:rFonts w:ascii="Bookman Old Style" w:hAnsi="Bookman Old Style" w:cs="Arial"/>
          <w:b/>
          <w:sz w:val="20"/>
          <w:szCs w:val="20"/>
        </w:rPr>
      </w:pPr>
      <w:r w:rsidRPr="00BF43DD">
        <w:rPr>
          <w:rFonts w:ascii="Bookman Old Style" w:hAnsi="Bookman Old Style"/>
          <w:sz w:val="20"/>
          <w:szCs w:val="20"/>
        </w:rPr>
        <w:t xml:space="preserve">Zabezpieczenie należytego wykonania umowy wnoszone w pieniądzu należy wpłacić na konto  </w:t>
      </w:r>
      <w:r w:rsidR="00555BF2" w:rsidRPr="00884FE1">
        <w:rPr>
          <w:rFonts w:ascii="Bookman Old Style" w:hAnsi="Bookman Old Style"/>
          <w:sz w:val="20"/>
          <w:szCs w:val="20"/>
        </w:rPr>
        <w:t xml:space="preserve">BGK 83 1130 1017 0020 1460 6320 0001 </w:t>
      </w:r>
      <w:r w:rsidRPr="00BF43DD">
        <w:rPr>
          <w:rFonts w:ascii="Bookman Old Style" w:hAnsi="Bookman Old Style"/>
          <w:sz w:val="20"/>
          <w:szCs w:val="20"/>
        </w:rPr>
        <w:t xml:space="preserve">, rachunek nr  z zaznaczeniem, że dotyczy ono „przetargu nr </w:t>
      </w:r>
      <w:r w:rsidR="003B237E">
        <w:rPr>
          <w:rFonts w:ascii="Bookman Old Style" w:hAnsi="Bookman Old Style"/>
          <w:sz w:val="20"/>
          <w:szCs w:val="20"/>
        </w:rPr>
        <w:t>21</w:t>
      </w:r>
      <w:r w:rsidR="00497777" w:rsidRPr="00BF43DD">
        <w:rPr>
          <w:rFonts w:ascii="Bookman Old Style" w:hAnsi="Bookman Old Style"/>
          <w:sz w:val="20"/>
          <w:szCs w:val="20"/>
        </w:rPr>
        <w:t>/201</w:t>
      </w:r>
      <w:r w:rsidR="00435866" w:rsidRPr="00BF43DD">
        <w:rPr>
          <w:rFonts w:ascii="Bookman Old Style" w:hAnsi="Bookman Old Style"/>
          <w:sz w:val="20"/>
          <w:szCs w:val="20"/>
        </w:rPr>
        <w:t>5</w:t>
      </w:r>
      <w:r w:rsidRPr="00BF43DD">
        <w:rPr>
          <w:rFonts w:ascii="Bookman Old Style" w:hAnsi="Bookman Old Style"/>
          <w:sz w:val="20"/>
          <w:szCs w:val="20"/>
        </w:rPr>
        <w:t xml:space="preserve"> na: </w:t>
      </w:r>
      <w:r w:rsidR="00C75495" w:rsidRPr="00AD0DF8">
        <w:rPr>
          <w:rFonts w:ascii="Bookman Old Style" w:hAnsi="Bookman Old Style" w:cs="Arial"/>
          <w:b/>
          <w:sz w:val="20"/>
          <w:szCs w:val="20"/>
        </w:rPr>
        <w:t>Dostawa opraw ekspozycyjnych w technologii LED wraz ze sterownikami.</w:t>
      </w:r>
      <w:r w:rsidR="007006AD">
        <w:rPr>
          <w:rFonts w:ascii="Bookman Old Style" w:hAnsi="Bookman Old Style" w:cs="Arial"/>
          <w:b/>
          <w:sz w:val="20"/>
          <w:szCs w:val="20"/>
        </w:rPr>
        <w:t xml:space="preserve"> Etap II</w:t>
      </w:r>
    </w:p>
    <w:p w:rsidR="008D1855" w:rsidRDefault="008D1855"/>
    <w:p w:rsidR="00DD2AD4" w:rsidRPr="00BF43DD" w:rsidRDefault="00DD2AD4" w:rsidP="00F431E8">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Zamawiający </w:t>
      </w:r>
      <w:r w:rsidR="00A97CAB">
        <w:rPr>
          <w:rFonts w:ascii="Bookman Old Style" w:hAnsi="Bookman Old Style"/>
          <w:sz w:val="20"/>
          <w:szCs w:val="20"/>
        </w:rPr>
        <w:t xml:space="preserve">zaleca </w:t>
      </w:r>
      <w:r w:rsidRPr="00BF43DD">
        <w:rPr>
          <w:rFonts w:ascii="Bookman Old Style" w:hAnsi="Bookman Old Style"/>
          <w:sz w:val="20"/>
          <w:szCs w:val="20"/>
        </w:rPr>
        <w:t>wpłaceni</w:t>
      </w:r>
      <w:r w:rsidR="00A97CAB">
        <w:rPr>
          <w:rFonts w:ascii="Bookman Old Style" w:hAnsi="Bookman Old Style"/>
          <w:sz w:val="20"/>
          <w:szCs w:val="20"/>
        </w:rPr>
        <w:t>e</w:t>
      </w:r>
      <w:r w:rsidRPr="00BF43DD">
        <w:rPr>
          <w:rFonts w:ascii="Bookman Old Style" w:hAnsi="Bookman Old Style"/>
          <w:sz w:val="20"/>
          <w:szCs w:val="20"/>
        </w:rPr>
        <w:t xml:space="preserve"> zabezpieczenia przed terminem podpisania umowy, w takim czasie, aby możliwe było potwierdzenie stanu konta bankowego Zamawiającego (zarejestrowana wpłata zabezpieczenia) w terminie zawarcia umowy. Potwierdzoną kopię wpłaty proszę załączyć do umowy.</w:t>
      </w:r>
    </w:p>
    <w:p w:rsidR="00DD2AD4" w:rsidRPr="00BF43DD" w:rsidRDefault="00DD2AD4" w:rsidP="00DD2AD4">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W innych formach niż pieniądzu (art. 148 ust. 1 pkt. 2-5 ustawy Prawo zamówień publicznych):</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poręczeniach bankowych  lub  poręczeniach spółdzielczej kasy  oszczędnościowo-kredytowej , z tym że  poręczenie  kasy  jest  zawsze  poręczeniem  pieniężnym;</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lastRenderedPageBreak/>
        <w:t xml:space="preserve">gwarancjach  bankowych, </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gwarancjach  ubezpieczeniowych, </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poręczenia  </w:t>
      </w:r>
      <w:r w:rsidRPr="00BF43DD">
        <w:rPr>
          <w:rFonts w:ascii="Bookman Old Style" w:hAnsi="Bookman Old Style"/>
          <w:sz w:val="20"/>
          <w:szCs w:val="20"/>
        </w:rPr>
        <w:t xml:space="preserve">udzielane przez podmioty, o których mowa w art. 6 ust. 3 pkt 4 lit. b ustawy z dnia 9 listopada 2000 r. o utworzeniu Polskiej Agencji Rozwoju Przedsiębiorczości (Dz.U. Nr 109, poz. 1158 z </w:t>
      </w:r>
      <w:proofErr w:type="spellStart"/>
      <w:r w:rsidRPr="00BF43DD">
        <w:rPr>
          <w:rFonts w:ascii="Bookman Old Style" w:hAnsi="Bookman Old Style"/>
          <w:sz w:val="20"/>
          <w:szCs w:val="20"/>
        </w:rPr>
        <w:t>późn</w:t>
      </w:r>
      <w:proofErr w:type="spellEnd"/>
      <w:r w:rsidRPr="00BF43DD">
        <w:rPr>
          <w:rFonts w:ascii="Bookman Old Style" w:hAnsi="Bookman Old Style"/>
          <w:sz w:val="20"/>
          <w:szCs w:val="20"/>
        </w:rPr>
        <w:t>. zm.).</w:t>
      </w:r>
    </w:p>
    <w:p w:rsidR="009D2135" w:rsidRPr="00BF43DD" w:rsidRDefault="00C242BE">
      <w:pPr>
        <w:pStyle w:val="Blockquote"/>
        <w:numPr>
          <w:ilvl w:val="0"/>
          <w:numId w:val="8"/>
        </w:numPr>
        <w:tabs>
          <w:tab w:val="left" w:pos="360"/>
        </w:tabs>
        <w:snapToGrid w:val="0"/>
        <w:spacing w:before="120" w:after="120"/>
        <w:ind w:left="0" w:right="0" w:firstLine="0"/>
        <w:jc w:val="both"/>
        <w:rPr>
          <w:rFonts w:ascii="Bookman Old Style" w:hAnsi="Bookman Old Style"/>
          <w:kern w:val="144"/>
          <w:sz w:val="20"/>
        </w:rPr>
      </w:pPr>
      <w:r w:rsidRPr="00BF43DD">
        <w:rPr>
          <w:rFonts w:ascii="Bookman Old Style" w:hAnsi="Bookman Old Style"/>
          <w:kern w:val="144"/>
          <w:sz w:val="20"/>
        </w:rPr>
        <w:t>Zabezpieczenie należytego wykonania umowy w innej formie niż pieniądz (oryginał dokumentu) należy zdeponować w: Dziale Zamówień Publicznych</w:t>
      </w:r>
      <w:r w:rsidR="00B77797" w:rsidRPr="00BF43DD">
        <w:rPr>
          <w:rFonts w:ascii="Bookman Old Style" w:hAnsi="Bookman Old Style"/>
          <w:kern w:val="144"/>
          <w:sz w:val="20"/>
        </w:rPr>
        <w:t xml:space="preserve"> Muzeum Narodowe w Warszawie.</w:t>
      </w:r>
    </w:p>
    <w:p w:rsidR="009E3B9F" w:rsidRPr="00BF43DD" w:rsidRDefault="00B14984" w:rsidP="004E5D7C">
      <w:pPr>
        <w:pStyle w:val="Blockquote"/>
        <w:tabs>
          <w:tab w:val="left" w:pos="0"/>
        </w:tabs>
        <w:snapToGrid w:val="0"/>
        <w:spacing w:before="120" w:after="120"/>
        <w:ind w:left="0" w:right="0"/>
        <w:jc w:val="both"/>
        <w:rPr>
          <w:rFonts w:ascii="Bookman Old Style" w:hAnsi="Bookman Old Style"/>
          <w:sz w:val="20"/>
        </w:rPr>
      </w:pPr>
      <w:r w:rsidRPr="00BF43DD">
        <w:rPr>
          <w:rFonts w:ascii="Bookman Old Style" w:hAnsi="Bookman Old Style"/>
          <w:sz w:val="20"/>
          <w:u w:val="single"/>
        </w:rPr>
        <w:t>4</w:t>
      </w:r>
      <w:r w:rsidR="004E5D7C" w:rsidRPr="00BF43DD">
        <w:rPr>
          <w:rFonts w:ascii="Bookman Old Style" w:hAnsi="Bookman Old Style"/>
          <w:sz w:val="20"/>
          <w:u w:val="single"/>
        </w:rPr>
        <w:t xml:space="preserve">. </w:t>
      </w:r>
      <w:r w:rsidR="009E3B9F" w:rsidRPr="00BF43DD">
        <w:rPr>
          <w:rFonts w:ascii="Bookman Old Style" w:hAnsi="Bookman Old Style"/>
          <w:sz w:val="20"/>
          <w:u w:val="single"/>
        </w:rPr>
        <w:t>Zwrot zabezpieczenia odbędzie się zgodnie z postanowieniami art. 151 ustawy Pzp.</w:t>
      </w:r>
      <w:r w:rsidR="009E3B9F" w:rsidRPr="00BF43DD">
        <w:rPr>
          <w:rFonts w:ascii="Bookman Old Style" w:hAnsi="Bookman Old Style"/>
          <w:sz w:val="20"/>
        </w:rPr>
        <w:t xml:space="preserve"> </w:t>
      </w:r>
    </w:p>
    <w:p w:rsidR="00017916" w:rsidRPr="00BF43DD" w:rsidRDefault="00017916" w:rsidP="004E5D7C">
      <w:pPr>
        <w:pStyle w:val="Blockquote"/>
        <w:tabs>
          <w:tab w:val="left" w:pos="0"/>
        </w:tabs>
        <w:snapToGrid w:val="0"/>
        <w:spacing w:before="120" w:after="120"/>
        <w:ind w:left="0" w:right="0"/>
        <w:jc w:val="both"/>
        <w:rPr>
          <w:rFonts w:ascii="Bookman Old Style" w:hAnsi="Bookman Old Style"/>
          <w:sz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bookmarkStart w:id="34" w:name="_Toc169500361"/>
      <w:r w:rsidRPr="00BF43DD">
        <w:rPr>
          <w:rFonts w:ascii="Bookman Old Style" w:hAnsi="Bookman Old Style" w:cs="Arial"/>
          <w:b/>
          <w:sz w:val="20"/>
          <w:szCs w:val="20"/>
        </w:rPr>
        <w:t>WYJAŚNIENIA I ZMIANY W TREŚCI SIWZ</w:t>
      </w:r>
      <w:bookmarkEnd w:id="34"/>
    </w:p>
    <w:p w:rsidR="00C242BE" w:rsidRPr="00BF43DD" w:rsidRDefault="00A94497"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Wykonawca może zwrócić się do Z</w:t>
      </w:r>
      <w:r w:rsidR="00C242BE" w:rsidRPr="00BF43DD">
        <w:rPr>
          <w:rFonts w:ascii="Bookman Old Style" w:hAnsi="Bookman Old Style"/>
          <w:b w:val="0"/>
          <w:sz w:val="20"/>
          <w:szCs w:val="20"/>
        </w:rPr>
        <w:t xml:space="preserve">amawiającego o wyjaśnienie treści specyfikacji istotnych warunków zamówienia, Zamawiający jest obowiązany niezwłocznie udzielić wyjaśnień, jednak nie później niż na </w:t>
      </w:r>
      <w:r w:rsidR="009A3D68">
        <w:rPr>
          <w:rFonts w:ascii="Lucida Grande" w:hAnsi="Lucida Grande" w:cs="Lucida Grande"/>
          <w:b w:val="0"/>
          <w:sz w:val="20"/>
          <w:szCs w:val="20"/>
        </w:rPr>
        <w:t>dwa</w:t>
      </w:r>
      <w:r w:rsidR="00C242BE" w:rsidRPr="00BF43DD">
        <w:rPr>
          <w:rFonts w:ascii="Bookman Old Style" w:hAnsi="Bookman Old Style"/>
          <w:b w:val="0"/>
          <w:sz w:val="20"/>
          <w:szCs w:val="20"/>
        </w:rPr>
        <w:t xml:space="preserve"> dni przed upływem terminu składania ofert –pod warunkiem, że wniosek o wyjaśnienie treści specyfikacji istotnych warunków zamówienia wpłynął do Zamawiającego nie później niż do końca dnia, w którym upływa połowa wyznaczonego terminu składania ofert.</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Treść zapytań wraz z wyjaśn</w:t>
      </w:r>
      <w:r w:rsidR="00A94497" w:rsidRPr="00BF43DD">
        <w:rPr>
          <w:rFonts w:ascii="Bookman Old Style" w:hAnsi="Bookman Old Style"/>
          <w:b w:val="0"/>
          <w:sz w:val="20"/>
          <w:szCs w:val="20"/>
        </w:rPr>
        <w:t>ieniami zamawiający przekazuje W</w:t>
      </w:r>
      <w:r w:rsidRPr="00BF43DD">
        <w:rPr>
          <w:rFonts w:ascii="Bookman Old Style" w:hAnsi="Bookman Old Style"/>
          <w:b w:val="0"/>
          <w:sz w:val="20"/>
          <w:szCs w:val="20"/>
        </w:rPr>
        <w:t>ykonawcom, którym przekazał specyfikację istotnych warunków zamówienia, bez ujawniania źródła zapytania, a jeżeli specyfikacja jest udostępniana na stronie internetowej zamieszcza na tej stronie.</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 szczegól</w:t>
      </w:r>
      <w:r w:rsidR="00A94497" w:rsidRPr="00BF43DD">
        <w:rPr>
          <w:rFonts w:ascii="Bookman Old Style" w:hAnsi="Bookman Old Style"/>
          <w:b w:val="0"/>
          <w:sz w:val="20"/>
          <w:szCs w:val="20"/>
        </w:rPr>
        <w:t>nie uzasadnionych przypadkach, Z</w:t>
      </w:r>
      <w:r w:rsidRPr="00BF43DD">
        <w:rPr>
          <w:rFonts w:ascii="Bookman Old Style" w:hAnsi="Bookman Old Style"/>
          <w:b w:val="0"/>
          <w:sz w:val="20"/>
          <w:szCs w:val="20"/>
        </w:rPr>
        <w:t>amawiający może w każdym czasie, przed upływem terminu składania ofert, zmienić treść specyfikacji istotnych warunków zamówienia. Dokonaną zmianę specyfikacji zamawiający przekazuje niezwłocznie wszy</w:t>
      </w:r>
      <w:r w:rsidR="00A94497" w:rsidRPr="00BF43DD">
        <w:rPr>
          <w:rFonts w:ascii="Bookman Old Style" w:hAnsi="Bookman Old Style"/>
          <w:b w:val="0"/>
          <w:sz w:val="20"/>
          <w:szCs w:val="20"/>
        </w:rPr>
        <w:t>stkim W</w:t>
      </w:r>
      <w:r w:rsidRPr="00BF43DD">
        <w:rPr>
          <w:rFonts w:ascii="Bookman Old Style" w:hAnsi="Bookman Old Style"/>
          <w:b w:val="0"/>
          <w:sz w:val="20"/>
          <w:szCs w:val="20"/>
        </w:rPr>
        <w:t>ykonawcom, którym przekazano specyfikację istotnych warunków zamówienia, a jeżeli specyfikacja jest udostępniana na stronie internetowej zamieszcza także na tej stronie.</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Jeżeli w wyniku zmiany treści specyfikacji istotnych warunków zamówienia  nieprowadzącej  do  zmiany  treści  ogłoszenia  o zamówieniu  jest  niezbędny  dodatkowy czas  na wpr</w:t>
      </w:r>
      <w:r w:rsidR="00A94497" w:rsidRPr="00BF43DD">
        <w:rPr>
          <w:rFonts w:ascii="Bookman Old Style" w:hAnsi="Bookman Old Style"/>
          <w:b w:val="0"/>
          <w:sz w:val="20"/>
          <w:szCs w:val="20"/>
        </w:rPr>
        <w:t>owadzenie  zmian  w ofertach , Z</w:t>
      </w:r>
      <w:r w:rsidRPr="00BF43DD">
        <w:rPr>
          <w:rFonts w:ascii="Bookman Old Style" w:hAnsi="Bookman Old Style"/>
          <w:b w:val="0"/>
          <w:sz w:val="20"/>
          <w:szCs w:val="20"/>
        </w:rPr>
        <w:t>amawiający  przedłuża  termin  składa</w:t>
      </w:r>
      <w:r w:rsidR="00A94497" w:rsidRPr="00BF43DD">
        <w:rPr>
          <w:rFonts w:ascii="Bookman Old Style" w:hAnsi="Bookman Old Style"/>
          <w:b w:val="0"/>
          <w:sz w:val="20"/>
          <w:szCs w:val="20"/>
        </w:rPr>
        <w:t>nia  ofert i  informuje o tym  W</w:t>
      </w:r>
      <w:r w:rsidRPr="00BF43DD">
        <w:rPr>
          <w:rFonts w:ascii="Bookman Old Style" w:hAnsi="Bookman Old Style"/>
          <w:b w:val="0"/>
          <w:sz w:val="20"/>
          <w:szCs w:val="20"/>
        </w:rPr>
        <w:t>ykonawców , którym  przekazano  specyfikację  istotnych warunków zamówienia , oraz  na stronie  internetowej , jeżeli  specyfikacja  istotnych warunków zamówienia  jest udostępniana  na tej stronie;</w:t>
      </w:r>
    </w:p>
    <w:p w:rsidR="00C242BE" w:rsidRPr="00BF43DD" w:rsidRDefault="00C242BE" w:rsidP="00C242BE">
      <w:pPr>
        <w:jc w:val="both"/>
        <w:rPr>
          <w:rFonts w:ascii="Bookman Old Style" w:hAnsi="Bookman Old Style"/>
          <w:sz w:val="20"/>
          <w:szCs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kern w:val="144"/>
          <w:sz w:val="20"/>
          <w:szCs w:val="20"/>
        </w:rPr>
      </w:pPr>
      <w:bookmarkStart w:id="35" w:name="_Toc169500362"/>
      <w:r w:rsidRPr="00BF43DD">
        <w:rPr>
          <w:rFonts w:ascii="Bookman Old Style" w:hAnsi="Bookman Old Style"/>
          <w:b/>
          <w:kern w:val="144"/>
          <w:sz w:val="20"/>
          <w:szCs w:val="20"/>
        </w:rPr>
        <w:t xml:space="preserve">INFORMACJE O </w:t>
      </w:r>
      <w:r w:rsidRPr="00BF43DD">
        <w:rPr>
          <w:rFonts w:ascii="Bookman Old Style" w:hAnsi="Bookman Old Style" w:cs="Arial"/>
          <w:b/>
          <w:spacing w:val="-4"/>
          <w:sz w:val="20"/>
          <w:szCs w:val="20"/>
        </w:rPr>
        <w:t>TREŚCI ZAWIERANEJ UMOWY</w:t>
      </w:r>
      <w:bookmarkEnd w:id="35"/>
      <w:r w:rsidRPr="00BF43DD">
        <w:rPr>
          <w:rFonts w:ascii="Bookman Old Style" w:hAnsi="Bookman Old Style" w:cs="Arial"/>
          <w:b/>
          <w:spacing w:val="-4"/>
          <w:sz w:val="20"/>
          <w:szCs w:val="20"/>
        </w:rPr>
        <w:t xml:space="preserve"> </w:t>
      </w:r>
    </w:p>
    <w:p w:rsidR="00C242BE" w:rsidRPr="00BF43DD" w:rsidRDefault="00C242BE" w:rsidP="00D8567C">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Zamawiający zawiera umowę w sprawie zamówienia publicznego na warunkach określonych we:</w:t>
      </w:r>
    </w:p>
    <w:p w:rsidR="00C242BE" w:rsidRPr="00BF43DD" w:rsidRDefault="00C242BE" w:rsidP="00C242BE">
      <w:pPr>
        <w:rPr>
          <w:rFonts w:ascii="Bookman Old Style" w:hAnsi="Bookman Old Style"/>
          <w:sz w:val="20"/>
          <w:szCs w:val="20"/>
        </w:rPr>
      </w:pPr>
    </w:p>
    <w:p w:rsidR="00C242BE" w:rsidRPr="00BF43DD" w:rsidRDefault="00C242BE" w:rsidP="00C242BE">
      <w:pPr>
        <w:pStyle w:val="Blockquote"/>
        <w:spacing w:before="0" w:after="0"/>
        <w:ind w:left="0" w:right="0"/>
        <w:jc w:val="both"/>
        <w:rPr>
          <w:rFonts w:ascii="Bookman Old Style" w:hAnsi="Bookman Old Style"/>
          <w:kern w:val="144"/>
          <w:sz w:val="20"/>
        </w:rPr>
      </w:pPr>
      <w:r w:rsidRPr="00BF43DD">
        <w:rPr>
          <w:rFonts w:ascii="Bookman Old Style" w:hAnsi="Bookman Old Style"/>
          <w:kern w:val="144"/>
          <w:sz w:val="20"/>
        </w:rPr>
        <w:t xml:space="preserve">  </w:t>
      </w:r>
      <w:bookmarkStart w:id="36" w:name="Wybór62"/>
      <w:r w:rsidR="00F219E8" w:rsidRPr="00BF43DD">
        <w:rPr>
          <w:rFonts w:ascii="Bookman Old Style" w:hAnsi="Bookman Old Style"/>
          <w:sz w:val="20"/>
        </w:rPr>
        <w:fldChar w:fldCharType="begin">
          <w:ffData>
            <w:name w:val="Wybór62"/>
            <w:enabled/>
            <w:calcOnExit w:val="0"/>
            <w:checkBox>
              <w:size w:val="22"/>
              <w:default w:val="1"/>
            </w:checkBox>
          </w:ffData>
        </w:fldChar>
      </w:r>
      <w:r w:rsidRPr="00BF43DD">
        <w:rPr>
          <w:rFonts w:ascii="Bookman Old Style" w:hAnsi="Bookman Old Style"/>
          <w:kern w:val="144"/>
          <w:sz w:val="20"/>
        </w:rPr>
        <w:instrText xml:space="preserve"> FORMCHECKBOX </w:instrText>
      </w:r>
      <w:r w:rsidR="00F219E8">
        <w:rPr>
          <w:rFonts w:ascii="Bookman Old Style" w:hAnsi="Bookman Old Style"/>
          <w:sz w:val="20"/>
        </w:rPr>
      </w:r>
      <w:r w:rsidR="00F219E8">
        <w:rPr>
          <w:rFonts w:ascii="Bookman Old Style" w:hAnsi="Bookman Old Style"/>
          <w:sz w:val="20"/>
        </w:rPr>
        <w:fldChar w:fldCharType="separate"/>
      </w:r>
      <w:r w:rsidR="00F219E8" w:rsidRPr="00BF43DD">
        <w:rPr>
          <w:rFonts w:ascii="Bookman Old Style" w:hAnsi="Bookman Old Style"/>
          <w:sz w:val="20"/>
        </w:rPr>
        <w:fldChar w:fldCharType="end"/>
      </w:r>
      <w:bookmarkEnd w:id="36"/>
      <w:r w:rsidRPr="00BF43DD">
        <w:rPr>
          <w:rFonts w:ascii="Bookman Old Style" w:hAnsi="Bookman Old Style"/>
          <w:kern w:val="144"/>
          <w:sz w:val="20"/>
        </w:rPr>
        <w:tab/>
        <w:t xml:space="preserve"> wzorze umowy, który stanowi </w:t>
      </w:r>
      <w:r w:rsidRPr="00BF43DD">
        <w:rPr>
          <w:rFonts w:ascii="Bookman Old Style" w:hAnsi="Bookman Old Style"/>
          <w:b/>
          <w:kern w:val="144"/>
          <w:sz w:val="20"/>
        </w:rPr>
        <w:t xml:space="preserve">załącznik nr </w:t>
      </w:r>
      <w:r w:rsidR="00F431E8" w:rsidRPr="00BF43DD">
        <w:rPr>
          <w:rFonts w:ascii="Bookman Old Style" w:hAnsi="Bookman Old Style"/>
          <w:b/>
          <w:kern w:val="144"/>
          <w:sz w:val="20"/>
        </w:rPr>
        <w:t>3</w:t>
      </w:r>
      <w:r w:rsidRPr="00BF43DD">
        <w:rPr>
          <w:rFonts w:ascii="Bookman Old Style" w:hAnsi="Bookman Old Style"/>
          <w:b/>
          <w:kern w:val="144"/>
          <w:sz w:val="20"/>
        </w:rPr>
        <w:t xml:space="preserve"> do SIWZ</w:t>
      </w:r>
    </w:p>
    <w:p w:rsidR="00C242BE" w:rsidRPr="00BF43DD" w:rsidRDefault="00C242BE" w:rsidP="00C242BE">
      <w:pPr>
        <w:pStyle w:val="Blockquote"/>
        <w:spacing w:before="0" w:after="0"/>
        <w:ind w:left="0" w:right="0"/>
        <w:jc w:val="both"/>
        <w:rPr>
          <w:rFonts w:ascii="Bookman Old Style" w:hAnsi="Bookman Old Style" w:cs="Arial"/>
          <w:kern w:val="144"/>
          <w:sz w:val="20"/>
        </w:rPr>
      </w:pPr>
    </w:p>
    <w:p w:rsidR="00C242BE" w:rsidRPr="00BF43DD" w:rsidRDefault="00C242BE" w:rsidP="00D8567C">
      <w:pPr>
        <w:pStyle w:val="Nagwek6"/>
        <w:numPr>
          <w:ilvl w:val="1"/>
          <w:numId w:val="1"/>
        </w:numPr>
        <w:spacing w:before="0" w:after="0"/>
        <w:jc w:val="both"/>
        <w:rPr>
          <w:rFonts w:ascii="Bookman Old Style" w:hAnsi="Bookman Old Style" w:cs="Arial"/>
          <w:b w:val="0"/>
          <w:kern w:val="144"/>
          <w:sz w:val="20"/>
          <w:szCs w:val="20"/>
        </w:rPr>
      </w:pPr>
      <w:r w:rsidRPr="00BF43DD">
        <w:rPr>
          <w:rFonts w:ascii="Bookman Old Style" w:hAnsi="Bookman Old Style"/>
          <w:b w:val="0"/>
          <w:kern w:val="144"/>
          <w:sz w:val="20"/>
          <w:szCs w:val="20"/>
        </w:rPr>
        <w:t>Zamawiający przewiduje dokonanie zmian postanowień treści zawartej umowy w stosunku do treści oferty, na podstawie której dokonano wyboru wykonawcy:</w:t>
      </w:r>
    </w:p>
    <w:p w:rsidR="00C242BE" w:rsidRPr="00BF43DD" w:rsidRDefault="00C242BE" w:rsidP="00C242BE">
      <w:pPr>
        <w:pStyle w:val="Blockquote"/>
        <w:spacing w:before="0" w:after="0"/>
        <w:ind w:left="0" w:right="0"/>
        <w:jc w:val="both"/>
        <w:rPr>
          <w:rFonts w:ascii="Bookman Old Style" w:hAnsi="Bookman Old Style" w:cs="Arial"/>
          <w:kern w:val="144"/>
          <w:sz w:val="20"/>
        </w:rPr>
      </w:pPr>
      <w:r w:rsidRPr="00BF43DD">
        <w:rPr>
          <w:rFonts w:ascii="Bookman Old Style" w:hAnsi="Bookman Old Style" w:cs="Arial"/>
          <w:kern w:val="144"/>
          <w:sz w:val="20"/>
        </w:rPr>
        <w:t xml:space="preserve">    </w:t>
      </w:r>
    </w:p>
    <w:p w:rsidR="00C242BE" w:rsidRDefault="00C242BE" w:rsidP="00C242BE">
      <w:pPr>
        <w:pStyle w:val="Blockquote"/>
        <w:spacing w:before="0" w:after="0"/>
        <w:ind w:left="0" w:right="0"/>
        <w:jc w:val="both"/>
        <w:rPr>
          <w:rFonts w:ascii="Bookman Old Style" w:hAnsi="Bookman Old Style" w:cs="Arial"/>
          <w:kern w:val="144"/>
          <w:sz w:val="20"/>
        </w:rPr>
      </w:pPr>
      <w:r w:rsidRPr="00BF43DD">
        <w:rPr>
          <w:rFonts w:ascii="Bookman Old Style" w:hAnsi="Bookman Old Style" w:cs="Arial"/>
          <w:kern w:val="144"/>
          <w:sz w:val="20"/>
        </w:rPr>
        <w:t xml:space="preserve">     </w:t>
      </w:r>
      <w:r w:rsidR="00F219E8" w:rsidRPr="00BF43DD">
        <w:rPr>
          <w:rFonts w:ascii="Bookman Old Style" w:hAnsi="Bookman Old Style"/>
          <w:sz w:val="20"/>
        </w:rPr>
        <w:fldChar w:fldCharType="begin">
          <w:ffData>
            <w:name w:val="Wybór62"/>
            <w:enabled/>
            <w:calcOnExit w:val="0"/>
            <w:checkBox>
              <w:size w:val="22"/>
              <w:default w:val="1"/>
            </w:checkBox>
          </w:ffData>
        </w:fldChar>
      </w:r>
      <w:r w:rsidRPr="00BF43DD">
        <w:rPr>
          <w:rFonts w:ascii="Bookman Old Style" w:hAnsi="Bookman Old Style"/>
          <w:kern w:val="144"/>
          <w:sz w:val="20"/>
        </w:rPr>
        <w:instrText xml:space="preserve"> FORMCHECKBOX </w:instrText>
      </w:r>
      <w:r w:rsidR="00F219E8">
        <w:rPr>
          <w:rFonts w:ascii="Bookman Old Style" w:hAnsi="Bookman Old Style"/>
          <w:sz w:val="20"/>
        </w:rPr>
      </w:r>
      <w:r w:rsidR="00F219E8">
        <w:rPr>
          <w:rFonts w:ascii="Bookman Old Style" w:hAnsi="Bookman Old Style"/>
          <w:sz w:val="20"/>
        </w:rPr>
        <w:fldChar w:fldCharType="separate"/>
      </w:r>
      <w:r w:rsidR="00F219E8" w:rsidRPr="00BF43DD">
        <w:rPr>
          <w:rFonts w:ascii="Bookman Old Style" w:hAnsi="Bookman Old Style"/>
          <w:sz w:val="20"/>
        </w:rPr>
        <w:fldChar w:fldCharType="end"/>
      </w:r>
      <w:r w:rsidRPr="00BF43DD">
        <w:rPr>
          <w:rFonts w:ascii="Bookman Old Style" w:hAnsi="Bookman Old Style" w:cs="Arial"/>
          <w:kern w:val="144"/>
          <w:sz w:val="20"/>
        </w:rPr>
        <w:t xml:space="preserve">   TAK               </w:t>
      </w:r>
      <w:r w:rsidR="00F219E8" w:rsidRPr="00BF43DD">
        <w:rPr>
          <w:rFonts w:ascii="Bookman Old Style" w:hAnsi="Bookman Old Style" w:cs="Arial"/>
          <w:kern w:val="144"/>
          <w:sz w:val="20"/>
        </w:rPr>
        <w:fldChar w:fldCharType="begin">
          <w:ffData>
            <w:name w:val="Wybór67"/>
            <w:enabled/>
            <w:calcOnExit w:val="0"/>
            <w:checkBox>
              <w:sizeAuto/>
              <w:default w:val="0"/>
            </w:checkBox>
          </w:ffData>
        </w:fldChar>
      </w:r>
      <w:bookmarkStart w:id="37" w:name="Wybór67"/>
      <w:r w:rsidRPr="00BF43DD">
        <w:rPr>
          <w:rFonts w:ascii="Bookman Old Style" w:hAnsi="Bookman Old Style" w:cs="Arial"/>
          <w:kern w:val="144"/>
          <w:sz w:val="20"/>
        </w:rPr>
        <w:instrText xml:space="preserve"> FORMCHECKBOX </w:instrText>
      </w:r>
      <w:r w:rsidR="00F219E8">
        <w:rPr>
          <w:rFonts w:ascii="Bookman Old Style" w:hAnsi="Bookman Old Style" w:cs="Arial"/>
          <w:kern w:val="144"/>
          <w:sz w:val="20"/>
        </w:rPr>
      </w:r>
      <w:r w:rsidR="00F219E8">
        <w:rPr>
          <w:rFonts w:ascii="Bookman Old Style" w:hAnsi="Bookman Old Style" w:cs="Arial"/>
          <w:kern w:val="144"/>
          <w:sz w:val="20"/>
        </w:rPr>
        <w:fldChar w:fldCharType="separate"/>
      </w:r>
      <w:r w:rsidR="00F219E8" w:rsidRPr="00BF43DD">
        <w:rPr>
          <w:rFonts w:ascii="Bookman Old Style" w:hAnsi="Bookman Old Style" w:cs="Arial"/>
          <w:kern w:val="144"/>
          <w:sz w:val="20"/>
        </w:rPr>
        <w:fldChar w:fldCharType="end"/>
      </w:r>
      <w:bookmarkEnd w:id="37"/>
      <w:r w:rsidRPr="00BF43DD">
        <w:rPr>
          <w:rFonts w:ascii="Bookman Old Style" w:hAnsi="Bookman Old Style" w:cs="Arial"/>
          <w:kern w:val="144"/>
          <w:sz w:val="20"/>
        </w:rPr>
        <w:t xml:space="preserve"> NIE</w:t>
      </w:r>
    </w:p>
    <w:p w:rsidR="00F854CE" w:rsidRPr="00BF43DD" w:rsidRDefault="00F854CE" w:rsidP="00C242BE">
      <w:pPr>
        <w:pStyle w:val="Blockquote"/>
        <w:spacing w:before="0" w:after="0"/>
        <w:ind w:left="0" w:right="0"/>
        <w:jc w:val="both"/>
        <w:rPr>
          <w:rFonts w:ascii="Bookman Old Style" w:hAnsi="Bookman Old Style" w:cs="Arial"/>
          <w:kern w:val="144"/>
          <w:sz w:val="20"/>
        </w:rPr>
      </w:pPr>
    </w:p>
    <w:p w:rsidR="00F854CE" w:rsidRPr="00F854CE" w:rsidRDefault="00F854CE" w:rsidP="00F854CE">
      <w:pPr>
        <w:pStyle w:val="Sowowa"/>
        <w:widowControl/>
        <w:numPr>
          <w:ilvl w:val="0"/>
          <w:numId w:val="45"/>
        </w:numPr>
        <w:tabs>
          <w:tab w:val="left" w:pos="8731"/>
        </w:tabs>
        <w:spacing w:line="240" w:lineRule="auto"/>
        <w:jc w:val="both"/>
        <w:rPr>
          <w:rFonts w:ascii="Bookman Old Style" w:hAnsi="Bookman Old Style"/>
          <w:sz w:val="20"/>
        </w:rPr>
      </w:pPr>
      <w:r w:rsidRPr="00F854CE">
        <w:rPr>
          <w:rFonts w:ascii="Bookman Old Style" w:hAnsi="Bookman Old Style"/>
          <w:sz w:val="20"/>
        </w:rPr>
        <w:t>Dopuszczalne są zmiany niniejszej umowy w następujących przypadkach:</w:t>
      </w:r>
    </w:p>
    <w:p w:rsidR="004A52F6" w:rsidRDefault="005C4573">
      <w:pPr>
        <w:pStyle w:val="Blockquote"/>
        <w:spacing w:before="0" w:after="0"/>
        <w:ind w:left="900" w:right="0" w:hanging="333"/>
        <w:jc w:val="both"/>
        <w:rPr>
          <w:rFonts w:ascii="Bookman Old Style" w:hAnsi="Bookman Old Style" w:cs="Arial"/>
          <w:kern w:val="144"/>
          <w:sz w:val="20"/>
        </w:rPr>
      </w:pPr>
      <w:r>
        <w:rPr>
          <w:rFonts w:ascii="Bookman Old Style" w:hAnsi="Bookman Old Style" w:cs="Arial"/>
          <w:kern w:val="144"/>
          <w:sz w:val="20"/>
        </w:rPr>
        <w:t>a</w:t>
      </w:r>
      <w:r w:rsidR="00F854CE" w:rsidRPr="00F854CE">
        <w:rPr>
          <w:rFonts w:ascii="Bookman Old Style" w:hAnsi="Bookman Old Style" w:cs="Arial"/>
          <w:kern w:val="144"/>
          <w:sz w:val="20"/>
        </w:rPr>
        <w:t>) W zakresie przedmiotu zamówienia, jeżeli zmiany są na korzyść Zamawiającego albo zaszły okoliczności, których nie można było przewidzieć w chwili zawierania umowy, niezależne od Wykonawcy, a w szczególności</w:t>
      </w:r>
      <w:r w:rsidR="00581DA1">
        <w:rPr>
          <w:rFonts w:ascii="Bookman Old Style" w:hAnsi="Bookman Old Style" w:cs="Arial"/>
          <w:kern w:val="144"/>
          <w:sz w:val="20"/>
        </w:rPr>
        <w:t xml:space="preserve"> </w:t>
      </w:r>
      <w:r w:rsidR="00F854CE" w:rsidRPr="00F854CE">
        <w:rPr>
          <w:rFonts w:ascii="Bookman Old Style" w:hAnsi="Bookman Old Style" w:cs="Arial"/>
          <w:kern w:val="144"/>
          <w:sz w:val="20"/>
        </w:rPr>
        <w:t>zmniejszenie zakresu wykonywan</w:t>
      </w:r>
      <w:r w:rsidR="003F1970">
        <w:rPr>
          <w:rFonts w:ascii="Bookman Old Style" w:hAnsi="Bookman Old Style" w:cs="Arial"/>
          <w:kern w:val="144"/>
          <w:sz w:val="20"/>
        </w:rPr>
        <w:t xml:space="preserve">ia przedmiotu umowy </w:t>
      </w:r>
      <w:r w:rsidR="00F854CE" w:rsidRPr="00F854CE">
        <w:rPr>
          <w:rFonts w:ascii="Bookman Old Style" w:hAnsi="Bookman Old Style" w:cs="Arial"/>
          <w:kern w:val="144"/>
          <w:sz w:val="20"/>
        </w:rPr>
        <w:t xml:space="preserve">lub zmiana sposobu </w:t>
      </w:r>
      <w:r w:rsidR="003F1970">
        <w:rPr>
          <w:rFonts w:ascii="Bookman Old Style" w:hAnsi="Bookman Old Style" w:cs="Arial"/>
          <w:kern w:val="144"/>
          <w:sz w:val="20"/>
        </w:rPr>
        <w:t>jego</w:t>
      </w:r>
      <w:r w:rsidR="00F854CE" w:rsidRPr="00F854CE">
        <w:rPr>
          <w:rFonts w:ascii="Bookman Old Style" w:hAnsi="Bookman Old Style" w:cs="Arial"/>
          <w:kern w:val="144"/>
          <w:sz w:val="20"/>
        </w:rPr>
        <w:t xml:space="preserve"> wykonania.</w:t>
      </w:r>
    </w:p>
    <w:p w:rsidR="00F854CE" w:rsidRPr="00F854CE" w:rsidRDefault="00F854CE" w:rsidP="00F854CE">
      <w:pPr>
        <w:pStyle w:val="Blockquote"/>
        <w:spacing w:before="0" w:after="0"/>
        <w:ind w:left="851" w:right="0"/>
        <w:jc w:val="both"/>
        <w:rPr>
          <w:rFonts w:ascii="Bookman Old Style" w:hAnsi="Bookman Old Style" w:cs="Arial"/>
          <w:kern w:val="144"/>
          <w:sz w:val="20"/>
        </w:rPr>
      </w:pPr>
      <w:r w:rsidRPr="00F854CE">
        <w:rPr>
          <w:rFonts w:ascii="Bookman Old Style" w:hAnsi="Bookman Old Style" w:cs="Arial"/>
          <w:kern w:val="144"/>
          <w:sz w:val="20"/>
        </w:rPr>
        <w:t>- zmiana terminu wykonania przedmiot</w:t>
      </w:r>
      <w:bookmarkStart w:id="38" w:name="_GoBack"/>
      <w:bookmarkEnd w:id="38"/>
      <w:r w:rsidRPr="00F854CE">
        <w:rPr>
          <w:rFonts w:ascii="Bookman Old Style" w:hAnsi="Bookman Old Style" w:cs="Arial"/>
          <w:kern w:val="144"/>
          <w:sz w:val="20"/>
        </w:rPr>
        <w:t>u zamówienia;</w:t>
      </w:r>
    </w:p>
    <w:p w:rsidR="00F854CE" w:rsidRPr="00F854CE" w:rsidRDefault="005C4573" w:rsidP="00F854CE">
      <w:pPr>
        <w:pStyle w:val="Blockquote"/>
        <w:spacing w:before="0" w:after="0"/>
        <w:ind w:left="851" w:right="0" w:hanging="425"/>
        <w:jc w:val="both"/>
        <w:rPr>
          <w:rFonts w:ascii="Bookman Old Style" w:hAnsi="Bookman Old Style" w:cs="Arial"/>
          <w:kern w:val="144"/>
          <w:sz w:val="20"/>
        </w:rPr>
      </w:pPr>
      <w:r>
        <w:rPr>
          <w:rFonts w:ascii="Bookman Old Style" w:hAnsi="Bookman Old Style" w:cs="Arial"/>
          <w:kern w:val="144"/>
          <w:sz w:val="20"/>
        </w:rPr>
        <w:t>b</w:t>
      </w:r>
      <w:r w:rsidR="00F854CE" w:rsidRPr="00F854CE">
        <w:rPr>
          <w:rFonts w:ascii="Bookman Old Style" w:hAnsi="Bookman Old Style" w:cs="Arial"/>
          <w:kern w:val="144"/>
          <w:sz w:val="20"/>
        </w:rPr>
        <w:t>) W zakresie terminu realizacji umowy, jeśli zaszły okoliczności, których nie można było przewidzieć,  jedynie jednak w sytuacji, gdy nieprzewidziane okoliczności nie wynikają z przyczyn leżących po stronie Wykonawcy.</w:t>
      </w:r>
    </w:p>
    <w:p w:rsidR="00F854CE" w:rsidRPr="00F854CE" w:rsidRDefault="00F854CE" w:rsidP="00F854CE">
      <w:pPr>
        <w:pStyle w:val="Blockquote"/>
        <w:spacing w:before="0" w:after="0"/>
        <w:ind w:left="851" w:right="0" w:hanging="425"/>
        <w:jc w:val="both"/>
        <w:rPr>
          <w:rFonts w:ascii="Bookman Old Style" w:hAnsi="Bookman Old Style"/>
          <w:sz w:val="20"/>
        </w:rPr>
      </w:pPr>
      <w:r w:rsidRPr="00F854CE">
        <w:rPr>
          <w:rFonts w:ascii="Bookman Old Style" w:hAnsi="Bookman Old Style" w:cs="Arial"/>
          <w:kern w:val="144"/>
          <w:sz w:val="20"/>
        </w:rPr>
        <w:t xml:space="preserve">    </w:t>
      </w:r>
      <w:r w:rsidR="005C4573">
        <w:rPr>
          <w:rFonts w:ascii="Bookman Old Style" w:hAnsi="Bookman Old Style" w:cs="Arial"/>
          <w:kern w:val="144"/>
          <w:sz w:val="20"/>
        </w:rPr>
        <w:t>c</w:t>
      </w:r>
      <w:r w:rsidRPr="00F854CE">
        <w:rPr>
          <w:rFonts w:ascii="Bookman Old Style" w:hAnsi="Bookman Old Style" w:cs="Arial"/>
          <w:kern w:val="144"/>
          <w:sz w:val="20"/>
        </w:rPr>
        <w:t>) W zakresie wynagrodzenia, je</w:t>
      </w:r>
      <w:r w:rsidRPr="00F854CE">
        <w:rPr>
          <w:rFonts w:ascii="Bookman Old Style" w:hAnsi="Bookman Old Style" w:cs="Lucida Grande"/>
          <w:kern w:val="144"/>
          <w:sz w:val="20"/>
        </w:rPr>
        <w:t>ż</w:t>
      </w:r>
      <w:r w:rsidRPr="00F854CE">
        <w:rPr>
          <w:rFonts w:ascii="Bookman Old Style" w:hAnsi="Bookman Old Style" w:cs="Arial"/>
          <w:kern w:val="144"/>
          <w:sz w:val="20"/>
        </w:rPr>
        <w:t>eli zmiany te s</w:t>
      </w:r>
      <w:r w:rsidRPr="00F854CE">
        <w:rPr>
          <w:rFonts w:ascii="Bookman Old Style" w:hAnsi="Bookman Old Style" w:cs="Lucida Grande"/>
          <w:kern w:val="144"/>
          <w:sz w:val="20"/>
        </w:rPr>
        <w:t>ą</w:t>
      </w:r>
      <w:r w:rsidRPr="00F854CE">
        <w:rPr>
          <w:rFonts w:ascii="Bookman Old Style" w:hAnsi="Bookman Old Style" w:cs="Arial"/>
          <w:kern w:val="144"/>
          <w:sz w:val="20"/>
        </w:rPr>
        <w:t xml:space="preserve"> korzystne dla Zamawiaj</w:t>
      </w:r>
      <w:r w:rsidRPr="00F854CE">
        <w:rPr>
          <w:rFonts w:ascii="Bookman Old Style" w:hAnsi="Bookman Old Style" w:cs="Lucida Grande"/>
          <w:kern w:val="144"/>
          <w:sz w:val="20"/>
        </w:rPr>
        <w:t>ą</w:t>
      </w:r>
      <w:r w:rsidRPr="00F854CE">
        <w:rPr>
          <w:rFonts w:ascii="Bookman Old Style" w:hAnsi="Bookman Old Style" w:cs="Arial"/>
          <w:kern w:val="144"/>
          <w:sz w:val="20"/>
        </w:rPr>
        <w:t>cego, a w szczególno</w:t>
      </w:r>
      <w:r w:rsidRPr="00F854CE">
        <w:rPr>
          <w:rFonts w:ascii="Bookman Old Style" w:hAnsi="Bookman Old Style" w:cs="Lucida Grande"/>
          <w:kern w:val="144"/>
          <w:sz w:val="20"/>
        </w:rPr>
        <w:t>ś</w:t>
      </w:r>
      <w:r w:rsidRPr="00F854CE">
        <w:rPr>
          <w:rFonts w:ascii="Bookman Old Style" w:hAnsi="Bookman Old Style" w:cs="Arial"/>
          <w:kern w:val="144"/>
          <w:sz w:val="20"/>
        </w:rPr>
        <w:t>ci w przypadku zmniejszenia ilo</w:t>
      </w:r>
      <w:r w:rsidRPr="00F854CE">
        <w:rPr>
          <w:rFonts w:ascii="Bookman Old Style" w:hAnsi="Bookman Old Style" w:cs="Lucida Grande"/>
          <w:kern w:val="144"/>
          <w:sz w:val="20"/>
        </w:rPr>
        <w:t>ś</w:t>
      </w:r>
      <w:r w:rsidRPr="00F854CE">
        <w:rPr>
          <w:rFonts w:ascii="Bookman Old Style" w:hAnsi="Bookman Old Style" w:cs="Arial"/>
          <w:kern w:val="144"/>
          <w:sz w:val="20"/>
        </w:rPr>
        <w:t xml:space="preserve">ciowej realizacji zamówienia. </w:t>
      </w:r>
      <w:r w:rsidRPr="00F854CE">
        <w:rPr>
          <w:rFonts w:ascii="Bookman Old Style" w:hAnsi="Bookman Old Style"/>
          <w:sz w:val="20"/>
        </w:rPr>
        <w:t>Zamawiaj</w:t>
      </w:r>
      <w:r w:rsidRPr="00F854CE">
        <w:rPr>
          <w:rFonts w:ascii="Bookman Old Style" w:hAnsi="Bookman Old Style" w:cs="Lucida Grande"/>
          <w:sz w:val="20"/>
        </w:rPr>
        <w:t>ą</w:t>
      </w:r>
      <w:r w:rsidRPr="00F854CE">
        <w:rPr>
          <w:rFonts w:ascii="Bookman Old Style" w:hAnsi="Bookman Old Style"/>
          <w:sz w:val="20"/>
        </w:rPr>
        <w:t>cy zmniejszy zakres i warto</w:t>
      </w:r>
      <w:r w:rsidRPr="00F854CE">
        <w:rPr>
          <w:rFonts w:ascii="Bookman Old Style" w:hAnsi="Bookman Old Style" w:cs="Lucida Grande"/>
          <w:sz w:val="20"/>
        </w:rPr>
        <w:t>ść</w:t>
      </w:r>
      <w:r w:rsidRPr="00F854CE">
        <w:rPr>
          <w:rFonts w:ascii="Bookman Old Style" w:hAnsi="Bookman Old Style"/>
          <w:sz w:val="20"/>
        </w:rPr>
        <w:t xml:space="preserve"> </w:t>
      </w:r>
      <w:r w:rsidR="00C75495">
        <w:rPr>
          <w:rFonts w:ascii="Bookman Old Style" w:hAnsi="Bookman Old Style"/>
          <w:sz w:val="20"/>
        </w:rPr>
        <w:t>dostawy</w:t>
      </w:r>
      <w:r w:rsidRPr="00F854CE">
        <w:rPr>
          <w:rFonts w:ascii="Bookman Old Style" w:hAnsi="Bookman Old Style"/>
          <w:sz w:val="20"/>
        </w:rPr>
        <w:t xml:space="preserve"> o warto</w:t>
      </w:r>
      <w:r w:rsidRPr="00F854CE">
        <w:rPr>
          <w:rFonts w:ascii="Bookman Old Style" w:hAnsi="Bookman Old Style" w:cs="Lucida Grande"/>
          <w:sz w:val="20"/>
        </w:rPr>
        <w:t>ść</w:t>
      </w:r>
      <w:r w:rsidRPr="00F854CE">
        <w:rPr>
          <w:rFonts w:ascii="Bookman Old Style" w:hAnsi="Bookman Old Style"/>
          <w:sz w:val="20"/>
        </w:rPr>
        <w:t xml:space="preserve"> kosztów tej </w:t>
      </w:r>
      <w:r w:rsidR="006D6FD4">
        <w:rPr>
          <w:rFonts w:ascii="Bookman Old Style" w:hAnsi="Bookman Old Style"/>
          <w:sz w:val="20"/>
        </w:rPr>
        <w:t>dostawy</w:t>
      </w:r>
      <w:r w:rsidRPr="00F854CE">
        <w:rPr>
          <w:rFonts w:ascii="Bookman Old Style" w:hAnsi="Bookman Old Style"/>
          <w:sz w:val="20"/>
        </w:rPr>
        <w:t xml:space="preserve"> wed</w:t>
      </w:r>
      <w:r w:rsidRPr="00F854CE">
        <w:rPr>
          <w:rFonts w:ascii="Bookman Old Style" w:hAnsi="Bookman Old Style" w:cs="Lucida Grande"/>
          <w:sz w:val="20"/>
        </w:rPr>
        <w:t>ł</w:t>
      </w:r>
      <w:r w:rsidRPr="00F854CE">
        <w:rPr>
          <w:rFonts w:ascii="Bookman Old Style" w:hAnsi="Bookman Old Style"/>
          <w:sz w:val="20"/>
        </w:rPr>
        <w:t>ug formularza cenowego.</w:t>
      </w:r>
    </w:p>
    <w:p w:rsidR="00F854CE" w:rsidRPr="00F854CE" w:rsidRDefault="00F854CE" w:rsidP="00F854CE">
      <w:pPr>
        <w:pStyle w:val="Blockquote"/>
        <w:spacing w:before="0" w:after="0"/>
        <w:ind w:left="851" w:right="0" w:hanging="425"/>
        <w:jc w:val="both"/>
        <w:rPr>
          <w:rFonts w:ascii="Bookman Old Style" w:hAnsi="Bookman Old Style"/>
          <w:sz w:val="20"/>
        </w:rPr>
      </w:pPr>
      <w:r w:rsidRPr="00F854CE">
        <w:rPr>
          <w:rFonts w:ascii="Bookman Old Style" w:hAnsi="Bookman Old Style" w:cs="Arial"/>
          <w:kern w:val="144"/>
          <w:sz w:val="20"/>
        </w:rPr>
        <w:t xml:space="preserve">     </w:t>
      </w:r>
      <w:r w:rsidR="005C4573">
        <w:rPr>
          <w:rFonts w:ascii="Bookman Old Style" w:hAnsi="Bookman Old Style" w:cs="Arial"/>
          <w:kern w:val="144"/>
          <w:sz w:val="20"/>
        </w:rPr>
        <w:t>d</w:t>
      </w:r>
      <w:r w:rsidRPr="00F854CE">
        <w:rPr>
          <w:rFonts w:ascii="Bookman Old Style" w:hAnsi="Bookman Old Style" w:cs="Arial"/>
          <w:kern w:val="144"/>
          <w:sz w:val="20"/>
        </w:rPr>
        <w:t>) W zakresie zmiany podwykonawców, o ile Wykonawca będzie korzystał z pomocy podwykonawców – na zasadach określonych w Kodeksie Cywilnym.</w:t>
      </w:r>
    </w:p>
    <w:p w:rsidR="00F854CE" w:rsidRPr="00F854CE" w:rsidRDefault="005C4573" w:rsidP="00F854CE">
      <w:pPr>
        <w:pStyle w:val="Blockquote"/>
        <w:spacing w:before="0" w:after="0"/>
        <w:ind w:left="851" w:right="0"/>
        <w:jc w:val="both"/>
        <w:rPr>
          <w:rFonts w:ascii="Bookman Old Style" w:hAnsi="Bookman Old Style"/>
          <w:kern w:val="144"/>
          <w:sz w:val="20"/>
        </w:rPr>
      </w:pPr>
      <w:r>
        <w:rPr>
          <w:rFonts w:ascii="Bookman Old Style" w:hAnsi="Bookman Old Style"/>
          <w:kern w:val="144"/>
          <w:sz w:val="20"/>
        </w:rPr>
        <w:lastRenderedPageBreak/>
        <w:t>e</w:t>
      </w:r>
      <w:r w:rsidR="00F854CE" w:rsidRPr="00F854CE">
        <w:rPr>
          <w:rFonts w:ascii="Bookman Old Style" w:hAnsi="Bookman Old Style"/>
          <w:kern w:val="144"/>
          <w:sz w:val="20"/>
        </w:rPr>
        <w:t>) W zakresie wynagrodzenia, w przypadku ustawowej zmiany stawki podatku VAT,</w:t>
      </w:r>
    </w:p>
    <w:p w:rsidR="00C242BE" w:rsidRPr="00BF43DD" w:rsidRDefault="00C242BE" w:rsidP="00F854CE">
      <w:pPr>
        <w:pStyle w:val="Blockquote"/>
        <w:spacing w:before="0" w:after="0"/>
        <w:ind w:left="851" w:right="0"/>
        <w:jc w:val="both"/>
        <w:rPr>
          <w:rFonts w:ascii="Bookman Old Style" w:hAnsi="Bookman Old Style" w:cs="Arial"/>
          <w:kern w:val="144"/>
          <w:sz w:val="20"/>
        </w:rPr>
      </w:pPr>
    </w:p>
    <w:p w:rsidR="00C242BE" w:rsidRPr="00BF43DD" w:rsidRDefault="00C242BE" w:rsidP="00C242BE">
      <w:pPr>
        <w:pStyle w:val="Blockquote"/>
        <w:spacing w:before="0" w:after="0"/>
        <w:ind w:left="720" w:right="0"/>
        <w:jc w:val="both"/>
        <w:rPr>
          <w:rFonts w:ascii="Bookman Old Style" w:hAnsi="Bookman Old Style" w:cs="Arial"/>
          <w:kern w:val="144"/>
          <w:sz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9" w:name="_Toc169500363"/>
      <w:r w:rsidRPr="00BF43DD">
        <w:rPr>
          <w:rFonts w:ascii="Bookman Old Style" w:hAnsi="Bookman Old Style" w:cs="Arial"/>
          <w:b/>
          <w:sz w:val="20"/>
          <w:szCs w:val="20"/>
        </w:rPr>
        <w:t>POUCZENIE O ŚRODKACH OCHRONY PRAWNEJ PRZYSŁUGUJĄCYCH WYKONAWCY W TOKU POSTĘPOWANIA O UDZIELENIE ZAMÓWIENIA</w:t>
      </w:r>
      <w:bookmarkEnd w:id="39"/>
      <w:r w:rsidRPr="00BF43DD">
        <w:rPr>
          <w:rFonts w:ascii="Bookman Old Style" w:hAnsi="Bookman Old Style" w:cs="Arial"/>
          <w:b/>
          <w:sz w:val="20"/>
          <w:szCs w:val="20"/>
        </w:rPr>
        <w:t xml:space="preserve"> </w:t>
      </w:r>
    </w:p>
    <w:p w:rsidR="00A1330E" w:rsidRPr="00BF43DD" w:rsidRDefault="009164A6" w:rsidP="00C242BE">
      <w:pPr>
        <w:pStyle w:val="ust"/>
        <w:ind w:left="0" w:firstLine="0"/>
        <w:rPr>
          <w:rFonts w:ascii="Bookman Old Style" w:hAnsi="Bookman Old Style" w:cs="Arial"/>
          <w:sz w:val="20"/>
        </w:rPr>
      </w:pPr>
      <w:r w:rsidRPr="00BF43DD">
        <w:rPr>
          <w:rFonts w:ascii="Bookman Old Style" w:hAnsi="Bookman Old Style"/>
          <w:sz w:val="20"/>
        </w:rPr>
        <w:t>Środki ochrony prawnej przysługują Wykonawcom, a także innym osobom, jeżeli ich interes prawny w uzyskaniu zamówienia doznał lub może</w:t>
      </w:r>
      <w:r w:rsidR="001D7131" w:rsidRPr="00BF43DD">
        <w:rPr>
          <w:rFonts w:ascii="Bookman Old Style" w:hAnsi="Bookman Old Style"/>
          <w:sz w:val="20"/>
        </w:rPr>
        <w:t xml:space="preserve"> doznać uszczerbku w wyniku naruszenia przez Zamawiającego przepisów ustawy, według zasad określonych w </w:t>
      </w:r>
      <w:r w:rsidR="000651FD" w:rsidRPr="00BF43DD">
        <w:rPr>
          <w:rFonts w:ascii="Bookman Old Style" w:hAnsi="Bookman Old Style"/>
          <w:sz w:val="20"/>
        </w:rPr>
        <w:t xml:space="preserve">dziale VI ustawy PZP. </w:t>
      </w:r>
    </w:p>
    <w:p w:rsidR="00ED0A4E" w:rsidRPr="00BF43DD" w:rsidRDefault="00ED0A4E" w:rsidP="00C242BE">
      <w:pPr>
        <w:pStyle w:val="ust"/>
        <w:ind w:left="0" w:firstLine="0"/>
        <w:rPr>
          <w:rFonts w:ascii="Bookman Old Style" w:hAnsi="Bookman Old Style" w:cs="Arial"/>
          <w:sz w:val="20"/>
        </w:rPr>
      </w:pPr>
    </w:p>
    <w:p w:rsidR="00C242BE" w:rsidRPr="00BF43DD" w:rsidRDefault="00C242BE" w:rsidP="00C242BE">
      <w:pPr>
        <w:pStyle w:val="ust"/>
        <w:ind w:left="0" w:firstLine="0"/>
        <w:rPr>
          <w:rFonts w:ascii="Bookman Old Style" w:hAnsi="Bookman Old Style" w:cs="Arial"/>
          <w:sz w:val="20"/>
        </w:rPr>
      </w:pPr>
      <w:r w:rsidRPr="00BF43DD">
        <w:rPr>
          <w:rFonts w:ascii="Bookman Old Style" w:hAnsi="Bookman Old Style" w:cs="Arial"/>
          <w:sz w:val="20"/>
        </w:rPr>
        <w:t xml:space="preserve">Warszawa, dnia </w:t>
      </w:r>
      <w:r w:rsidR="004A52F6">
        <w:rPr>
          <w:rFonts w:ascii="Bookman Old Style" w:hAnsi="Bookman Old Style" w:cs="Arial"/>
          <w:sz w:val="20"/>
        </w:rPr>
        <w:t>9</w:t>
      </w:r>
      <w:r w:rsidR="003B237E">
        <w:rPr>
          <w:rFonts w:ascii="Bookman Old Style" w:hAnsi="Bookman Old Style" w:cs="Arial"/>
          <w:sz w:val="20"/>
        </w:rPr>
        <w:t xml:space="preserve"> grudnia</w:t>
      </w:r>
      <w:r w:rsidR="00BE1745" w:rsidRPr="00BF43DD">
        <w:rPr>
          <w:rFonts w:ascii="Bookman Old Style" w:hAnsi="Bookman Old Style" w:cs="Arial"/>
          <w:sz w:val="20"/>
        </w:rPr>
        <w:t xml:space="preserve"> </w:t>
      </w:r>
      <w:r w:rsidR="00A77FAC" w:rsidRPr="00BF43DD">
        <w:rPr>
          <w:rFonts w:ascii="Bookman Old Style" w:hAnsi="Bookman Old Style" w:cs="Arial"/>
          <w:sz w:val="20"/>
        </w:rPr>
        <w:t>201</w:t>
      </w:r>
      <w:r w:rsidR="00435866" w:rsidRPr="00BF43DD">
        <w:rPr>
          <w:rFonts w:ascii="Bookman Old Style" w:hAnsi="Bookman Old Style" w:cs="Arial"/>
          <w:sz w:val="20"/>
        </w:rPr>
        <w:t>5</w:t>
      </w:r>
      <w:r w:rsidR="00A77FAC" w:rsidRPr="00BF43DD">
        <w:rPr>
          <w:rFonts w:ascii="Bookman Old Style" w:hAnsi="Bookman Old Style" w:cs="Arial"/>
          <w:sz w:val="20"/>
        </w:rPr>
        <w:t xml:space="preserve"> </w:t>
      </w:r>
      <w:r w:rsidRPr="00BF43DD">
        <w:rPr>
          <w:rFonts w:ascii="Bookman Old Style" w:hAnsi="Bookman Old Style" w:cs="Arial"/>
          <w:sz w:val="20"/>
        </w:rPr>
        <w:t xml:space="preserve">r.                           </w:t>
      </w:r>
    </w:p>
    <w:p w:rsidR="00A1330E" w:rsidRPr="00BF43DD" w:rsidRDefault="00A1330E" w:rsidP="00C242BE">
      <w:pPr>
        <w:pStyle w:val="ust"/>
        <w:ind w:left="0" w:firstLine="0"/>
        <w:rPr>
          <w:rFonts w:ascii="Bookman Old Style" w:hAnsi="Bookman Old Style" w:cs="Arial"/>
          <w:sz w:val="20"/>
        </w:rPr>
      </w:pPr>
    </w:p>
    <w:p w:rsidR="009801F5" w:rsidRPr="00BF43DD" w:rsidRDefault="009801F5" w:rsidP="00C242BE">
      <w:pPr>
        <w:pStyle w:val="ust"/>
        <w:ind w:left="0" w:firstLine="0"/>
        <w:rPr>
          <w:rFonts w:ascii="Bookman Old Style" w:hAnsi="Bookman Old Style" w:cs="Arial"/>
          <w:sz w:val="20"/>
        </w:rPr>
      </w:pPr>
    </w:p>
    <w:p w:rsidR="00F7577F" w:rsidRPr="00BF43DD" w:rsidRDefault="00C242BE" w:rsidP="00DE1F67">
      <w:pPr>
        <w:pStyle w:val="ust"/>
        <w:ind w:left="0" w:firstLine="0"/>
        <w:rPr>
          <w:rFonts w:ascii="Bookman Old Style" w:hAnsi="Bookman Old Style" w:cs="Arial"/>
          <w:sz w:val="20"/>
        </w:rPr>
      </w:pPr>
      <w:r w:rsidRPr="00BF43DD">
        <w:rPr>
          <w:rFonts w:ascii="Bookman Old Style" w:hAnsi="Bookman Old Style" w:cs="Arial"/>
          <w:sz w:val="20"/>
        </w:rPr>
        <w:t xml:space="preserve">                                                                                      </w:t>
      </w:r>
    </w:p>
    <w:p w:rsidR="00C242BE" w:rsidRPr="00BF43DD" w:rsidRDefault="00F7577F" w:rsidP="00F7577F">
      <w:pPr>
        <w:pStyle w:val="ust"/>
        <w:ind w:left="0" w:firstLine="0"/>
        <w:rPr>
          <w:rFonts w:ascii="Bookman Old Style" w:hAnsi="Bookman Old Style" w:cs="Arial"/>
          <w:sz w:val="20"/>
        </w:rPr>
      </w:pP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00C242BE" w:rsidRPr="00BF43DD">
        <w:rPr>
          <w:rFonts w:ascii="Bookman Old Style" w:hAnsi="Bookman Old Style" w:cs="Arial"/>
          <w:sz w:val="20"/>
        </w:rPr>
        <w:t>(podpis Zamawiającego)</w:t>
      </w:r>
    </w:p>
    <w:p w:rsidR="00D8567C" w:rsidRPr="00BF43DD" w:rsidRDefault="00D8567C" w:rsidP="00DE1F67">
      <w:pPr>
        <w:pStyle w:val="ust"/>
        <w:ind w:left="0" w:firstLine="0"/>
        <w:rPr>
          <w:rFonts w:ascii="Bookman Old Style" w:hAnsi="Bookman Old Style" w:cs="Arial"/>
          <w:sz w:val="20"/>
        </w:rPr>
      </w:pPr>
    </w:p>
    <w:p w:rsidR="00ED0A4E" w:rsidRPr="00BF43DD" w:rsidRDefault="00ED0A4E" w:rsidP="00DE1F67">
      <w:pPr>
        <w:pStyle w:val="ust"/>
        <w:ind w:left="0" w:firstLine="0"/>
        <w:rPr>
          <w:rFonts w:ascii="Bookman Old Style" w:hAnsi="Bookman Old Style" w:cs="Arial"/>
          <w:sz w:val="20"/>
        </w:rPr>
      </w:pPr>
    </w:p>
    <w:p w:rsidR="00ED0A4E" w:rsidRPr="00BF43DD" w:rsidRDefault="00ED0A4E" w:rsidP="00DE1F67">
      <w:pPr>
        <w:pStyle w:val="ust"/>
        <w:ind w:left="0" w:firstLine="0"/>
        <w:rPr>
          <w:rFonts w:ascii="Bookman Old Style" w:hAnsi="Bookman Old Style" w:cs="Arial"/>
          <w:sz w:val="20"/>
        </w:rPr>
      </w:pPr>
    </w:p>
    <w:p w:rsidR="00C242BE" w:rsidRPr="00BF43DD" w:rsidRDefault="00C242BE" w:rsidP="00C242BE">
      <w:pPr>
        <w:tabs>
          <w:tab w:val="right" w:leader="underscore" w:pos="9072"/>
        </w:tabs>
        <w:spacing w:line="240" w:lineRule="exact"/>
        <w:jc w:val="both"/>
        <w:rPr>
          <w:rFonts w:ascii="Bookman Old Style" w:hAnsi="Bookman Old Style"/>
          <w:b/>
          <w:sz w:val="20"/>
          <w:szCs w:val="20"/>
        </w:rPr>
      </w:pPr>
      <w:r w:rsidRPr="00BF43DD">
        <w:rPr>
          <w:rFonts w:ascii="Bookman Old Style" w:hAnsi="Bookman Old Style"/>
          <w:b/>
          <w:sz w:val="20"/>
          <w:szCs w:val="20"/>
        </w:rPr>
        <w:t>Załączniki do niniejszej SIWZ:</w:t>
      </w:r>
    </w:p>
    <w:p w:rsidR="00F511B3" w:rsidRPr="00BF43DD" w:rsidRDefault="00C242BE"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1. oświadczenie</w:t>
      </w:r>
      <w:r w:rsidR="00B234DD" w:rsidRPr="00BF43DD">
        <w:rPr>
          <w:rFonts w:ascii="Bookman Old Style" w:hAnsi="Bookman Old Style"/>
          <w:sz w:val="20"/>
          <w:szCs w:val="20"/>
        </w:rPr>
        <w:t xml:space="preserve"> wykonawcy o spełnianiu warunków udziału w postępowaniu </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2.</w:t>
      </w:r>
      <w:r w:rsidR="00C242BE" w:rsidRPr="00BF43DD">
        <w:rPr>
          <w:rFonts w:ascii="Bookman Old Style" w:hAnsi="Bookman Old Style"/>
          <w:sz w:val="20"/>
          <w:szCs w:val="20"/>
        </w:rPr>
        <w:t xml:space="preserve"> </w:t>
      </w:r>
      <w:r w:rsidR="002A7596" w:rsidRPr="00BF43DD">
        <w:rPr>
          <w:rFonts w:ascii="Bookman Old Style" w:hAnsi="Bookman Old Style"/>
          <w:sz w:val="20"/>
          <w:szCs w:val="20"/>
        </w:rPr>
        <w:t>formularz ofertowy</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3</w:t>
      </w:r>
      <w:r w:rsidR="00C242BE" w:rsidRPr="00BF43DD">
        <w:rPr>
          <w:rFonts w:ascii="Bookman Old Style" w:hAnsi="Bookman Old Style"/>
          <w:sz w:val="20"/>
          <w:szCs w:val="20"/>
        </w:rPr>
        <w:t>. wzór umowy</w:t>
      </w:r>
      <w:r w:rsidR="00427F3F" w:rsidRPr="00BF43DD">
        <w:rPr>
          <w:rFonts w:ascii="Bookman Old Style" w:hAnsi="Bookman Old Style"/>
          <w:sz w:val="20"/>
          <w:szCs w:val="20"/>
        </w:rPr>
        <w:t>;</w:t>
      </w:r>
      <w:r w:rsidR="00C242BE" w:rsidRPr="00BF43DD">
        <w:rPr>
          <w:rFonts w:ascii="Bookman Old Style" w:hAnsi="Bookman Old Style"/>
          <w:sz w:val="20"/>
          <w:szCs w:val="20"/>
        </w:rPr>
        <w:t xml:space="preserve"> </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4</w:t>
      </w:r>
      <w:r w:rsidR="00C242BE" w:rsidRPr="00BF43DD">
        <w:rPr>
          <w:rFonts w:ascii="Bookman Old Style" w:hAnsi="Bookman Old Style"/>
          <w:sz w:val="20"/>
          <w:szCs w:val="20"/>
        </w:rPr>
        <w:t xml:space="preserve">. wykaz </w:t>
      </w:r>
      <w:r w:rsidR="0028283D">
        <w:rPr>
          <w:rFonts w:ascii="Bookman Old Style" w:hAnsi="Bookman Old Style"/>
          <w:sz w:val="20"/>
          <w:szCs w:val="20"/>
        </w:rPr>
        <w:t>dostaw</w:t>
      </w:r>
    </w:p>
    <w:p w:rsidR="00C242BE"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5</w:t>
      </w:r>
      <w:r w:rsidR="00C242BE" w:rsidRPr="00BF43DD">
        <w:rPr>
          <w:rFonts w:ascii="Bookman Old Style" w:hAnsi="Bookman Old Style"/>
          <w:sz w:val="20"/>
          <w:szCs w:val="20"/>
        </w:rPr>
        <w:t>. lista podmiotów należących do tej samej grupy kapitałowej/ informacja Wykonawcy o  tym, że nie należy do grupy kapitałowej</w:t>
      </w:r>
    </w:p>
    <w:p w:rsidR="00BF43DD" w:rsidRDefault="00A102B4" w:rsidP="00DF137F">
      <w:pPr>
        <w:tabs>
          <w:tab w:val="right" w:leader="underscore" w:pos="9072"/>
        </w:tabs>
        <w:spacing w:line="276" w:lineRule="auto"/>
        <w:jc w:val="both"/>
        <w:rPr>
          <w:rFonts w:ascii="Bookman Old Style" w:hAnsi="Bookman Old Style"/>
          <w:sz w:val="20"/>
          <w:szCs w:val="20"/>
        </w:rPr>
      </w:pPr>
      <w:r>
        <w:rPr>
          <w:rFonts w:ascii="Bookman Old Style" w:hAnsi="Bookman Old Style"/>
          <w:sz w:val="20"/>
          <w:szCs w:val="20"/>
        </w:rPr>
        <w:t>6</w:t>
      </w:r>
      <w:r w:rsidR="00BF43DD" w:rsidRPr="00BF43DD">
        <w:rPr>
          <w:rFonts w:ascii="Bookman Old Style" w:hAnsi="Bookman Old Style"/>
          <w:sz w:val="20"/>
          <w:szCs w:val="20"/>
        </w:rPr>
        <w:t>. formularz cenowy</w:t>
      </w:r>
    </w:p>
    <w:p w:rsidR="00223A5C" w:rsidRPr="00BF43DD" w:rsidRDefault="00223A5C" w:rsidP="001C0B8C">
      <w:pPr>
        <w:tabs>
          <w:tab w:val="right" w:leader="underscore" w:pos="9072"/>
        </w:tabs>
        <w:spacing w:line="180" w:lineRule="exact"/>
        <w:jc w:val="both"/>
        <w:rPr>
          <w:rFonts w:ascii="Bookman Old Style" w:hAnsi="Bookman Old Style"/>
          <w:sz w:val="20"/>
          <w:szCs w:val="20"/>
        </w:rPr>
      </w:pPr>
    </w:p>
    <w:p w:rsidR="00B234DD" w:rsidRPr="00BF43DD" w:rsidRDefault="00B234DD" w:rsidP="001C0B8C">
      <w:pPr>
        <w:tabs>
          <w:tab w:val="right" w:leader="underscore" w:pos="9072"/>
        </w:tabs>
        <w:spacing w:line="180" w:lineRule="exact"/>
        <w:jc w:val="both"/>
        <w:rPr>
          <w:rFonts w:ascii="Bookman Old Style" w:hAnsi="Bookman Old Style"/>
          <w:sz w:val="20"/>
          <w:szCs w:val="20"/>
        </w:rPr>
      </w:pPr>
    </w:p>
    <w:p w:rsidR="0074086C" w:rsidRPr="00BF43DD" w:rsidRDefault="0074086C" w:rsidP="001C0B8C">
      <w:pPr>
        <w:tabs>
          <w:tab w:val="right" w:leader="underscore" w:pos="9072"/>
        </w:tabs>
        <w:spacing w:line="180" w:lineRule="exact"/>
        <w:jc w:val="both"/>
        <w:rPr>
          <w:rFonts w:ascii="Bookman Old Style" w:hAnsi="Bookman Old Style"/>
          <w:sz w:val="20"/>
          <w:szCs w:val="20"/>
        </w:rPr>
      </w:pPr>
    </w:p>
    <w:sectPr w:rsidR="0074086C" w:rsidRPr="00BF43DD" w:rsidSect="00EB4182">
      <w:footerReference w:type="even" r:id="rId14"/>
      <w:footerReference w:type="default" r:id="rId15"/>
      <w:pgSz w:w="11906" w:h="16838"/>
      <w:pgMar w:top="624" w:right="1418" w:bottom="567"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52F6" w:rsidRDefault="004A52F6">
      <w:r>
        <w:separator/>
      </w:r>
    </w:p>
  </w:endnote>
  <w:endnote w:type="continuationSeparator" w:id="0">
    <w:p w:rsidR="004A52F6" w:rsidRDefault="004A52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Lucida Grande">
    <w:altName w:val="Arial"/>
    <w:charset w:val="00"/>
    <w:family w:val="auto"/>
    <w:pitch w:val="variable"/>
    <w:sig w:usb0="00000000" w:usb1="5000A1FF" w:usb2="00000000" w:usb3="00000000" w:csb0="000001B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ＭＳ 明朝">
    <w:charset w:val="4E"/>
    <w:family w:val="auto"/>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2F6" w:rsidRDefault="00F219E8">
    <w:pPr>
      <w:pStyle w:val="Stopka"/>
      <w:framePr w:wrap="around" w:vAnchor="text" w:hAnchor="margin" w:xAlign="center" w:y="1"/>
      <w:rPr>
        <w:rStyle w:val="Numerstrony"/>
      </w:rPr>
    </w:pPr>
    <w:r>
      <w:rPr>
        <w:rStyle w:val="Numerstrony"/>
      </w:rPr>
      <w:fldChar w:fldCharType="begin"/>
    </w:r>
    <w:r w:rsidR="004A52F6">
      <w:rPr>
        <w:rStyle w:val="Numerstrony"/>
      </w:rPr>
      <w:instrText xml:space="preserve">PAGE  </w:instrText>
    </w:r>
    <w:r>
      <w:rPr>
        <w:rStyle w:val="Numerstrony"/>
      </w:rPr>
      <w:fldChar w:fldCharType="end"/>
    </w:r>
  </w:p>
  <w:p w:rsidR="004A52F6" w:rsidRDefault="004A52F6">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2F6" w:rsidRPr="004C1B38" w:rsidRDefault="004A52F6" w:rsidP="001C0B8C">
    <w:pPr>
      <w:pStyle w:val="Stopka"/>
      <w:jc w:val="center"/>
    </w:pPr>
    <w:r>
      <w:t xml:space="preserve">str. </w:t>
    </w:r>
    <w:r w:rsidR="00F219E8">
      <w:rPr>
        <w:rStyle w:val="Numerstrony"/>
      </w:rPr>
      <w:fldChar w:fldCharType="begin"/>
    </w:r>
    <w:r>
      <w:rPr>
        <w:rStyle w:val="Numerstrony"/>
      </w:rPr>
      <w:instrText xml:space="preserve"> PAGE </w:instrText>
    </w:r>
    <w:r w:rsidR="00F219E8">
      <w:rPr>
        <w:rStyle w:val="Numerstrony"/>
      </w:rPr>
      <w:fldChar w:fldCharType="separate"/>
    </w:r>
    <w:r w:rsidR="004E53E7">
      <w:rPr>
        <w:rStyle w:val="Numerstrony"/>
        <w:noProof/>
      </w:rPr>
      <w:t>18</w:t>
    </w:r>
    <w:r w:rsidR="00F219E8">
      <w:rPr>
        <w:rStyle w:val="Numerstrony"/>
      </w:rPr>
      <w:fldChar w:fldCharType="end"/>
    </w:r>
    <w:r>
      <w:rPr>
        <w:rStyle w:val="Numerstrony"/>
      </w:rPr>
      <w:t xml:space="preserve"> z </w:t>
    </w:r>
    <w:r w:rsidR="00F219E8">
      <w:rPr>
        <w:rStyle w:val="Numerstrony"/>
      </w:rPr>
      <w:fldChar w:fldCharType="begin"/>
    </w:r>
    <w:r>
      <w:rPr>
        <w:rStyle w:val="Numerstrony"/>
      </w:rPr>
      <w:instrText xml:space="preserve"> NUMPAGES </w:instrText>
    </w:r>
    <w:r w:rsidR="00F219E8">
      <w:rPr>
        <w:rStyle w:val="Numerstrony"/>
      </w:rPr>
      <w:fldChar w:fldCharType="separate"/>
    </w:r>
    <w:r w:rsidR="004E53E7">
      <w:rPr>
        <w:rStyle w:val="Numerstrony"/>
        <w:noProof/>
      </w:rPr>
      <w:t>18</w:t>
    </w:r>
    <w:r w:rsidR="00F219E8">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52F6" w:rsidRDefault="004A52F6">
      <w:r>
        <w:separator/>
      </w:r>
    </w:p>
  </w:footnote>
  <w:footnote w:type="continuationSeparator" w:id="0">
    <w:p w:rsidR="004A52F6" w:rsidRDefault="004A52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name w:val="WW8Num12"/>
    <w:lvl w:ilvl="0">
      <w:start w:val="1"/>
      <w:numFmt w:val="lowerLetter"/>
      <w:lvlText w:val="%1)"/>
      <w:lvlJc w:val="left"/>
      <w:pPr>
        <w:tabs>
          <w:tab w:val="num" w:pos="1068"/>
        </w:tabs>
        <w:ind w:left="106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9C7DB3"/>
    <w:multiLevelType w:val="hybridMultilevel"/>
    <w:tmpl w:val="46CA3DD2"/>
    <w:lvl w:ilvl="0" w:tplc="D730EC6C">
      <w:start w:val="1"/>
      <w:numFmt w:val="lowerLetter"/>
      <w:lvlText w:val="%1."/>
      <w:lvlJc w:val="left"/>
      <w:pPr>
        <w:tabs>
          <w:tab w:val="num" w:pos="567"/>
        </w:tabs>
        <w:ind w:left="567" w:hanging="567"/>
      </w:pPr>
      <w:rPr>
        <w:rFonts w:hint="default"/>
      </w:rPr>
    </w:lvl>
    <w:lvl w:ilvl="1" w:tplc="04150001">
      <w:start w:val="1"/>
      <w:numFmt w:val="bullet"/>
      <w:lvlText w:val=""/>
      <w:lvlJc w:val="left"/>
      <w:pPr>
        <w:tabs>
          <w:tab w:val="num" w:pos="1100"/>
        </w:tabs>
        <w:ind w:left="1100" w:hanging="360"/>
      </w:pPr>
      <w:rPr>
        <w:rFonts w:ascii="Symbol" w:hAnsi="Symbol" w:hint="default"/>
      </w:rPr>
    </w:lvl>
    <w:lvl w:ilvl="2" w:tplc="04150003">
      <w:start w:val="1"/>
      <w:numFmt w:val="bullet"/>
      <w:lvlText w:val="o"/>
      <w:lvlJc w:val="left"/>
      <w:pPr>
        <w:tabs>
          <w:tab w:val="num" w:pos="2000"/>
        </w:tabs>
        <w:ind w:left="2000" w:hanging="360"/>
      </w:pPr>
      <w:rPr>
        <w:rFonts w:ascii="Courier New" w:hAnsi="Courier New" w:cs="Courier New" w:hint="default"/>
      </w:r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2">
    <w:nsid w:val="01A83269"/>
    <w:multiLevelType w:val="hybridMultilevel"/>
    <w:tmpl w:val="3BA80A06"/>
    <w:lvl w:ilvl="0" w:tplc="7E96AFDC">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2C1917"/>
    <w:multiLevelType w:val="hybridMultilevel"/>
    <w:tmpl w:val="552616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6615B04"/>
    <w:multiLevelType w:val="hybridMultilevel"/>
    <w:tmpl w:val="D556F540"/>
    <w:lvl w:ilvl="0" w:tplc="D730EC6C">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5">
    <w:nsid w:val="0DDF450B"/>
    <w:multiLevelType w:val="hybridMultilevel"/>
    <w:tmpl w:val="C87011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352197"/>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6450A6A"/>
    <w:multiLevelType w:val="hybridMultilevel"/>
    <w:tmpl w:val="85E05B4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94D5E23"/>
    <w:multiLevelType w:val="hybridMultilevel"/>
    <w:tmpl w:val="5546E978"/>
    <w:lvl w:ilvl="0" w:tplc="D730EC6C">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9">
    <w:nsid w:val="1D0E4BD7"/>
    <w:multiLevelType w:val="multilevel"/>
    <w:tmpl w:val="8D4ADABE"/>
    <w:lvl w:ilvl="0">
      <w:start w:val="7"/>
      <w:numFmt w:val="decimal"/>
      <w:lvlText w:val="%1."/>
      <w:lvlJc w:val="left"/>
      <w:pPr>
        <w:ind w:left="360" w:hanging="360"/>
      </w:pPr>
      <w:rPr>
        <w:rFonts w:cs="Arial" w:hint="default"/>
        <w:sz w:val="20"/>
      </w:rPr>
    </w:lvl>
    <w:lvl w:ilvl="1">
      <w:start w:val="2"/>
      <w:numFmt w:val="decimal"/>
      <w:lvlText w:val="%1.%2."/>
      <w:lvlJc w:val="left"/>
      <w:pPr>
        <w:ind w:left="1174" w:hanging="720"/>
      </w:pPr>
      <w:rPr>
        <w:rFonts w:cs="Arial" w:hint="default"/>
        <w:sz w:val="20"/>
      </w:rPr>
    </w:lvl>
    <w:lvl w:ilvl="2">
      <w:start w:val="1"/>
      <w:numFmt w:val="decimal"/>
      <w:lvlText w:val="%1.%2.%3."/>
      <w:lvlJc w:val="left"/>
      <w:pPr>
        <w:ind w:left="1628" w:hanging="720"/>
      </w:pPr>
      <w:rPr>
        <w:rFonts w:cs="Arial" w:hint="default"/>
        <w:sz w:val="20"/>
      </w:rPr>
    </w:lvl>
    <w:lvl w:ilvl="3">
      <w:start w:val="1"/>
      <w:numFmt w:val="decimal"/>
      <w:lvlText w:val="%1.%2.%3.%4."/>
      <w:lvlJc w:val="left"/>
      <w:pPr>
        <w:ind w:left="2442" w:hanging="1080"/>
      </w:pPr>
      <w:rPr>
        <w:rFonts w:cs="Arial" w:hint="default"/>
        <w:sz w:val="20"/>
      </w:rPr>
    </w:lvl>
    <w:lvl w:ilvl="4">
      <w:start w:val="1"/>
      <w:numFmt w:val="decimal"/>
      <w:lvlText w:val="%1.%2.%3.%4.%5."/>
      <w:lvlJc w:val="left"/>
      <w:pPr>
        <w:ind w:left="3256" w:hanging="1440"/>
      </w:pPr>
      <w:rPr>
        <w:rFonts w:cs="Arial" w:hint="default"/>
        <w:sz w:val="20"/>
      </w:rPr>
    </w:lvl>
    <w:lvl w:ilvl="5">
      <w:start w:val="1"/>
      <w:numFmt w:val="decimal"/>
      <w:lvlText w:val="%1.%2.%3.%4.%5.%6."/>
      <w:lvlJc w:val="left"/>
      <w:pPr>
        <w:ind w:left="3710" w:hanging="1440"/>
      </w:pPr>
      <w:rPr>
        <w:rFonts w:cs="Arial" w:hint="default"/>
        <w:sz w:val="20"/>
      </w:rPr>
    </w:lvl>
    <w:lvl w:ilvl="6">
      <w:start w:val="1"/>
      <w:numFmt w:val="decimal"/>
      <w:lvlText w:val="%1.%2.%3.%4.%5.%6.%7."/>
      <w:lvlJc w:val="left"/>
      <w:pPr>
        <w:ind w:left="4524" w:hanging="1800"/>
      </w:pPr>
      <w:rPr>
        <w:rFonts w:cs="Arial" w:hint="default"/>
        <w:sz w:val="20"/>
      </w:rPr>
    </w:lvl>
    <w:lvl w:ilvl="7">
      <w:start w:val="1"/>
      <w:numFmt w:val="decimal"/>
      <w:lvlText w:val="%1.%2.%3.%4.%5.%6.%7.%8."/>
      <w:lvlJc w:val="left"/>
      <w:pPr>
        <w:ind w:left="4978" w:hanging="1800"/>
      </w:pPr>
      <w:rPr>
        <w:rFonts w:cs="Arial" w:hint="default"/>
        <w:sz w:val="20"/>
      </w:rPr>
    </w:lvl>
    <w:lvl w:ilvl="8">
      <w:start w:val="1"/>
      <w:numFmt w:val="decimal"/>
      <w:lvlText w:val="%1.%2.%3.%4.%5.%6.%7.%8.%9."/>
      <w:lvlJc w:val="left"/>
      <w:pPr>
        <w:ind w:left="5792" w:hanging="2160"/>
      </w:pPr>
      <w:rPr>
        <w:rFonts w:cs="Arial" w:hint="default"/>
        <w:sz w:val="20"/>
      </w:rPr>
    </w:lvl>
  </w:abstractNum>
  <w:abstractNum w:abstractNumId="10">
    <w:nsid w:val="20C84BBA"/>
    <w:multiLevelType w:val="hybridMultilevel"/>
    <w:tmpl w:val="DA9AFA0C"/>
    <w:lvl w:ilvl="0" w:tplc="B32ACB14">
      <w:start w:val="1"/>
      <w:numFmt w:val="decimal"/>
      <w:lvlText w:val="%1)"/>
      <w:lvlJc w:val="left"/>
      <w:pPr>
        <w:tabs>
          <w:tab w:val="num" w:pos="705"/>
        </w:tabs>
        <w:ind w:left="705" w:hanging="705"/>
      </w:pPr>
      <w:rPr>
        <w:rFonts w:ascii="Bookman Old Style" w:hAnsi="Bookman Old Style" w:hint="default"/>
        <w:b w:val="0"/>
        <w:i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22E319DD"/>
    <w:multiLevelType w:val="hybridMultilevel"/>
    <w:tmpl w:val="3CEEE8A4"/>
    <w:lvl w:ilvl="0" w:tplc="355A1E34">
      <w:start w:val="1"/>
      <w:numFmt w:val="upperRoman"/>
      <w:lvlText w:val="%1."/>
      <w:lvlJc w:val="left"/>
      <w:pPr>
        <w:tabs>
          <w:tab w:val="num" w:pos="747"/>
        </w:tabs>
        <w:ind w:left="747" w:hanging="567"/>
      </w:pPr>
      <w:rPr>
        <w:rFonts w:ascii="Bookman Old Style" w:hAnsi="Bookman Old Style" w:hint="default"/>
        <w:b/>
        <w:sz w:val="20"/>
        <w:szCs w:val="20"/>
      </w:rPr>
    </w:lvl>
    <w:lvl w:ilvl="1" w:tplc="6930CEEA">
      <w:start w:val="1"/>
      <w:numFmt w:val="decimal"/>
      <w:lvlText w:val="%2. "/>
      <w:lvlJc w:val="left"/>
      <w:pPr>
        <w:tabs>
          <w:tab w:val="num" w:pos="0"/>
        </w:tabs>
        <w:ind w:left="340" w:hanging="340"/>
      </w:pPr>
      <w:rPr>
        <w:rFonts w:ascii="Bookman Old Style" w:hAnsi="Bookman Old Style" w:hint="default"/>
        <w:b w:val="0"/>
        <w:i w:val="0"/>
        <w:strike w:val="0"/>
        <w:sz w:val="20"/>
        <w:szCs w:val="20"/>
      </w:r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2">
    <w:nsid w:val="25C93D7B"/>
    <w:multiLevelType w:val="multilevel"/>
    <w:tmpl w:val="C7E421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2C8D668B"/>
    <w:multiLevelType w:val="hybridMultilevel"/>
    <w:tmpl w:val="5F4088D2"/>
    <w:lvl w:ilvl="0" w:tplc="04150001">
      <w:start w:val="1"/>
      <w:numFmt w:val="bullet"/>
      <w:lvlText w:val=""/>
      <w:lvlJc w:val="left"/>
      <w:pPr>
        <w:tabs>
          <w:tab w:val="num" w:pos="927"/>
        </w:tabs>
        <w:ind w:left="927" w:hanging="360"/>
      </w:pPr>
      <w:rPr>
        <w:rFonts w:ascii="Symbol" w:hAnsi="Symbol" w:hint="default"/>
        <w:b w:val="0"/>
        <w:i w:val="0"/>
      </w:rPr>
    </w:lvl>
    <w:lvl w:ilvl="1" w:tplc="04150003">
      <w:start w:val="1"/>
      <w:numFmt w:val="bullet"/>
      <w:lvlText w:val="o"/>
      <w:lvlJc w:val="left"/>
      <w:pPr>
        <w:tabs>
          <w:tab w:val="num" w:pos="1440"/>
        </w:tabs>
        <w:ind w:left="1440" w:hanging="360"/>
      </w:pPr>
      <w:rPr>
        <w:rFonts w:ascii="Courier New" w:hAnsi="Courier New" w:cs="Courier New"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E135CAC"/>
    <w:multiLevelType w:val="multilevel"/>
    <w:tmpl w:val="B1F8E960"/>
    <w:lvl w:ilvl="0">
      <w:start w:val="6"/>
      <w:numFmt w:val="decimal"/>
      <w:lvlText w:val="%1."/>
      <w:lvlJc w:val="left"/>
      <w:pPr>
        <w:ind w:left="360" w:hanging="360"/>
      </w:pPr>
      <w:rPr>
        <w:rFonts w:hint="default"/>
      </w:rPr>
    </w:lvl>
    <w:lvl w:ilvl="1">
      <w:start w:val="1"/>
      <w:numFmt w:val="decimal"/>
      <w:lvlText w:val="%1.%2."/>
      <w:lvlJc w:val="left"/>
      <w:pPr>
        <w:ind w:left="1174" w:hanging="720"/>
      </w:pPr>
      <w:rPr>
        <w:rFonts w:hint="default"/>
        <w:sz w:val="20"/>
        <w:szCs w:val="20"/>
      </w:rPr>
    </w:lvl>
    <w:lvl w:ilvl="2">
      <w:start w:val="1"/>
      <w:numFmt w:val="decimal"/>
      <w:lvlText w:val="%1.%2.%3."/>
      <w:lvlJc w:val="left"/>
      <w:pPr>
        <w:ind w:left="1628" w:hanging="720"/>
      </w:pPr>
      <w:rPr>
        <w:rFonts w:hint="default"/>
      </w:rPr>
    </w:lvl>
    <w:lvl w:ilvl="3">
      <w:start w:val="1"/>
      <w:numFmt w:val="decimal"/>
      <w:lvlText w:val="%1.%2.%3.%4."/>
      <w:lvlJc w:val="left"/>
      <w:pPr>
        <w:ind w:left="2442" w:hanging="108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710" w:hanging="144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978" w:hanging="1800"/>
      </w:pPr>
      <w:rPr>
        <w:rFonts w:hint="default"/>
      </w:rPr>
    </w:lvl>
    <w:lvl w:ilvl="8">
      <w:start w:val="1"/>
      <w:numFmt w:val="decimal"/>
      <w:lvlText w:val="%1.%2.%3.%4.%5.%6.%7.%8.%9."/>
      <w:lvlJc w:val="left"/>
      <w:pPr>
        <w:ind w:left="5432" w:hanging="1800"/>
      </w:pPr>
      <w:rPr>
        <w:rFonts w:hint="default"/>
      </w:rPr>
    </w:lvl>
  </w:abstractNum>
  <w:abstractNum w:abstractNumId="15">
    <w:nsid w:val="34B36C5D"/>
    <w:multiLevelType w:val="hybridMultilevel"/>
    <w:tmpl w:val="3800CDD2"/>
    <w:lvl w:ilvl="0" w:tplc="C6787558">
      <w:start w:val="1"/>
      <w:numFmt w:val="lowerLetter"/>
      <w:lvlText w:val="%1)"/>
      <w:lvlJc w:val="left"/>
      <w:pPr>
        <w:ind w:left="1065"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39F069BE"/>
    <w:multiLevelType w:val="multilevel"/>
    <w:tmpl w:val="C076225C"/>
    <w:lvl w:ilvl="0">
      <w:start w:val="7"/>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17">
    <w:nsid w:val="3B1C69D3"/>
    <w:multiLevelType w:val="hybridMultilevel"/>
    <w:tmpl w:val="14FE93D4"/>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C2B7359"/>
    <w:multiLevelType w:val="hybridMultilevel"/>
    <w:tmpl w:val="B0344A04"/>
    <w:lvl w:ilvl="0" w:tplc="B32ACB14">
      <w:start w:val="1"/>
      <w:numFmt w:val="decimal"/>
      <w:lvlText w:val="%1)"/>
      <w:lvlJc w:val="left"/>
      <w:pPr>
        <w:tabs>
          <w:tab w:val="num" w:pos="1065"/>
        </w:tabs>
        <w:ind w:left="1065" w:hanging="705"/>
      </w:pPr>
      <w:rPr>
        <w:rFonts w:ascii="Bookman Old Style" w:hAnsi="Bookman Old Style" w:hint="default"/>
        <w:b w:val="0"/>
        <w:i w:val="0"/>
        <w:sz w:val="20"/>
        <w:szCs w:val="20"/>
      </w:rPr>
    </w:lvl>
    <w:lvl w:ilvl="1" w:tplc="04150019">
      <w:start w:val="1"/>
      <w:numFmt w:val="lowerLetter"/>
      <w:lvlText w:val="%2."/>
      <w:lvlJc w:val="left"/>
      <w:pPr>
        <w:tabs>
          <w:tab w:val="num" w:pos="1440"/>
        </w:tabs>
        <w:ind w:left="1440" w:hanging="360"/>
      </w:pPr>
    </w:lvl>
    <w:lvl w:ilvl="2" w:tplc="6BC82FA2">
      <w:start w:val="1"/>
      <w:numFmt w:val="lowerLetter"/>
      <w:lvlText w:val="%3)"/>
      <w:lvlJc w:val="left"/>
      <w:pPr>
        <w:tabs>
          <w:tab w:val="num" w:pos="1134"/>
        </w:tabs>
        <w:ind w:left="1134" w:hanging="567"/>
      </w:pPr>
      <w:rPr>
        <w:rFonts w:hint="default"/>
        <w:b w:val="0"/>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24460EE"/>
    <w:multiLevelType w:val="hybridMultilevel"/>
    <w:tmpl w:val="D6A2C11E"/>
    <w:lvl w:ilvl="0" w:tplc="FFFFFFFF">
      <w:start w:val="1"/>
      <w:numFmt w:val="lowerLetter"/>
      <w:lvlText w:val="%1)"/>
      <w:lvlJc w:val="left"/>
      <w:pPr>
        <w:tabs>
          <w:tab w:val="num" w:pos="1968"/>
        </w:tabs>
        <w:ind w:left="1968"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nsid w:val="464A533E"/>
    <w:multiLevelType w:val="hybridMultilevel"/>
    <w:tmpl w:val="8DE2914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46DC1E76"/>
    <w:multiLevelType w:val="hybridMultilevel"/>
    <w:tmpl w:val="A08A63A4"/>
    <w:lvl w:ilvl="0" w:tplc="05CCE23A">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AC35EF1"/>
    <w:multiLevelType w:val="singleLevel"/>
    <w:tmpl w:val="38244702"/>
    <w:lvl w:ilvl="0">
      <w:start w:val="1"/>
      <w:numFmt w:val="decimal"/>
      <w:lvlText w:val="%1."/>
      <w:lvlJc w:val="left"/>
      <w:pPr>
        <w:tabs>
          <w:tab w:val="num" w:pos="360"/>
        </w:tabs>
        <w:ind w:left="360" w:hanging="360"/>
      </w:pPr>
      <w:rPr>
        <w:b w:val="0"/>
        <w:bCs w:val="0"/>
        <w:i w:val="0"/>
        <w:iCs w:val="0"/>
        <w:color w:val="000000"/>
      </w:rPr>
    </w:lvl>
  </w:abstractNum>
  <w:abstractNum w:abstractNumId="23">
    <w:nsid w:val="4DF856A3"/>
    <w:multiLevelType w:val="multilevel"/>
    <w:tmpl w:val="E576903A"/>
    <w:lvl w:ilvl="0">
      <w:start w:val="1"/>
      <w:numFmt w:val="decimal"/>
      <w:lvlText w:val="%1."/>
      <w:lvlJc w:val="left"/>
      <w:pPr>
        <w:tabs>
          <w:tab w:val="num" w:pos="0"/>
        </w:tabs>
        <w:ind w:left="340" w:hanging="340"/>
      </w:pPr>
      <w:rPr>
        <w:rFonts w:ascii="Bookman Old Style" w:hAnsi="Bookman Old Style" w:hint="default"/>
        <w:sz w:val="20"/>
        <w:szCs w:val="20"/>
      </w:rPr>
    </w:lvl>
    <w:lvl w:ilvl="1">
      <w:start w:val="1"/>
      <w:numFmt w:val="decimal"/>
      <w:isLgl/>
      <w:lvlText w:val="%1.%2."/>
      <w:lvlJc w:val="left"/>
      <w:pPr>
        <w:ind w:left="1854" w:hanging="72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7110" w:hanging="1440"/>
      </w:pPr>
      <w:rPr>
        <w:rFonts w:hint="default"/>
      </w:rPr>
    </w:lvl>
    <w:lvl w:ilvl="6">
      <w:start w:val="1"/>
      <w:numFmt w:val="decimal"/>
      <w:isLgl/>
      <w:lvlText w:val="%1.%2.%3.%4.%5.%6.%7."/>
      <w:lvlJc w:val="left"/>
      <w:pPr>
        <w:ind w:left="8244" w:hanging="1440"/>
      </w:pPr>
      <w:rPr>
        <w:rFonts w:hint="default"/>
      </w:rPr>
    </w:lvl>
    <w:lvl w:ilvl="7">
      <w:start w:val="1"/>
      <w:numFmt w:val="decimal"/>
      <w:isLgl/>
      <w:lvlText w:val="%1.%2.%3.%4.%5.%6.%7.%8."/>
      <w:lvlJc w:val="left"/>
      <w:pPr>
        <w:ind w:left="9738" w:hanging="1800"/>
      </w:pPr>
      <w:rPr>
        <w:rFonts w:hint="default"/>
      </w:rPr>
    </w:lvl>
    <w:lvl w:ilvl="8">
      <w:start w:val="1"/>
      <w:numFmt w:val="decimal"/>
      <w:isLgl/>
      <w:lvlText w:val="%1.%2.%3.%4.%5.%6.%7.%8.%9."/>
      <w:lvlJc w:val="left"/>
      <w:pPr>
        <w:ind w:left="10872" w:hanging="1800"/>
      </w:pPr>
      <w:rPr>
        <w:rFonts w:hint="default"/>
      </w:rPr>
    </w:lvl>
  </w:abstractNum>
  <w:abstractNum w:abstractNumId="24">
    <w:nsid w:val="57B918FB"/>
    <w:multiLevelType w:val="hybridMultilevel"/>
    <w:tmpl w:val="972CED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15E2422"/>
    <w:multiLevelType w:val="multilevel"/>
    <w:tmpl w:val="B88417D0"/>
    <w:lvl w:ilvl="0">
      <w:start w:val="5"/>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6">
    <w:nsid w:val="65A2528B"/>
    <w:multiLevelType w:val="hybridMultilevel"/>
    <w:tmpl w:val="D098CE0C"/>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677B2430"/>
    <w:multiLevelType w:val="hybridMultilevel"/>
    <w:tmpl w:val="89DC462C"/>
    <w:lvl w:ilvl="0" w:tplc="940E494E">
      <w:start w:val="3"/>
      <w:numFmt w:val="lowerLetter"/>
      <w:lvlText w:val="%1)"/>
      <w:lvlJc w:val="left"/>
      <w:pPr>
        <w:ind w:left="916" w:hanging="360"/>
      </w:pPr>
      <w:rPr>
        <w:rFonts w:hint="default"/>
      </w:rPr>
    </w:lvl>
    <w:lvl w:ilvl="1" w:tplc="04090019" w:tentative="1">
      <w:start w:val="1"/>
      <w:numFmt w:val="lowerLetter"/>
      <w:lvlText w:val="%2."/>
      <w:lvlJc w:val="left"/>
      <w:pPr>
        <w:ind w:left="1636" w:hanging="360"/>
      </w:pPr>
    </w:lvl>
    <w:lvl w:ilvl="2" w:tplc="0409001B" w:tentative="1">
      <w:start w:val="1"/>
      <w:numFmt w:val="lowerRoman"/>
      <w:lvlText w:val="%3."/>
      <w:lvlJc w:val="right"/>
      <w:pPr>
        <w:ind w:left="2356" w:hanging="180"/>
      </w:pPr>
    </w:lvl>
    <w:lvl w:ilvl="3" w:tplc="0409000F" w:tentative="1">
      <w:start w:val="1"/>
      <w:numFmt w:val="decimal"/>
      <w:lvlText w:val="%4."/>
      <w:lvlJc w:val="left"/>
      <w:pPr>
        <w:ind w:left="3076" w:hanging="360"/>
      </w:pPr>
    </w:lvl>
    <w:lvl w:ilvl="4" w:tplc="04090019" w:tentative="1">
      <w:start w:val="1"/>
      <w:numFmt w:val="lowerLetter"/>
      <w:lvlText w:val="%5."/>
      <w:lvlJc w:val="left"/>
      <w:pPr>
        <w:ind w:left="3796" w:hanging="360"/>
      </w:pPr>
    </w:lvl>
    <w:lvl w:ilvl="5" w:tplc="0409001B" w:tentative="1">
      <w:start w:val="1"/>
      <w:numFmt w:val="lowerRoman"/>
      <w:lvlText w:val="%6."/>
      <w:lvlJc w:val="right"/>
      <w:pPr>
        <w:ind w:left="4516" w:hanging="180"/>
      </w:pPr>
    </w:lvl>
    <w:lvl w:ilvl="6" w:tplc="0409000F" w:tentative="1">
      <w:start w:val="1"/>
      <w:numFmt w:val="decimal"/>
      <w:lvlText w:val="%7."/>
      <w:lvlJc w:val="left"/>
      <w:pPr>
        <w:ind w:left="5236" w:hanging="360"/>
      </w:pPr>
    </w:lvl>
    <w:lvl w:ilvl="7" w:tplc="04090019" w:tentative="1">
      <w:start w:val="1"/>
      <w:numFmt w:val="lowerLetter"/>
      <w:lvlText w:val="%8."/>
      <w:lvlJc w:val="left"/>
      <w:pPr>
        <w:ind w:left="5956" w:hanging="360"/>
      </w:pPr>
    </w:lvl>
    <w:lvl w:ilvl="8" w:tplc="0409001B" w:tentative="1">
      <w:start w:val="1"/>
      <w:numFmt w:val="lowerRoman"/>
      <w:lvlText w:val="%9."/>
      <w:lvlJc w:val="right"/>
      <w:pPr>
        <w:ind w:left="6676" w:hanging="180"/>
      </w:pPr>
    </w:lvl>
  </w:abstractNum>
  <w:abstractNum w:abstractNumId="28">
    <w:nsid w:val="6B6B2FC2"/>
    <w:multiLevelType w:val="hybridMultilevel"/>
    <w:tmpl w:val="D7AA2D6E"/>
    <w:lvl w:ilvl="0" w:tplc="3FCA8838">
      <w:start w:val="1"/>
      <w:numFmt w:val="lowerLetter"/>
      <w:lvlText w:val="%1)"/>
      <w:lvlJc w:val="left"/>
      <w:pPr>
        <w:ind w:left="720" w:hanging="360"/>
      </w:pPr>
      <w:rPr>
        <w:rFonts w:ascii="Bookman Old Style" w:eastAsia="Times New Roman" w:hAnsi="Bookman Old Style"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F641EFE"/>
    <w:multiLevelType w:val="multilevel"/>
    <w:tmpl w:val="F1B69B18"/>
    <w:lvl w:ilvl="0">
      <w:start w:val="1"/>
      <w:numFmt w:val="decimal"/>
      <w:lvlText w:val="%1."/>
      <w:lvlJc w:val="left"/>
      <w:pPr>
        <w:ind w:left="360" w:hanging="360"/>
      </w:pPr>
      <w:rPr>
        <w:rFonts w:hint="default"/>
      </w:rPr>
    </w:lvl>
    <w:lvl w:ilvl="1">
      <w:start w:val="1"/>
      <w:numFmt w:val="decimal"/>
      <w:lvlText w:val="%2."/>
      <w:lvlJc w:val="left"/>
      <w:pPr>
        <w:ind w:left="720" w:hanging="720"/>
      </w:pPr>
      <w:rPr>
        <w:rFonts w:ascii="Bookman Old Style" w:eastAsia="Times New Roman" w:hAnsi="Bookman Old Style" w:cs="Times New Roman"/>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72A33A22"/>
    <w:multiLevelType w:val="hybridMultilevel"/>
    <w:tmpl w:val="4D0E6EE8"/>
    <w:lvl w:ilvl="0" w:tplc="3AE6E836">
      <w:start w:val="1"/>
      <w:numFmt w:val="lowerLetter"/>
      <w:lvlText w:val="%1)"/>
      <w:lvlJc w:val="left"/>
      <w:pPr>
        <w:tabs>
          <w:tab w:val="num" w:pos="1361"/>
        </w:tabs>
        <w:ind w:left="1361" w:hanging="454"/>
      </w:pPr>
      <w:rPr>
        <w:rFonts w:hint="default"/>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nsid w:val="74565FCA"/>
    <w:multiLevelType w:val="hybridMultilevel"/>
    <w:tmpl w:val="6888880A"/>
    <w:lvl w:ilvl="0" w:tplc="62B890C4">
      <w:start w:val="1"/>
      <w:numFmt w:val="decimal"/>
      <w:lvlText w:val="%1."/>
      <w:lvlJc w:val="left"/>
      <w:pPr>
        <w:tabs>
          <w:tab w:val="num" w:pos="567"/>
        </w:tabs>
        <w:ind w:left="567" w:hanging="567"/>
      </w:pPr>
      <w:rPr>
        <w:rFonts w:ascii="Bookman Old Style" w:hAnsi="Bookman Old Style"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1"/>
  </w:num>
  <w:num w:numId="2">
    <w:abstractNumId w:val="26"/>
  </w:num>
  <w:num w:numId="3">
    <w:abstractNumId w:val="17"/>
  </w:num>
  <w:num w:numId="4">
    <w:abstractNumId w:val="6"/>
  </w:num>
  <w:num w:numId="5">
    <w:abstractNumId w:val="31"/>
  </w:num>
  <w:num w:numId="6">
    <w:abstractNumId w:val="30"/>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29"/>
  </w:num>
  <w:num w:numId="14">
    <w:abstractNumId w:val="14"/>
  </w:num>
  <w:num w:numId="15">
    <w:abstractNumId w:val="16"/>
  </w:num>
  <w:num w:numId="16">
    <w:abstractNumId w:val="9"/>
  </w:num>
  <w:num w:numId="17">
    <w:abstractNumId w:val="7"/>
  </w:num>
  <w:num w:numId="18">
    <w:abstractNumId w:val="3"/>
  </w:num>
  <w:num w:numId="19">
    <w:abstractNumId w:val="2"/>
  </w:num>
  <w:num w:numId="20">
    <w:abstractNumId w:val="20"/>
  </w:num>
  <w:num w:numId="21">
    <w:abstractNumId w:val="22"/>
  </w:num>
  <w:num w:numId="22">
    <w:abstractNumId w:val="1"/>
  </w:num>
  <w:num w:numId="23">
    <w:abstractNumId w:val="8"/>
  </w:num>
  <w:num w:numId="24">
    <w:abstractNumId w:val="4"/>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2"/>
  </w:num>
  <w:num w:numId="29">
    <w:abstractNumId w:val="13"/>
  </w:num>
  <w:num w:numId="30">
    <w:abstractNumId w:val="12"/>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0"/>
  </w:num>
  <w:num w:numId="45">
    <w:abstractNumId w:val="21"/>
  </w:num>
  <w:num w:numId="46">
    <w:abstractNumId w:val="5"/>
  </w:num>
  <w:num w:numId="47">
    <w:abstractNumId w:val="27"/>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trackRevisions/>
  <w:defaultTabStop w:val="708"/>
  <w:hyphenationZone w:val="425"/>
  <w:characterSpacingControl w:val="doNotCompress"/>
  <w:footnotePr>
    <w:footnote w:id="-1"/>
    <w:footnote w:id="0"/>
  </w:footnotePr>
  <w:endnotePr>
    <w:endnote w:id="-1"/>
    <w:endnote w:id="0"/>
  </w:endnotePr>
  <w:compat/>
  <w:rsids>
    <w:rsidRoot w:val="00C242BE"/>
    <w:rsid w:val="00002542"/>
    <w:rsid w:val="00005E1E"/>
    <w:rsid w:val="00017916"/>
    <w:rsid w:val="0002474D"/>
    <w:rsid w:val="00024920"/>
    <w:rsid w:val="00026605"/>
    <w:rsid w:val="000267C0"/>
    <w:rsid w:val="000318FB"/>
    <w:rsid w:val="00032DAA"/>
    <w:rsid w:val="00036421"/>
    <w:rsid w:val="0003784D"/>
    <w:rsid w:val="0004050F"/>
    <w:rsid w:val="00045FC7"/>
    <w:rsid w:val="000460B7"/>
    <w:rsid w:val="00046888"/>
    <w:rsid w:val="00056461"/>
    <w:rsid w:val="00057F43"/>
    <w:rsid w:val="00062939"/>
    <w:rsid w:val="00063A9B"/>
    <w:rsid w:val="000651FD"/>
    <w:rsid w:val="00065B58"/>
    <w:rsid w:val="00067CDD"/>
    <w:rsid w:val="00071EA6"/>
    <w:rsid w:val="0007468A"/>
    <w:rsid w:val="00075800"/>
    <w:rsid w:val="00076008"/>
    <w:rsid w:val="00085400"/>
    <w:rsid w:val="000868CB"/>
    <w:rsid w:val="000A2663"/>
    <w:rsid w:val="000A36AD"/>
    <w:rsid w:val="000A5CA2"/>
    <w:rsid w:val="000A7424"/>
    <w:rsid w:val="000B5435"/>
    <w:rsid w:val="000B5D53"/>
    <w:rsid w:val="000B5E17"/>
    <w:rsid w:val="000C4F36"/>
    <w:rsid w:val="000C7594"/>
    <w:rsid w:val="000C7E31"/>
    <w:rsid w:val="000D0D36"/>
    <w:rsid w:val="000D169A"/>
    <w:rsid w:val="000D5C43"/>
    <w:rsid w:val="000E07EE"/>
    <w:rsid w:val="000E5731"/>
    <w:rsid w:val="000E6445"/>
    <w:rsid w:val="000F1FF1"/>
    <w:rsid w:val="000F334D"/>
    <w:rsid w:val="000F35D2"/>
    <w:rsid w:val="000F406B"/>
    <w:rsid w:val="000F50F5"/>
    <w:rsid w:val="000F56E3"/>
    <w:rsid w:val="000F672E"/>
    <w:rsid w:val="00102371"/>
    <w:rsid w:val="00102E15"/>
    <w:rsid w:val="00110DDD"/>
    <w:rsid w:val="0011172E"/>
    <w:rsid w:val="00116653"/>
    <w:rsid w:val="00122F92"/>
    <w:rsid w:val="001244AE"/>
    <w:rsid w:val="00124A11"/>
    <w:rsid w:val="00130FDD"/>
    <w:rsid w:val="00132DAB"/>
    <w:rsid w:val="00134A01"/>
    <w:rsid w:val="00137E01"/>
    <w:rsid w:val="00143EAA"/>
    <w:rsid w:val="001466D8"/>
    <w:rsid w:val="00157040"/>
    <w:rsid w:val="00157D17"/>
    <w:rsid w:val="00161699"/>
    <w:rsid w:val="00163E4C"/>
    <w:rsid w:val="00165614"/>
    <w:rsid w:val="00166173"/>
    <w:rsid w:val="0017105A"/>
    <w:rsid w:val="00171501"/>
    <w:rsid w:val="00171FBA"/>
    <w:rsid w:val="001720F0"/>
    <w:rsid w:val="001725D5"/>
    <w:rsid w:val="00172C1F"/>
    <w:rsid w:val="00176E58"/>
    <w:rsid w:val="0019502E"/>
    <w:rsid w:val="001977C0"/>
    <w:rsid w:val="00197C1C"/>
    <w:rsid w:val="001A107C"/>
    <w:rsid w:val="001B2052"/>
    <w:rsid w:val="001B2454"/>
    <w:rsid w:val="001C0839"/>
    <w:rsid w:val="001C0B8C"/>
    <w:rsid w:val="001C3E71"/>
    <w:rsid w:val="001C566C"/>
    <w:rsid w:val="001D5805"/>
    <w:rsid w:val="001D66A1"/>
    <w:rsid w:val="001D7131"/>
    <w:rsid w:val="001E20D1"/>
    <w:rsid w:val="001E233F"/>
    <w:rsid w:val="001E4805"/>
    <w:rsid w:val="001E685C"/>
    <w:rsid w:val="001E752C"/>
    <w:rsid w:val="001F2DA7"/>
    <w:rsid w:val="001F4955"/>
    <w:rsid w:val="001F66C5"/>
    <w:rsid w:val="00201EE9"/>
    <w:rsid w:val="00203CE3"/>
    <w:rsid w:val="00203D51"/>
    <w:rsid w:val="00207E3A"/>
    <w:rsid w:val="00210DC5"/>
    <w:rsid w:val="00213100"/>
    <w:rsid w:val="002139F3"/>
    <w:rsid w:val="00213F6E"/>
    <w:rsid w:val="00217DA1"/>
    <w:rsid w:val="002220A5"/>
    <w:rsid w:val="00223086"/>
    <w:rsid w:val="00223A5C"/>
    <w:rsid w:val="00225726"/>
    <w:rsid w:val="0024084C"/>
    <w:rsid w:val="0024651D"/>
    <w:rsid w:val="00253607"/>
    <w:rsid w:val="00265B78"/>
    <w:rsid w:val="002717DA"/>
    <w:rsid w:val="00277060"/>
    <w:rsid w:val="0028283D"/>
    <w:rsid w:val="00285E86"/>
    <w:rsid w:val="00292615"/>
    <w:rsid w:val="00296158"/>
    <w:rsid w:val="00297195"/>
    <w:rsid w:val="002A7596"/>
    <w:rsid w:val="002A7739"/>
    <w:rsid w:val="002B0B9E"/>
    <w:rsid w:val="002B441C"/>
    <w:rsid w:val="002C1A37"/>
    <w:rsid w:val="002C4A59"/>
    <w:rsid w:val="002C7632"/>
    <w:rsid w:val="002D094A"/>
    <w:rsid w:val="002D2BC5"/>
    <w:rsid w:val="002D51EC"/>
    <w:rsid w:val="002D54B2"/>
    <w:rsid w:val="002E143B"/>
    <w:rsid w:val="002E503F"/>
    <w:rsid w:val="002E50AF"/>
    <w:rsid w:val="002F029D"/>
    <w:rsid w:val="002F27A2"/>
    <w:rsid w:val="002F7CC2"/>
    <w:rsid w:val="00300231"/>
    <w:rsid w:val="0030085F"/>
    <w:rsid w:val="00301DCE"/>
    <w:rsid w:val="00303202"/>
    <w:rsid w:val="003100F7"/>
    <w:rsid w:val="00321067"/>
    <w:rsid w:val="003249A2"/>
    <w:rsid w:val="00324D8A"/>
    <w:rsid w:val="00336775"/>
    <w:rsid w:val="00341DFC"/>
    <w:rsid w:val="00351613"/>
    <w:rsid w:val="003558DF"/>
    <w:rsid w:val="00366278"/>
    <w:rsid w:val="0036669D"/>
    <w:rsid w:val="003673BB"/>
    <w:rsid w:val="00370946"/>
    <w:rsid w:val="003756E3"/>
    <w:rsid w:val="00377472"/>
    <w:rsid w:val="003861D3"/>
    <w:rsid w:val="00387168"/>
    <w:rsid w:val="0039044A"/>
    <w:rsid w:val="0039538A"/>
    <w:rsid w:val="00395A54"/>
    <w:rsid w:val="003A0466"/>
    <w:rsid w:val="003A24C8"/>
    <w:rsid w:val="003A3504"/>
    <w:rsid w:val="003A76B2"/>
    <w:rsid w:val="003A7E7C"/>
    <w:rsid w:val="003B0E87"/>
    <w:rsid w:val="003B237E"/>
    <w:rsid w:val="003C43FD"/>
    <w:rsid w:val="003C6894"/>
    <w:rsid w:val="003D31A0"/>
    <w:rsid w:val="003D423D"/>
    <w:rsid w:val="003E0F71"/>
    <w:rsid w:val="003E2C7A"/>
    <w:rsid w:val="003E57FE"/>
    <w:rsid w:val="003E6301"/>
    <w:rsid w:val="003E7F47"/>
    <w:rsid w:val="003F0B07"/>
    <w:rsid w:val="003F0EA8"/>
    <w:rsid w:val="003F1970"/>
    <w:rsid w:val="003F24E6"/>
    <w:rsid w:val="003F678B"/>
    <w:rsid w:val="003F6924"/>
    <w:rsid w:val="004021B7"/>
    <w:rsid w:val="00404FA4"/>
    <w:rsid w:val="00406221"/>
    <w:rsid w:val="004106B5"/>
    <w:rsid w:val="0041739B"/>
    <w:rsid w:val="004213AD"/>
    <w:rsid w:val="00422EC0"/>
    <w:rsid w:val="00423BFE"/>
    <w:rsid w:val="004243F6"/>
    <w:rsid w:val="00427F3F"/>
    <w:rsid w:val="004354E7"/>
    <w:rsid w:val="00435825"/>
    <w:rsid w:val="00435866"/>
    <w:rsid w:val="0044096B"/>
    <w:rsid w:val="00452035"/>
    <w:rsid w:val="00457F17"/>
    <w:rsid w:val="004612AE"/>
    <w:rsid w:val="00465960"/>
    <w:rsid w:val="004700D2"/>
    <w:rsid w:val="0047181A"/>
    <w:rsid w:val="00475146"/>
    <w:rsid w:val="0048151E"/>
    <w:rsid w:val="00483141"/>
    <w:rsid w:val="0049776C"/>
    <w:rsid w:val="00497777"/>
    <w:rsid w:val="00497895"/>
    <w:rsid w:val="004A0DA8"/>
    <w:rsid w:val="004A52F6"/>
    <w:rsid w:val="004A7225"/>
    <w:rsid w:val="004B1619"/>
    <w:rsid w:val="004B2976"/>
    <w:rsid w:val="004C0A1C"/>
    <w:rsid w:val="004C268D"/>
    <w:rsid w:val="004D1781"/>
    <w:rsid w:val="004D34CC"/>
    <w:rsid w:val="004D5F55"/>
    <w:rsid w:val="004E501B"/>
    <w:rsid w:val="004E53E7"/>
    <w:rsid w:val="004E5D7C"/>
    <w:rsid w:val="004F1231"/>
    <w:rsid w:val="004F1544"/>
    <w:rsid w:val="004F2F42"/>
    <w:rsid w:val="004F6901"/>
    <w:rsid w:val="00502032"/>
    <w:rsid w:val="005034E7"/>
    <w:rsid w:val="0050528D"/>
    <w:rsid w:val="005068B1"/>
    <w:rsid w:val="00512554"/>
    <w:rsid w:val="00514973"/>
    <w:rsid w:val="00517A70"/>
    <w:rsid w:val="0052246A"/>
    <w:rsid w:val="005425FE"/>
    <w:rsid w:val="005435C3"/>
    <w:rsid w:val="00543A55"/>
    <w:rsid w:val="00544DC8"/>
    <w:rsid w:val="00547329"/>
    <w:rsid w:val="00555BF2"/>
    <w:rsid w:val="005560B8"/>
    <w:rsid w:val="00562216"/>
    <w:rsid w:val="005716C6"/>
    <w:rsid w:val="00571C9E"/>
    <w:rsid w:val="00572483"/>
    <w:rsid w:val="00574A55"/>
    <w:rsid w:val="005757CE"/>
    <w:rsid w:val="00575898"/>
    <w:rsid w:val="00577D62"/>
    <w:rsid w:val="005807AE"/>
    <w:rsid w:val="005813EA"/>
    <w:rsid w:val="00581DA1"/>
    <w:rsid w:val="00583086"/>
    <w:rsid w:val="00583CB2"/>
    <w:rsid w:val="00583F2B"/>
    <w:rsid w:val="00586B71"/>
    <w:rsid w:val="00587715"/>
    <w:rsid w:val="005938E2"/>
    <w:rsid w:val="0059456F"/>
    <w:rsid w:val="005A05E8"/>
    <w:rsid w:val="005B0B65"/>
    <w:rsid w:val="005B22AA"/>
    <w:rsid w:val="005B28E5"/>
    <w:rsid w:val="005B2B84"/>
    <w:rsid w:val="005C4573"/>
    <w:rsid w:val="005C4C0A"/>
    <w:rsid w:val="005C518C"/>
    <w:rsid w:val="005D3457"/>
    <w:rsid w:val="005D6814"/>
    <w:rsid w:val="005E0920"/>
    <w:rsid w:val="005E240D"/>
    <w:rsid w:val="005E26B9"/>
    <w:rsid w:val="005E3724"/>
    <w:rsid w:val="005E5971"/>
    <w:rsid w:val="005E597B"/>
    <w:rsid w:val="005F2BBF"/>
    <w:rsid w:val="005F5597"/>
    <w:rsid w:val="005F5663"/>
    <w:rsid w:val="005F6EBD"/>
    <w:rsid w:val="00606206"/>
    <w:rsid w:val="006063B4"/>
    <w:rsid w:val="0060796E"/>
    <w:rsid w:val="00611182"/>
    <w:rsid w:val="006117F3"/>
    <w:rsid w:val="00612D37"/>
    <w:rsid w:val="00617280"/>
    <w:rsid w:val="00620E7F"/>
    <w:rsid w:val="00622F9D"/>
    <w:rsid w:val="006238E7"/>
    <w:rsid w:val="00624B5B"/>
    <w:rsid w:val="006306A4"/>
    <w:rsid w:val="00630CC4"/>
    <w:rsid w:val="00631AF0"/>
    <w:rsid w:val="00636DD8"/>
    <w:rsid w:val="006372A2"/>
    <w:rsid w:val="006378C0"/>
    <w:rsid w:val="00641217"/>
    <w:rsid w:val="00642591"/>
    <w:rsid w:val="00643544"/>
    <w:rsid w:val="00643CB6"/>
    <w:rsid w:val="00653166"/>
    <w:rsid w:val="006616BA"/>
    <w:rsid w:val="006616F9"/>
    <w:rsid w:val="00664187"/>
    <w:rsid w:val="00667E25"/>
    <w:rsid w:val="006741CA"/>
    <w:rsid w:val="0067468C"/>
    <w:rsid w:val="00674B20"/>
    <w:rsid w:val="00677A2E"/>
    <w:rsid w:val="006804ED"/>
    <w:rsid w:val="0068093C"/>
    <w:rsid w:val="00682FB3"/>
    <w:rsid w:val="006831DA"/>
    <w:rsid w:val="00684CCA"/>
    <w:rsid w:val="006859F1"/>
    <w:rsid w:val="00686D24"/>
    <w:rsid w:val="00690141"/>
    <w:rsid w:val="0069210C"/>
    <w:rsid w:val="00694907"/>
    <w:rsid w:val="00697F0A"/>
    <w:rsid w:val="006A19E8"/>
    <w:rsid w:val="006A2A83"/>
    <w:rsid w:val="006A3167"/>
    <w:rsid w:val="006A67A1"/>
    <w:rsid w:val="006B419E"/>
    <w:rsid w:val="006C0842"/>
    <w:rsid w:val="006C32BC"/>
    <w:rsid w:val="006C6AA2"/>
    <w:rsid w:val="006D0015"/>
    <w:rsid w:val="006D3468"/>
    <w:rsid w:val="006D3E8C"/>
    <w:rsid w:val="006D518A"/>
    <w:rsid w:val="006D5D34"/>
    <w:rsid w:val="006D6FD4"/>
    <w:rsid w:val="006D7C00"/>
    <w:rsid w:val="006E058B"/>
    <w:rsid w:val="006E15A8"/>
    <w:rsid w:val="006E4D3C"/>
    <w:rsid w:val="006E7F45"/>
    <w:rsid w:val="006F0E8A"/>
    <w:rsid w:val="006F1D91"/>
    <w:rsid w:val="006F4FF0"/>
    <w:rsid w:val="006F6A8D"/>
    <w:rsid w:val="006F782C"/>
    <w:rsid w:val="007006AD"/>
    <w:rsid w:val="00700755"/>
    <w:rsid w:val="007129C3"/>
    <w:rsid w:val="00714A18"/>
    <w:rsid w:val="0071679B"/>
    <w:rsid w:val="00731F8A"/>
    <w:rsid w:val="007329B5"/>
    <w:rsid w:val="007334D7"/>
    <w:rsid w:val="00734911"/>
    <w:rsid w:val="00737CE2"/>
    <w:rsid w:val="0074086C"/>
    <w:rsid w:val="0074107C"/>
    <w:rsid w:val="00746C73"/>
    <w:rsid w:val="00752C71"/>
    <w:rsid w:val="00756E47"/>
    <w:rsid w:val="00757FBE"/>
    <w:rsid w:val="00761AB1"/>
    <w:rsid w:val="00763C4B"/>
    <w:rsid w:val="00765AF2"/>
    <w:rsid w:val="00772F75"/>
    <w:rsid w:val="007740E8"/>
    <w:rsid w:val="0077432D"/>
    <w:rsid w:val="0078596C"/>
    <w:rsid w:val="00791D96"/>
    <w:rsid w:val="00792C15"/>
    <w:rsid w:val="007A329C"/>
    <w:rsid w:val="007A3560"/>
    <w:rsid w:val="007A5240"/>
    <w:rsid w:val="007A682C"/>
    <w:rsid w:val="007B2BF7"/>
    <w:rsid w:val="007B304F"/>
    <w:rsid w:val="007B3970"/>
    <w:rsid w:val="007D2484"/>
    <w:rsid w:val="007D2F8E"/>
    <w:rsid w:val="007D5C4D"/>
    <w:rsid w:val="007D6473"/>
    <w:rsid w:val="007D7820"/>
    <w:rsid w:val="007E0B35"/>
    <w:rsid w:val="007F1386"/>
    <w:rsid w:val="007F23DA"/>
    <w:rsid w:val="007F431D"/>
    <w:rsid w:val="007F4EE2"/>
    <w:rsid w:val="007F7F73"/>
    <w:rsid w:val="0080298F"/>
    <w:rsid w:val="0080318C"/>
    <w:rsid w:val="00806160"/>
    <w:rsid w:val="0080640A"/>
    <w:rsid w:val="00810029"/>
    <w:rsid w:val="0081079E"/>
    <w:rsid w:val="00814972"/>
    <w:rsid w:val="00816100"/>
    <w:rsid w:val="00821893"/>
    <w:rsid w:val="008301A9"/>
    <w:rsid w:val="00831DFD"/>
    <w:rsid w:val="00832EEB"/>
    <w:rsid w:val="008338C7"/>
    <w:rsid w:val="00836C9F"/>
    <w:rsid w:val="008410D3"/>
    <w:rsid w:val="00847D38"/>
    <w:rsid w:val="00851498"/>
    <w:rsid w:val="00853C90"/>
    <w:rsid w:val="0085434E"/>
    <w:rsid w:val="008629C6"/>
    <w:rsid w:val="00866DBF"/>
    <w:rsid w:val="008675F0"/>
    <w:rsid w:val="00881551"/>
    <w:rsid w:val="00881AAA"/>
    <w:rsid w:val="00882631"/>
    <w:rsid w:val="008828FD"/>
    <w:rsid w:val="0088379B"/>
    <w:rsid w:val="00883CF5"/>
    <w:rsid w:val="00884FE1"/>
    <w:rsid w:val="00885A91"/>
    <w:rsid w:val="00886868"/>
    <w:rsid w:val="00896762"/>
    <w:rsid w:val="008A0BEC"/>
    <w:rsid w:val="008A69F0"/>
    <w:rsid w:val="008B58FD"/>
    <w:rsid w:val="008C0C67"/>
    <w:rsid w:val="008C616D"/>
    <w:rsid w:val="008C7E6B"/>
    <w:rsid w:val="008D1855"/>
    <w:rsid w:val="008D2A37"/>
    <w:rsid w:val="008D496E"/>
    <w:rsid w:val="008D79DF"/>
    <w:rsid w:val="008E10EF"/>
    <w:rsid w:val="008E20DE"/>
    <w:rsid w:val="008E3718"/>
    <w:rsid w:val="008F3803"/>
    <w:rsid w:val="008F56E2"/>
    <w:rsid w:val="008F5E94"/>
    <w:rsid w:val="009043CC"/>
    <w:rsid w:val="009051AA"/>
    <w:rsid w:val="00905FC6"/>
    <w:rsid w:val="00910FA0"/>
    <w:rsid w:val="00912FE9"/>
    <w:rsid w:val="00913AE0"/>
    <w:rsid w:val="0091594B"/>
    <w:rsid w:val="009164A6"/>
    <w:rsid w:val="009233B5"/>
    <w:rsid w:val="00923FEB"/>
    <w:rsid w:val="009277DB"/>
    <w:rsid w:val="00930297"/>
    <w:rsid w:val="00930CDE"/>
    <w:rsid w:val="009357F8"/>
    <w:rsid w:val="009364A9"/>
    <w:rsid w:val="009367DE"/>
    <w:rsid w:val="009409DE"/>
    <w:rsid w:val="00954C2C"/>
    <w:rsid w:val="00957158"/>
    <w:rsid w:val="00961C54"/>
    <w:rsid w:val="0097014F"/>
    <w:rsid w:val="009723AD"/>
    <w:rsid w:val="009772E3"/>
    <w:rsid w:val="009801F5"/>
    <w:rsid w:val="009831B2"/>
    <w:rsid w:val="009842BD"/>
    <w:rsid w:val="00993786"/>
    <w:rsid w:val="00995B26"/>
    <w:rsid w:val="009A3D68"/>
    <w:rsid w:val="009A66B1"/>
    <w:rsid w:val="009A7743"/>
    <w:rsid w:val="009C33F2"/>
    <w:rsid w:val="009C418A"/>
    <w:rsid w:val="009C6A03"/>
    <w:rsid w:val="009D114A"/>
    <w:rsid w:val="009D2135"/>
    <w:rsid w:val="009D6F2E"/>
    <w:rsid w:val="009E1385"/>
    <w:rsid w:val="009E1619"/>
    <w:rsid w:val="009E1CBA"/>
    <w:rsid w:val="009E3B9F"/>
    <w:rsid w:val="009F51A7"/>
    <w:rsid w:val="009F565B"/>
    <w:rsid w:val="009F70E5"/>
    <w:rsid w:val="00A03BF0"/>
    <w:rsid w:val="00A0725B"/>
    <w:rsid w:val="00A074A9"/>
    <w:rsid w:val="00A0773C"/>
    <w:rsid w:val="00A07C20"/>
    <w:rsid w:val="00A102B4"/>
    <w:rsid w:val="00A109F5"/>
    <w:rsid w:val="00A129C6"/>
    <w:rsid w:val="00A1330E"/>
    <w:rsid w:val="00A14DCE"/>
    <w:rsid w:val="00A33AD8"/>
    <w:rsid w:val="00A36DB4"/>
    <w:rsid w:val="00A44CEF"/>
    <w:rsid w:val="00A4534B"/>
    <w:rsid w:val="00A469E2"/>
    <w:rsid w:val="00A47740"/>
    <w:rsid w:val="00A530C7"/>
    <w:rsid w:val="00A55010"/>
    <w:rsid w:val="00A56066"/>
    <w:rsid w:val="00A5744B"/>
    <w:rsid w:val="00A6080A"/>
    <w:rsid w:val="00A61705"/>
    <w:rsid w:val="00A65F9B"/>
    <w:rsid w:val="00A6654D"/>
    <w:rsid w:val="00A666C9"/>
    <w:rsid w:val="00A66E56"/>
    <w:rsid w:val="00A705B0"/>
    <w:rsid w:val="00A73175"/>
    <w:rsid w:val="00A733CB"/>
    <w:rsid w:val="00A77FAC"/>
    <w:rsid w:val="00A82F7D"/>
    <w:rsid w:val="00A91360"/>
    <w:rsid w:val="00A920DC"/>
    <w:rsid w:val="00A93E04"/>
    <w:rsid w:val="00A94497"/>
    <w:rsid w:val="00A94BCC"/>
    <w:rsid w:val="00A97CAB"/>
    <w:rsid w:val="00AA06EA"/>
    <w:rsid w:val="00AA076C"/>
    <w:rsid w:val="00AA22E9"/>
    <w:rsid w:val="00AB2CA3"/>
    <w:rsid w:val="00AB4A46"/>
    <w:rsid w:val="00AB5EFE"/>
    <w:rsid w:val="00AC2D93"/>
    <w:rsid w:val="00AD0DF8"/>
    <w:rsid w:val="00AD0F88"/>
    <w:rsid w:val="00AD6282"/>
    <w:rsid w:val="00AD6E04"/>
    <w:rsid w:val="00AE02CC"/>
    <w:rsid w:val="00AE0D9C"/>
    <w:rsid w:val="00AE3863"/>
    <w:rsid w:val="00AE3BA3"/>
    <w:rsid w:val="00AE56F4"/>
    <w:rsid w:val="00AF1104"/>
    <w:rsid w:val="00AF28DE"/>
    <w:rsid w:val="00AF6360"/>
    <w:rsid w:val="00B064B1"/>
    <w:rsid w:val="00B115E7"/>
    <w:rsid w:val="00B14984"/>
    <w:rsid w:val="00B20047"/>
    <w:rsid w:val="00B20A6B"/>
    <w:rsid w:val="00B22386"/>
    <w:rsid w:val="00B234DD"/>
    <w:rsid w:val="00B307EA"/>
    <w:rsid w:val="00B35C7F"/>
    <w:rsid w:val="00B378D6"/>
    <w:rsid w:val="00B41C4C"/>
    <w:rsid w:val="00B425EB"/>
    <w:rsid w:val="00B4708A"/>
    <w:rsid w:val="00B52ACD"/>
    <w:rsid w:val="00B60F12"/>
    <w:rsid w:val="00B63B17"/>
    <w:rsid w:val="00B64D59"/>
    <w:rsid w:val="00B6523D"/>
    <w:rsid w:val="00B65F3E"/>
    <w:rsid w:val="00B71EA8"/>
    <w:rsid w:val="00B7531F"/>
    <w:rsid w:val="00B753A3"/>
    <w:rsid w:val="00B76BD2"/>
    <w:rsid w:val="00B77797"/>
    <w:rsid w:val="00B813FD"/>
    <w:rsid w:val="00B82326"/>
    <w:rsid w:val="00B8260E"/>
    <w:rsid w:val="00B86C79"/>
    <w:rsid w:val="00B8746D"/>
    <w:rsid w:val="00B9370C"/>
    <w:rsid w:val="00B94ABF"/>
    <w:rsid w:val="00BB2496"/>
    <w:rsid w:val="00BB4A03"/>
    <w:rsid w:val="00BB4AA9"/>
    <w:rsid w:val="00BB7D63"/>
    <w:rsid w:val="00BC13D5"/>
    <w:rsid w:val="00BC37F8"/>
    <w:rsid w:val="00BC6141"/>
    <w:rsid w:val="00BD0FC9"/>
    <w:rsid w:val="00BD1B37"/>
    <w:rsid w:val="00BD435C"/>
    <w:rsid w:val="00BD6DD1"/>
    <w:rsid w:val="00BE10DD"/>
    <w:rsid w:val="00BE1745"/>
    <w:rsid w:val="00BE26D6"/>
    <w:rsid w:val="00BF43DD"/>
    <w:rsid w:val="00BF4A40"/>
    <w:rsid w:val="00BF6D58"/>
    <w:rsid w:val="00BF7E0A"/>
    <w:rsid w:val="00C006D7"/>
    <w:rsid w:val="00C03AF6"/>
    <w:rsid w:val="00C05C9C"/>
    <w:rsid w:val="00C12FA5"/>
    <w:rsid w:val="00C15FF6"/>
    <w:rsid w:val="00C165F5"/>
    <w:rsid w:val="00C213BB"/>
    <w:rsid w:val="00C2234D"/>
    <w:rsid w:val="00C226C7"/>
    <w:rsid w:val="00C242BE"/>
    <w:rsid w:val="00C25CA4"/>
    <w:rsid w:val="00C301ED"/>
    <w:rsid w:val="00C330E5"/>
    <w:rsid w:val="00C428A8"/>
    <w:rsid w:val="00C51B1C"/>
    <w:rsid w:val="00C552ED"/>
    <w:rsid w:val="00C560EA"/>
    <w:rsid w:val="00C578F9"/>
    <w:rsid w:val="00C60FDC"/>
    <w:rsid w:val="00C61FB5"/>
    <w:rsid w:val="00C6211E"/>
    <w:rsid w:val="00C66DE0"/>
    <w:rsid w:val="00C678DD"/>
    <w:rsid w:val="00C75495"/>
    <w:rsid w:val="00C7646E"/>
    <w:rsid w:val="00C76816"/>
    <w:rsid w:val="00C76FC5"/>
    <w:rsid w:val="00C77486"/>
    <w:rsid w:val="00C77B05"/>
    <w:rsid w:val="00C77F8B"/>
    <w:rsid w:val="00C803BE"/>
    <w:rsid w:val="00C82BDD"/>
    <w:rsid w:val="00C83000"/>
    <w:rsid w:val="00C90565"/>
    <w:rsid w:val="00C9129B"/>
    <w:rsid w:val="00C933AE"/>
    <w:rsid w:val="00CA0ED0"/>
    <w:rsid w:val="00CA2F8D"/>
    <w:rsid w:val="00CA3053"/>
    <w:rsid w:val="00CA4C7E"/>
    <w:rsid w:val="00CA6CE3"/>
    <w:rsid w:val="00CB2108"/>
    <w:rsid w:val="00CB3A68"/>
    <w:rsid w:val="00CB4D0A"/>
    <w:rsid w:val="00CB676E"/>
    <w:rsid w:val="00CC7ABE"/>
    <w:rsid w:val="00CD00EC"/>
    <w:rsid w:val="00CD15EA"/>
    <w:rsid w:val="00CD511C"/>
    <w:rsid w:val="00CD5A94"/>
    <w:rsid w:val="00CD5FD0"/>
    <w:rsid w:val="00CD6EFC"/>
    <w:rsid w:val="00CE11A7"/>
    <w:rsid w:val="00CE2F49"/>
    <w:rsid w:val="00CF06D3"/>
    <w:rsid w:val="00CF56EE"/>
    <w:rsid w:val="00D06E1B"/>
    <w:rsid w:val="00D11736"/>
    <w:rsid w:val="00D120EA"/>
    <w:rsid w:val="00D12BF2"/>
    <w:rsid w:val="00D173E2"/>
    <w:rsid w:val="00D21F5A"/>
    <w:rsid w:val="00D22601"/>
    <w:rsid w:val="00D231B3"/>
    <w:rsid w:val="00D34990"/>
    <w:rsid w:val="00D34D00"/>
    <w:rsid w:val="00D35878"/>
    <w:rsid w:val="00D4671D"/>
    <w:rsid w:val="00D4699B"/>
    <w:rsid w:val="00D5107D"/>
    <w:rsid w:val="00D575B7"/>
    <w:rsid w:val="00D57D56"/>
    <w:rsid w:val="00D62144"/>
    <w:rsid w:val="00D63DD9"/>
    <w:rsid w:val="00D64875"/>
    <w:rsid w:val="00D66DDE"/>
    <w:rsid w:val="00D67237"/>
    <w:rsid w:val="00D67EC8"/>
    <w:rsid w:val="00D74B4B"/>
    <w:rsid w:val="00D8345E"/>
    <w:rsid w:val="00D8567C"/>
    <w:rsid w:val="00DB050F"/>
    <w:rsid w:val="00DB25F8"/>
    <w:rsid w:val="00DB734D"/>
    <w:rsid w:val="00DC3672"/>
    <w:rsid w:val="00DC7427"/>
    <w:rsid w:val="00DC7AF9"/>
    <w:rsid w:val="00DD0402"/>
    <w:rsid w:val="00DD2AD4"/>
    <w:rsid w:val="00DD60B4"/>
    <w:rsid w:val="00DE0AF5"/>
    <w:rsid w:val="00DE1994"/>
    <w:rsid w:val="00DE1F67"/>
    <w:rsid w:val="00DE5FF5"/>
    <w:rsid w:val="00DF137F"/>
    <w:rsid w:val="00E03351"/>
    <w:rsid w:val="00E072FE"/>
    <w:rsid w:val="00E073E2"/>
    <w:rsid w:val="00E0773C"/>
    <w:rsid w:val="00E111C4"/>
    <w:rsid w:val="00E116A1"/>
    <w:rsid w:val="00E129E4"/>
    <w:rsid w:val="00E21C75"/>
    <w:rsid w:val="00E23A9C"/>
    <w:rsid w:val="00E2607D"/>
    <w:rsid w:val="00E33CF1"/>
    <w:rsid w:val="00E42CD1"/>
    <w:rsid w:val="00E444FC"/>
    <w:rsid w:val="00E45852"/>
    <w:rsid w:val="00E5009E"/>
    <w:rsid w:val="00E54685"/>
    <w:rsid w:val="00E55F92"/>
    <w:rsid w:val="00E57024"/>
    <w:rsid w:val="00E57854"/>
    <w:rsid w:val="00E6170C"/>
    <w:rsid w:val="00E61E55"/>
    <w:rsid w:val="00E64A0E"/>
    <w:rsid w:val="00E673B2"/>
    <w:rsid w:val="00E67C49"/>
    <w:rsid w:val="00E77F18"/>
    <w:rsid w:val="00E834B1"/>
    <w:rsid w:val="00E835F1"/>
    <w:rsid w:val="00E867B3"/>
    <w:rsid w:val="00E978BC"/>
    <w:rsid w:val="00EA46D6"/>
    <w:rsid w:val="00EB14F7"/>
    <w:rsid w:val="00EB21D1"/>
    <w:rsid w:val="00EB24DF"/>
    <w:rsid w:val="00EB4182"/>
    <w:rsid w:val="00EB41B5"/>
    <w:rsid w:val="00EB70FD"/>
    <w:rsid w:val="00EC231E"/>
    <w:rsid w:val="00EC2C2F"/>
    <w:rsid w:val="00ED0468"/>
    <w:rsid w:val="00ED0A4E"/>
    <w:rsid w:val="00ED0F11"/>
    <w:rsid w:val="00ED123D"/>
    <w:rsid w:val="00ED226C"/>
    <w:rsid w:val="00ED2626"/>
    <w:rsid w:val="00EE6C09"/>
    <w:rsid w:val="00EE78FD"/>
    <w:rsid w:val="00EF1213"/>
    <w:rsid w:val="00EF3F68"/>
    <w:rsid w:val="00EF56A2"/>
    <w:rsid w:val="00EF674A"/>
    <w:rsid w:val="00EF6AF0"/>
    <w:rsid w:val="00F01550"/>
    <w:rsid w:val="00F0184E"/>
    <w:rsid w:val="00F043D1"/>
    <w:rsid w:val="00F13497"/>
    <w:rsid w:val="00F134A0"/>
    <w:rsid w:val="00F1463F"/>
    <w:rsid w:val="00F1486E"/>
    <w:rsid w:val="00F219E8"/>
    <w:rsid w:val="00F2229E"/>
    <w:rsid w:val="00F23B29"/>
    <w:rsid w:val="00F27458"/>
    <w:rsid w:val="00F31765"/>
    <w:rsid w:val="00F33B02"/>
    <w:rsid w:val="00F359B8"/>
    <w:rsid w:val="00F4300B"/>
    <w:rsid w:val="00F431E8"/>
    <w:rsid w:val="00F439EA"/>
    <w:rsid w:val="00F511B3"/>
    <w:rsid w:val="00F540C2"/>
    <w:rsid w:val="00F557E4"/>
    <w:rsid w:val="00F57230"/>
    <w:rsid w:val="00F57CF6"/>
    <w:rsid w:val="00F63033"/>
    <w:rsid w:val="00F70562"/>
    <w:rsid w:val="00F717BD"/>
    <w:rsid w:val="00F7577F"/>
    <w:rsid w:val="00F8367A"/>
    <w:rsid w:val="00F841A1"/>
    <w:rsid w:val="00F851E5"/>
    <w:rsid w:val="00F854CE"/>
    <w:rsid w:val="00F900F6"/>
    <w:rsid w:val="00F90A09"/>
    <w:rsid w:val="00F90C41"/>
    <w:rsid w:val="00FA424E"/>
    <w:rsid w:val="00FA525F"/>
    <w:rsid w:val="00FB170D"/>
    <w:rsid w:val="00FB40B5"/>
    <w:rsid w:val="00FB5797"/>
    <w:rsid w:val="00FB749B"/>
    <w:rsid w:val="00FC0F9F"/>
    <w:rsid w:val="00FC161B"/>
    <w:rsid w:val="00FC3FB2"/>
    <w:rsid w:val="00FC59D8"/>
    <w:rsid w:val="00FC6294"/>
    <w:rsid w:val="00FC6604"/>
    <w:rsid w:val="00FD06C5"/>
    <w:rsid w:val="00FD22B8"/>
    <w:rsid w:val="00FD281A"/>
    <w:rsid w:val="00FD5DDE"/>
    <w:rsid w:val="00FD5F4A"/>
    <w:rsid w:val="00FD6E68"/>
    <w:rsid w:val="00FE1D5D"/>
    <w:rsid w:val="00FE31AD"/>
    <w:rsid w:val="00FE3646"/>
    <w:rsid w:val="00FE61E1"/>
    <w:rsid w:val="00FF108E"/>
    <w:rsid w:val="00FF23FB"/>
    <w:rsid w:val="00FF3496"/>
    <w:rsid w:val="00FF6824"/>
  </w:rsids>
  <m:mathPr>
    <m:mathFont m:val="Cambria Math"/>
    <m:brkBin m:val="before"/>
    <m:brkBinSub m:val="--"/>
    <m:smallFrac m:val="off"/>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 w:type="paragraph" w:customStyle="1" w:styleId="ZnakZnakZnakZnakZnakZnakZnakZnakZnak">
    <w:name w:val="Znak Znak Znak Znak Znak Znak Znak Znak Znak"/>
    <w:basedOn w:val="Normalny"/>
    <w:rsid w:val="00AB4A46"/>
    <w:rPr>
      <w:rFonts w:ascii="Arial" w:hAnsi="Arial" w:cs="Arial"/>
    </w:rPr>
  </w:style>
  <w:style w:type="paragraph" w:customStyle="1" w:styleId="Sowowa">
    <w:name w:val="Sowowa"/>
    <w:basedOn w:val="Normalny"/>
    <w:rsid w:val="00F854CE"/>
    <w:pPr>
      <w:widowControl w:val="0"/>
      <w:spacing w:line="360" w:lineRule="auto"/>
    </w:pPr>
    <w:rPr>
      <w:szCs w:val="20"/>
    </w:rPr>
  </w:style>
  <w:style w:type="paragraph" w:styleId="Poprawka">
    <w:name w:val="Revision"/>
    <w:hidden/>
    <w:uiPriority w:val="99"/>
    <w:semiHidden/>
    <w:rsid w:val="00C165F5"/>
    <w:pPr>
      <w:spacing w:after="0" w:line="240" w:lineRule="auto"/>
    </w:pPr>
    <w:rPr>
      <w:rFonts w:ascii="Times New Roman" w:eastAsia="Times New Roman" w:hAnsi="Times New Roman" w:cs="Times New Roman"/>
      <w:sz w:val="24"/>
      <w:szCs w:val="24"/>
      <w:lang w:eastAsia="pl-PL"/>
    </w:rPr>
  </w:style>
  <w:style w:type="paragraph" w:customStyle="1" w:styleId="Tekstwstpniesformatowany">
    <w:name w:val="Tekst wstępnie sformatowany"/>
    <w:basedOn w:val="Normalny"/>
    <w:rsid w:val="00AD0DF8"/>
    <w:pPr>
      <w:widowControl w:val="0"/>
      <w:suppressAutoHyphens/>
    </w:pPr>
    <w:rPr>
      <w:rFonts w:ascii="Courier New" w:eastAsia="Courier New" w:hAnsi="Courier New" w:cs="Courier New"/>
      <w:color w:val="000000"/>
      <w:sz w:val="20"/>
      <w:szCs w:val="20"/>
      <w:lang w:val="en-US" w:eastAsia="en-US" w:bidi="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lang w:val="x-none" w:eastAsia="x-none"/>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lang w:val="x-none" w:eastAsia="x-none"/>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rPr>
      <w:lang w:val="x-none" w:eastAsia="x-none"/>
    </w:r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lang w:val="x-none" w:eastAsia="x-none"/>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Siatkatabeli">
    <w:name w:val="Table Grid"/>
    <w:basedOn w:val="Standardowy"/>
    <w:uiPriority w:val="59"/>
    <w:rsid w:val="005877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 w:type="paragraph" w:customStyle="1" w:styleId="ZnakZnakZnakZnakZnakZnakZnakZnakZnak">
    <w:name w:val="Znak Znak Znak Znak Znak Znak Znak Znak Znak"/>
    <w:basedOn w:val="Normalny"/>
    <w:rsid w:val="00AB4A46"/>
    <w:rPr>
      <w:rFonts w:ascii="Arial" w:hAnsi="Arial" w:cs="Arial"/>
    </w:rPr>
  </w:style>
  <w:style w:type="paragraph" w:customStyle="1" w:styleId="Sowowa">
    <w:name w:val="Sowowa"/>
    <w:basedOn w:val="Normalny"/>
    <w:rsid w:val="00F854CE"/>
    <w:pPr>
      <w:widowControl w:val="0"/>
      <w:spacing w:line="360" w:lineRule="auto"/>
    </w:pPr>
    <w:rPr>
      <w:szCs w:val="20"/>
    </w:rPr>
  </w:style>
  <w:style w:type="paragraph" w:styleId="Poprawka">
    <w:name w:val="Revision"/>
    <w:hidden/>
    <w:uiPriority w:val="99"/>
    <w:semiHidden/>
    <w:rsid w:val="00C165F5"/>
    <w:pPr>
      <w:spacing w:after="0" w:line="240" w:lineRule="auto"/>
    </w:pPr>
    <w:rPr>
      <w:rFonts w:ascii="Times New Roman" w:eastAsia="Times New Roman" w:hAnsi="Times New Roman" w:cs="Times New Roman"/>
      <w:sz w:val="24"/>
      <w:szCs w:val="24"/>
      <w:lang w:eastAsia="pl-PL"/>
    </w:rPr>
  </w:style>
  <w:style w:type="paragraph" w:customStyle="1" w:styleId="Tekstwstpniesformatowany">
    <w:name w:val="Tekst wstępnie sformatowany"/>
    <w:basedOn w:val="Normalny"/>
    <w:rsid w:val="00AD0DF8"/>
    <w:pPr>
      <w:widowControl w:val="0"/>
      <w:suppressAutoHyphens/>
    </w:pPr>
    <w:rPr>
      <w:rFonts w:ascii="Courier New" w:eastAsia="Courier New" w:hAnsi="Courier New" w:cs="Courier New"/>
      <w:color w:val="000000"/>
      <w:sz w:val="20"/>
      <w:szCs w:val="20"/>
      <w:lang w:val="en-US" w:eastAsia="en-US" w:bidi="en-US"/>
    </w:rPr>
  </w:style>
</w:styles>
</file>

<file path=word/webSettings.xml><?xml version="1.0" encoding="utf-8"?>
<w:webSettings xmlns:r="http://schemas.openxmlformats.org/officeDocument/2006/relationships" xmlns:w="http://schemas.openxmlformats.org/wordprocessingml/2006/main">
  <w:divs>
    <w:div w:id="45883087">
      <w:bodyDiv w:val="1"/>
      <w:marLeft w:val="0"/>
      <w:marRight w:val="0"/>
      <w:marTop w:val="0"/>
      <w:marBottom w:val="0"/>
      <w:divBdr>
        <w:top w:val="none" w:sz="0" w:space="0" w:color="auto"/>
        <w:left w:val="none" w:sz="0" w:space="0" w:color="auto"/>
        <w:bottom w:val="none" w:sz="0" w:space="0" w:color="auto"/>
        <w:right w:val="none" w:sz="0" w:space="0" w:color="auto"/>
      </w:divBdr>
    </w:div>
    <w:div w:id="257523044">
      <w:bodyDiv w:val="1"/>
      <w:marLeft w:val="0"/>
      <w:marRight w:val="0"/>
      <w:marTop w:val="0"/>
      <w:marBottom w:val="0"/>
      <w:divBdr>
        <w:top w:val="none" w:sz="0" w:space="0" w:color="auto"/>
        <w:left w:val="none" w:sz="0" w:space="0" w:color="auto"/>
        <w:bottom w:val="none" w:sz="0" w:space="0" w:color="auto"/>
        <w:right w:val="none" w:sz="0" w:space="0" w:color="auto"/>
      </w:divBdr>
    </w:div>
    <w:div w:id="327559312">
      <w:bodyDiv w:val="1"/>
      <w:marLeft w:val="0"/>
      <w:marRight w:val="0"/>
      <w:marTop w:val="0"/>
      <w:marBottom w:val="0"/>
      <w:divBdr>
        <w:top w:val="none" w:sz="0" w:space="0" w:color="auto"/>
        <w:left w:val="none" w:sz="0" w:space="0" w:color="auto"/>
        <w:bottom w:val="none" w:sz="0" w:space="0" w:color="auto"/>
        <w:right w:val="none" w:sz="0" w:space="0" w:color="auto"/>
      </w:divBdr>
    </w:div>
    <w:div w:id="358704950">
      <w:bodyDiv w:val="1"/>
      <w:marLeft w:val="0"/>
      <w:marRight w:val="0"/>
      <w:marTop w:val="0"/>
      <w:marBottom w:val="0"/>
      <w:divBdr>
        <w:top w:val="none" w:sz="0" w:space="0" w:color="auto"/>
        <w:left w:val="none" w:sz="0" w:space="0" w:color="auto"/>
        <w:bottom w:val="none" w:sz="0" w:space="0" w:color="auto"/>
        <w:right w:val="none" w:sz="0" w:space="0" w:color="auto"/>
      </w:divBdr>
    </w:div>
    <w:div w:id="475419067">
      <w:bodyDiv w:val="1"/>
      <w:marLeft w:val="0"/>
      <w:marRight w:val="0"/>
      <w:marTop w:val="0"/>
      <w:marBottom w:val="0"/>
      <w:divBdr>
        <w:top w:val="none" w:sz="0" w:space="0" w:color="auto"/>
        <w:left w:val="none" w:sz="0" w:space="0" w:color="auto"/>
        <w:bottom w:val="none" w:sz="0" w:space="0" w:color="auto"/>
        <w:right w:val="none" w:sz="0" w:space="0" w:color="auto"/>
      </w:divBdr>
    </w:div>
    <w:div w:id="481191503">
      <w:bodyDiv w:val="1"/>
      <w:marLeft w:val="0"/>
      <w:marRight w:val="0"/>
      <w:marTop w:val="0"/>
      <w:marBottom w:val="0"/>
      <w:divBdr>
        <w:top w:val="none" w:sz="0" w:space="0" w:color="auto"/>
        <w:left w:val="none" w:sz="0" w:space="0" w:color="auto"/>
        <w:bottom w:val="none" w:sz="0" w:space="0" w:color="auto"/>
        <w:right w:val="none" w:sz="0" w:space="0" w:color="auto"/>
      </w:divBdr>
    </w:div>
    <w:div w:id="615673374">
      <w:bodyDiv w:val="1"/>
      <w:marLeft w:val="0"/>
      <w:marRight w:val="0"/>
      <w:marTop w:val="0"/>
      <w:marBottom w:val="0"/>
      <w:divBdr>
        <w:top w:val="none" w:sz="0" w:space="0" w:color="auto"/>
        <w:left w:val="none" w:sz="0" w:space="0" w:color="auto"/>
        <w:bottom w:val="none" w:sz="0" w:space="0" w:color="auto"/>
        <w:right w:val="none" w:sz="0" w:space="0" w:color="auto"/>
      </w:divBdr>
      <w:divsChild>
        <w:div w:id="1284269575">
          <w:marLeft w:val="0"/>
          <w:marRight w:val="0"/>
          <w:marTop w:val="0"/>
          <w:marBottom w:val="0"/>
          <w:divBdr>
            <w:top w:val="none" w:sz="0" w:space="0" w:color="auto"/>
            <w:left w:val="none" w:sz="0" w:space="0" w:color="auto"/>
            <w:bottom w:val="none" w:sz="0" w:space="0" w:color="auto"/>
            <w:right w:val="none" w:sz="0" w:space="0" w:color="auto"/>
          </w:divBdr>
        </w:div>
        <w:div w:id="1083717111">
          <w:marLeft w:val="0"/>
          <w:marRight w:val="0"/>
          <w:marTop w:val="0"/>
          <w:marBottom w:val="0"/>
          <w:divBdr>
            <w:top w:val="none" w:sz="0" w:space="0" w:color="auto"/>
            <w:left w:val="none" w:sz="0" w:space="0" w:color="auto"/>
            <w:bottom w:val="none" w:sz="0" w:space="0" w:color="auto"/>
            <w:right w:val="none" w:sz="0" w:space="0" w:color="auto"/>
          </w:divBdr>
        </w:div>
        <w:div w:id="1654485371">
          <w:marLeft w:val="0"/>
          <w:marRight w:val="0"/>
          <w:marTop w:val="0"/>
          <w:marBottom w:val="0"/>
          <w:divBdr>
            <w:top w:val="none" w:sz="0" w:space="0" w:color="auto"/>
            <w:left w:val="none" w:sz="0" w:space="0" w:color="auto"/>
            <w:bottom w:val="none" w:sz="0" w:space="0" w:color="auto"/>
            <w:right w:val="none" w:sz="0" w:space="0" w:color="auto"/>
          </w:divBdr>
        </w:div>
      </w:divsChild>
    </w:div>
    <w:div w:id="712005195">
      <w:bodyDiv w:val="1"/>
      <w:marLeft w:val="0"/>
      <w:marRight w:val="0"/>
      <w:marTop w:val="0"/>
      <w:marBottom w:val="0"/>
      <w:divBdr>
        <w:top w:val="none" w:sz="0" w:space="0" w:color="auto"/>
        <w:left w:val="none" w:sz="0" w:space="0" w:color="auto"/>
        <w:bottom w:val="none" w:sz="0" w:space="0" w:color="auto"/>
        <w:right w:val="none" w:sz="0" w:space="0" w:color="auto"/>
      </w:divBdr>
    </w:div>
    <w:div w:id="717557684">
      <w:bodyDiv w:val="1"/>
      <w:marLeft w:val="0"/>
      <w:marRight w:val="0"/>
      <w:marTop w:val="0"/>
      <w:marBottom w:val="0"/>
      <w:divBdr>
        <w:top w:val="none" w:sz="0" w:space="0" w:color="auto"/>
        <w:left w:val="none" w:sz="0" w:space="0" w:color="auto"/>
        <w:bottom w:val="none" w:sz="0" w:space="0" w:color="auto"/>
        <w:right w:val="none" w:sz="0" w:space="0" w:color="auto"/>
      </w:divBdr>
    </w:div>
    <w:div w:id="755900380">
      <w:bodyDiv w:val="1"/>
      <w:marLeft w:val="0"/>
      <w:marRight w:val="0"/>
      <w:marTop w:val="0"/>
      <w:marBottom w:val="0"/>
      <w:divBdr>
        <w:top w:val="none" w:sz="0" w:space="0" w:color="auto"/>
        <w:left w:val="none" w:sz="0" w:space="0" w:color="auto"/>
        <w:bottom w:val="none" w:sz="0" w:space="0" w:color="auto"/>
        <w:right w:val="none" w:sz="0" w:space="0" w:color="auto"/>
      </w:divBdr>
    </w:div>
    <w:div w:id="775977209">
      <w:bodyDiv w:val="1"/>
      <w:marLeft w:val="0"/>
      <w:marRight w:val="0"/>
      <w:marTop w:val="0"/>
      <w:marBottom w:val="0"/>
      <w:divBdr>
        <w:top w:val="none" w:sz="0" w:space="0" w:color="auto"/>
        <w:left w:val="none" w:sz="0" w:space="0" w:color="auto"/>
        <w:bottom w:val="none" w:sz="0" w:space="0" w:color="auto"/>
        <w:right w:val="none" w:sz="0" w:space="0" w:color="auto"/>
      </w:divBdr>
    </w:div>
    <w:div w:id="824664234">
      <w:bodyDiv w:val="1"/>
      <w:marLeft w:val="0"/>
      <w:marRight w:val="0"/>
      <w:marTop w:val="0"/>
      <w:marBottom w:val="0"/>
      <w:divBdr>
        <w:top w:val="none" w:sz="0" w:space="0" w:color="auto"/>
        <w:left w:val="none" w:sz="0" w:space="0" w:color="auto"/>
        <w:bottom w:val="none" w:sz="0" w:space="0" w:color="auto"/>
        <w:right w:val="none" w:sz="0" w:space="0" w:color="auto"/>
      </w:divBdr>
    </w:div>
    <w:div w:id="1164709417">
      <w:bodyDiv w:val="1"/>
      <w:marLeft w:val="0"/>
      <w:marRight w:val="0"/>
      <w:marTop w:val="0"/>
      <w:marBottom w:val="0"/>
      <w:divBdr>
        <w:top w:val="none" w:sz="0" w:space="0" w:color="auto"/>
        <w:left w:val="none" w:sz="0" w:space="0" w:color="auto"/>
        <w:bottom w:val="none" w:sz="0" w:space="0" w:color="auto"/>
        <w:right w:val="none" w:sz="0" w:space="0" w:color="auto"/>
      </w:divBdr>
    </w:div>
    <w:div w:id="1198851434">
      <w:bodyDiv w:val="1"/>
      <w:marLeft w:val="0"/>
      <w:marRight w:val="0"/>
      <w:marTop w:val="0"/>
      <w:marBottom w:val="0"/>
      <w:divBdr>
        <w:top w:val="none" w:sz="0" w:space="0" w:color="auto"/>
        <w:left w:val="none" w:sz="0" w:space="0" w:color="auto"/>
        <w:bottom w:val="none" w:sz="0" w:space="0" w:color="auto"/>
        <w:right w:val="none" w:sz="0" w:space="0" w:color="auto"/>
      </w:divBdr>
    </w:div>
    <w:div w:id="1269776855">
      <w:bodyDiv w:val="1"/>
      <w:marLeft w:val="0"/>
      <w:marRight w:val="0"/>
      <w:marTop w:val="0"/>
      <w:marBottom w:val="0"/>
      <w:divBdr>
        <w:top w:val="none" w:sz="0" w:space="0" w:color="auto"/>
        <w:left w:val="none" w:sz="0" w:space="0" w:color="auto"/>
        <w:bottom w:val="none" w:sz="0" w:space="0" w:color="auto"/>
        <w:right w:val="none" w:sz="0" w:space="0" w:color="auto"/>
      </w:divBdr>
    </w:div>
    <w:div w:id="1326779319">
      <w:bodyDiv w:val="1"/>
      <w:marLeft w:val="0"/>
      <w:marRight w:val="0"/>
      <w:marTop w:val="0"/>
      <w:marBottom w:val="0"/>
      <w:divBdr>
        <w:top w:val="none" w:sz="0" w:space="0" w:color="auto"/>
        <w:left w:val="none" w:sz="0" w:space="0" w:color="auto"/>
        <w:bottom w:val="none" w:sz="0" w:space="0" w:color="auto"/>
        <w:right w:val="none" w:sz="0" w:space="0" w:color="auto"/>
      </w:divBdr>
    </w:div>
    <w:div w:id="1444961935">
      <w:bodyDiv w:val="1"/>
      <w:marLeft w:val="0"/>
      <w:marRight w:val="0"/>
      <w:marTop w:val="0"/>
      <w:marBottom w:val="0"/>
      <w:divBdr>
        <w:top w:val="none" w:sz="0" w:space="0" w:color="auto"/>
        <w:left w:val="none" w:sz="0" w:space="0" w:color="auto"/>
        <w:bottom w:val="none" w:sz="0" w:space="0" w:color="auto"/>
        <w:right w:val="none" w:sz="0" w:space="0" w:color="auto"/>
      </w:divBdr>
    </w:div>
    <w:div w:id="1606498310">
      <w:bodyDiv w:val="1"/>
      <w:marLeft w:val="0"/>
      <w:marRight w:val="0"/>
      <w:marTop w:val="0"/>
      <w:marBottom w:val="0"/>
      <w:divBdr>
        <w:top w:val="none" w:sz="0" w:space="0" w:color="auto"/>
        <w:left w:val="none" w:sz="0" w:space="0" w:color="auto"/>
        <w:bottom w:val="none" w:sz="0" w:space="0" w:color="auto"/>
        <w:right w:val="none" w:sz="0" w:space="0" w:color="auto"/>
      </w:divBdr>
    </w:div>
    <w:div w:id="1789742830">
      <w:bodyDiv w:val="1"/>
      <w:marLeft w:val="0"/>
      <w:marRight w:val="0"/>
      <w:marTop w:val="0"/>
      <w:marBottom w:val="0"/>
      <w:divBdr>
        <w:top w:val="none" w:sz="0" w:space="0" w:color="auto"/>
        <w:left w:val="none" w:sz="0" w:space="0" w:color="auto"/>
        <w:bottom w:val="none" w:sz="0" w:space="0" w:color="auto"/>
        <w:right w:val="none" w:sz="0" w:space="0" w:color="auto"/>
      </w:divBdr>
    </w:div>
    <w:div w:id="1824277712">
      <w:bodyDiv w:val="1"/>
      <w:marLeft w:val="0"/>
      <w:marRight w:val="0"/>
      <w:marTop w:val="0"/>
      <w:marBottom w:val="0"/>
      <w:divBdr>
        <w:top w:val="none" w:sz="0" w:space="0" w:color="auto"/>
        <w:left w:val="none" w:sz="0" w:space="0" w:color="auto"/>
        <w:bottom w:val="none" w:sz="0" w:space="0" w:color="auto"/>
        <w:right w:val="none" w:sz="0" w:space="0" w:color="auto"/>
      </w:divBdr>
    </w:div>
    <w:div w:id="1877424144">
      <w:bodyDiv w:val="1"/>
      <w:marLeft w:val="0"/>
      <w:marRight w:val="0"/>
      <w:marTop w:val="0"/>
      <w:marBottom w:val="0"/>
      <w:divBdr>
        <w:top w:val="none" w:sz="0" w:space="0" w:color="auto"/>
        <w:left w:val="none" w:sz="0" w:space="0" w:color="auto"/>
        <w:bottom w:val="none" w:sz="0" w:space="0" w:color="auto"/>
        <w:right w:val="none" w:sz="0" w:space="0" w:color="auto"/>
      </w:divBdr>
    </w:div>
    <w:div w:id="1880969529">
      <w:bodyDiv w:val="1"/>
      <w:marLeft w:val="0"/>
      <w:marRight w:val="0"/>
      <w:marTop w:val="0"/>
      <w:marBottom w:val="0"/>
      <w:divBdr>
        <w:top w:val="none" w:sz="0" w:space="0" w:color="auto"/>
        <w:left w:val="none" w:sz="0" w:space="0" w:color="auto"/>
        <w:bottom w:val="none" w:sz="0" w:space="0" w:color="auto"/>
        <w:right w:val="none" w:sz="0" w:space="0" w:color="auto"/>
      </w:divBdr>
    </w:div>
    <w:div w:id="2016493379">
      <w:bodyDiv w:val="1"/>
      <w:marLeft w:val="0"/>
      <w:marRight w:val="0"/>
      <w:marTop w:val="0"/>
      <w:marBottom w:val="0"/>
      <w:divBdr>
        <w:top w:val="none" w:sz="0" w:space="0" w:color="auto"/>
        <w:left w:val="none" w:sz="0" w:space="0" w:color="auto"/>
        <w:bottom w:val="none" w:sz="0" w:space="0" w:color="auto"/>
        <w:right w:val="none" w:sz="0" w:space="0" w:color="auto"/>
      </w:divBdr>
    </w:div>
    <w:div w:id="2048600352">
      <w:bodyDiv w:val="1"/>
      <w:marLeft w:val="0"/>
      <w:marRight w:val="0"/>
      <w:marTop w:val="0"/>
      <w:marBottom w:val="0"/>
      <w:divBdr>
        <w:top w:val="none" w:sz="0" w:space="0" w:color="auto"/>
        <w:left w:val="none" w:sz="0" w:space="0" w:color="auto"/>
        <w:bottom w:val="none" w:sz="0" w:space="0" w:color="auto"/>
        <w:right w:val="none" w:sz="0" w:space="0" w:color="auto"/>
      </w:divBdr>
    </w:div>
    <w:div w:id="2053383421">
      <w:bodyDiv w:val="1"/>
      <w:marLeft w:val="0"/>
      <w:marRight w:val="0"/>
      <w:marTop w:val="0"/>
      <w:marBottom w:val="0"/>
      <w:divBdr>
        <w:top w:val="none" w:sz="0" w:space="0" w:color="auto"/>
        <w:left w:val="none" w:sz="0" w:space="0" w:color="auto"/>
        <w:bottom w:val="none" w:sz="0" w:space="0" w:color="auto"/>
        <w:right w:val="none" w:sz="0" w:space="0" w:color="auto"/>
      </w:divBdr>
    </w:div>
    <w:div w:id="2064405503">
      <w:bodyDiv w:val="1"/>
      <w:marLeft w:val="0"/>
      <w:marRight w:val="0"/>
      <w:marTop w:val="0"/>
      <w:marBottom w:val="0"/>
      <w:divBdr>
        <w:top w:val="none" w:sz="0" w:space="0" w:color="auto"/>
        <w:left w:val="none" w:sz="0" w:space="0" w:color="auto"/>
        <w:bottom w:val="none" w:sz="0" w:space="0" w:color="auto"/>
        <w:right w:val="none" w:sz="0" w:space="0" w:color="auto"/>
      </w:divBdr>
    </w:div>
    <w:div w:id="213463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36.lex.pl/WKPLOnline/index.rpc" TargetMode="External"/><Relationship Id="rId13" Type="http://schemas.openxmlformats.org/officeDocument/2006/relationships/hyperlink" Target="https://sip.legalis.pl/document-view.seam?type=html&amp;documentId=mfrxilrsge2tkmzwgy4dsltqmfyc4mrqgq3tgobtga"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type=html&amp;documentId=mfrxilrsge2tkmzwgy4dsltqmfyc4mrqgq3tgobsg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type=html&amp;documentId=mfrxilrsge2tkmzwgy4d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ip.legalis.pl/document-view.seam?type=html&amp;documentId=mfrxilrsge2tkmzwgy4dsltqmfyc4mrqgq3tgobtga" TargetMode="External"/><Relationship Id="rId4" Type="http://schemas.openxmlformats.org/officeDocument/2006/relationships/settings" Target="settings.xml"/><Relationship Id="rId9" Type="http://schemas.openxmlformats.org/officeDocument/2006/relationships/hyperlink" Target="https://sip.legalis.pl/document-view.seam?type=html&amp;documentId=mfrxilrsge2tkmzwgy4dsltqmfyc4mrqgq3tgobsgy"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7E351-075A-44E6-9F04-2192ED6C0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18</Pages>
  <Words>8111</Words>
  <Characters>48667</Characters>
  <Application>Microsoft Office Word</Application>
  <DocSecurity>0</DocSecurity>
  <Lines>405</Lines>
  <Paragraphs>113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56665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dc:creator>
  <cp:lastModifiedBy>dwronska</cp:lastModifiedBy>
  <cp:revision>10</cp:revision>
  <cp:lastPrinted>2015-12-09T11:52:00Z</cp:lastPrinted>
  <dcterms:created xsi:type="dcterms:W3CDTF">2015-12-09T10:01:00Z</dcterms:created>
  <dcterms:modified xsi:type="dcterms:W3CDTF">2015-12-10T07:15:00Z</dcterms:modified>
</cp:coreProperties>
</file>