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75" w:rsidRPr="00EA5AF0" w:rsidRDefault="00014675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014675" w:rsidRPr="00EA5AF0" w:rsidRDefault="00014675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014675" w:rsidRPr="00EA5AF0">
        <w:trPr>
          <w:trHeight w:val="312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014675" w:rsidRPr="00EA5AF0" w:rsidRDefault="00014675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6</w:t>
            </w:r>
            <w:r w:rsidR="00AF3DE1">
              <w:rPr>
                <w:rFonts w:ascii="Bookman Old Style" w:hAnsi="Bookman Old Style" w:cs="Arial"/>
                <w:sz w:val="20"/>
              </w:rPr>
              <w:t>7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014675" w:rsidRPr="00EA5AF0" w:rsidRDefault="0001467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014675" w:rsidRPr="00EA5AF0" w:rsidRDefault="00014675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014675" w:rsidRPr="00EA5AF0" w:rsidRDefault="00014675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014675" w:rsidRPr="00EA5AF0" w:rsidRDefault="00014675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014675" w:rsidRPr="00EA5AF0" w:rsidRDefault="00014675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014675" w:rsidRPr="002C5F9C" w:rsidRDefault="00014675" w:rsidP="009C5028">
      <w:pPr>
        <w:jc w:val="both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Dostawa </w:t>
      </w:r>
      <w:proofErr w:type="spellStart"/>
      <w:r>
        <w:rPr>
          <w:rFonts w:ascii="Bookman Old Style" w:hAnsi="Bookman Old Style"/>
          <w:sz w:val="20"/>
          <w:szCs w:val="20"/>
        </w:rPr>
        <w:t>drzwi</w:t>
      </w:r>
      <w:proofErr w:type="spellEnd"/>
      <w:r>
        <w:rPr>
          <w:rFonts w:ascii="Bookman Old Style" w:hAnsi="Bookman Old Style"/>
          <w:sz w:val="20"/>
          <w:szCs w:val="20"/>
        </w:rPr>
        <w:t xml:space="preserve"> szklanych do Holu Głównego oraz Galerii MNW. </w:t>
      </w:r>
    </w:p>
    <w:p w:rsidR="00014675" w:rsidRPr="00EE235B" w:rsidRDefault="00014675" w:rsidP="00F84108">
      <w:pPr>
        <w:pStyle w:val="Tekstpodstawowy2"/>
        <w:spacing w:line="360" w:lineRule="auto"/>
        <w:rPr>
          <w:rFonts w:ascii="Bookman Old Style" w:hAnsi="Bookman Old Style"/>
          <w:b/>
          <w:sz w:val="20"/>
          <w:szCs w:val="20"/>
        </w:rPr>
      </w:pPr>
    </w:p>
    <w:p w:rsidR="00014675" w:rsidRPr="00EA5AF0" w:rsidRDefault="00014675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014675" w:rsidRPr="00EA5AF0" w:rsidRDefault="00014675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014675" w:rsidRPr="00EA5AF0" w:rsidRDefault="00014675" w:rsidP="00C30054">
      <w:pPr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014675" w:rsidRPr="00EA5AF0" w:rsidRDefault="0001467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014675" w:rsidRPr="00EA5AF0">
        <w:trPr>
          <w:trHeight w:val="520"/>
        </w:trPr>
        <w:tc>
          <w:tcPr>
            <w:tcW w:w="8981" w:type="dxa"/>
            <w:vAlign w:val="center"/>
          </w:tcPr>
          <w:p w:rsidR="00014675" w:rsidRPr="00EA5AF0" w:rsidRDefault="00014675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70112A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70112A">
              <w:rPr>
                <w:rFonts w:ascii="Bookman Old Style" w:hAnsi="Bookman Old Style"/>
                <w:sz w:val="22"/>
              </w:rPr>
            </w:r>
            <w:r w:rsidR="0070112A">
              <w:rPr>
                <w:rFonts w:ascii="Bookman Old Style" w:hAnsi="Bookman Old Style"/>
                <w:sz w:val="22"/>
              </w:rPr>
              <w:fldChar w:fldCharType="separate"/>
            </w:r>
            <w:r w:rsidR="0070112A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Default="00014675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F62683" w:rsidRPr="00EA5AF0" w:rsidRDefault="00F62683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EA5AF0" w:rsidRDefault="00014675" w:rsidP="00172BA4">
      <w:pPr>
        <w:pStyle w:val="Spistreci1"/>
        <w:ind w:left="0" w:firstLine="0"/>
        <w:rPr>
          <w:rFonts w:ascii="Bookman Old Style" w:hAnsi="Bookman Old Style"/>
        </w:rPr>
      </w:pPr>
    </w:p>
    <w:p w:rsidR="00014675" w:rsidRPr="00EA5AF0" w:rsidRDefault="00014675" w:rsidP="004F07D0">
      <w:pPr>
        <w:pStyle w:val="Tekstpodstawowy"/>
        <w:rPr>
          <w:rFonts w:ascii="Bookman Old Style" w:hAnsi="Bookman Old Style"/>
        </w:rPr>
      </w:pP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014675" w:rsidRPr="00014675" w:rsidRDefault="00B367D6" w:rsidP="00D36140">
      <w:pPr>
        <w:jc w:val="both"/>
        <w:rPr>
          <w:rFonts w:ascii="Bookman Old Style" w:hAnsi="Bookman Old Style"/>
          <w:sz w:val="20"/>
          <w:szCs w:val="20"/>
        </w:rPr>
      </w:pPr>
      <w:r w:rsidRPr="00B367D6">
        <w:rPr>
          <w:rFonts w:ascii="Bookman Old Style" w:hAnsi="Bookman Old Style"/>
          <w:sz w:val="20"/>
          <w:szCs w:val="20"/>
        </w:rPr>
        <w:t>mnw.art.pl</w:t>
      </w:r>
    </w:p>
    <w:p w:rsidR="00014675" w:rsidRPr="00EA5AF0" w:rsidRDefault="00014675">
      <w:pPr>
        <w:jc w:val="both"/>
        <w:rPr>
          <w:rFonts w:ascii="Bookman Old Style" w:hAnsi="Bookman Old Style"/>
          <w:b/>
        </w:rPr>
      </w:pP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014675" w:rsidRPr="00EA5AF0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EA5AF0" w:rsidRDefault="00014675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70112A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70112A">
        <w:rPr>
          <w:rFonts w:ascii="Bookman Old Style" w:hAnsi="Bookman Old Style"/>
          <w:sz w:val="22"/>
        </w:rPr>
      </w:r>
      <w:r w:rsidR="0070112A">
        <w:rPr>
          <w:rFonts w:ascii="Bookman Old Style" w:hAnsi="Bookman Old Style"/>
          <w:sz w:val="22"/>
        </w:rPr>
        <w:fldChar w:fldCharType="separate"/>
      </w:r>
      <w:r w:rsidR="0070112A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014675" w:rsidRPr="00EA5AF0" w:rsidRDefault="0001467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014675" w:rsidRPr="00EA5AF0" w:rsidRDefault="00014675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014675" w:rsidRPr="001B7BD1" w:rsidRDefault="00014675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014675" w:rsidRPr="00293702" w:rsidRDefault="00014675" w:rsidP="00692CE2">
      <w:pPr>
        <w:rPr>
          <w:lang w:val="en-US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Dostawa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 xml:space="preserve"> szklanych do Holu Głównego oraz Galerii MNW.</w:t>
      </w:r>
    </w:p>
    <w:p w:rsidR="001C29B1" w:rsidRDefault="00014675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zaleca </w:t>
      </w:r>
      <w:r w:rsidRPr="00AC0705">
        <w:rPr>
          <w:rFonts w:ascii="Bookman Old Style" w:hAnsi="Bookman Old Style"/>
          <w:sz w:val="20"/>
          <w:szCs w:val="20"/>
        </w:rPr>
        <w:t>wizj</w:t>
      </w:r>
      <w:r>
        <w:rPr>
          <w:rFonts w:ascii="Bookman Old Style" w:hAnsi="Bookman Old Style"/>
          <w:sz w:val="20"/>
          <w:szCs w:val="20"/>
        </w:rPr>
        <w:t>ę</w:t>
      </w:r>
      <w:r w:rsidRPr="00AC0705">
        <w:rPr>
          <w:rFonts w:ascii="Bookman Old Style" w:hAnsi="Bookman Old Style"/>
          <w:sz w:val="20"/>
          <w:szCs w:val="20"/>
        </w:rPr>
        <w:t xml:space="preserve"> lokaln</w:t>
      </w:r>
      <w:r>
        <w:rPr>
          <w:rFonts w:ascii="Bookman Old Style" w:hAnsi="Bookman Old Style"/>
          <w:sz w:val="20"/>
          <w:szCs w:val="20"/>
        </w:rPr>
        <w:t>ą</w:t>
      </w:r>
      <w:r w:rsidRPr="00AC0705">
        <w:rPr>
          <w:rFonts w:ascii="Bookman Old Style" w:hAnsi="Bookman Old Style"/>
          <w:sz w:val="20"/>
          <w:szCs w:val="20"/>
        </w:rPr>
        <w:t xml:space="preserve"> oraz </w:t>
      </w:r>
      <w:r>
        <w:rPr>
          <w:rFonts w:ascii="Bookman Old Style" w:hAnsi="Bookman Old Style"/>
          <w:sz w:val="20"/>
          <w:szCs w:val="20"/>
        </w:rPr>
        <w:t xml:space="preserve">dokonanie ewentualnych </w:t>
      </w:r>
      <w:r w:rsidRPr="00AC0705">
        <w:rPr>
          <w:rFonts w:ascii="Bookman Old Style" w:hAnsi="Bookman Old Style"/>
          <w:sz w:val="20"/>
          <w:szCs w:val="20"/>
        </w:rPr>
        <w:t>domiar</w:t>
      </w:r>
      <w:r>
        <w:rPr>
          <w:rFonts w:ascii="Bookman Old Style" w:hAnsi="Bookman Old Style"/>
          <w:sz w:val="20"/>
          <w:szCs w:val="20"/>
        </w:rPr>
        <w:t>ów</w:t>
      </w:r>
      <w:r w:rsidRPr="00AC0705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w</w:t>
      </w:r>
      <w:r w:rsidRPr="00AC0705">
        <w:rPr>
          <w:rFonts w:ascii="Bookman Old Style" w:hAnsi="Bookman Old Style"/>
          <w:sz w:val="20"/>
          <w:szCs w:val="20"/>
        </w:rPr>
        <w:t xml:space="preserve"> miejscu</w:t>
      </w:r>
      <w:r>
        <w:rPr>
          <w:rFonts w:ascii="Bookman Old Style" w:hAnsi="Bookman Old Style"/>
          <w:sz w:val="20"/>
          <w:szCs w:val="20"/>
        </w:rPr>
        <w:t xml:space="preserve"> dostawy przedmiotu zamówienia.</w:t>
      </w:r>
    </w:p>
    <w:p w:rsidR="001C29B1" w:rsidRDefault="00014675">
      <w:pPr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Warunkiem realizacji jest zapewnienie sterowania drzwiami z Systemu Sygnalizacji Pożarowej (SSP). Na wypadek ewakuacji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powinny pozostać w pozycji otwartej po podaniu sygnału z modułu sterująco-kontrolnego z centrali sygnalizacji pożarowej.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Specyfikacja Techniczna: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Hol Główny: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1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aluminiowych z szybami bezpiecznymi 3.3.1, wykonanych z profili ok 50mm.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łatwo demontowany rygiel fasady wraz z napędami do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rozwieranych w celu uzyskania jak największego światła przejścia,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górne naświetle uchylne w celu napowietrzania, otwierane siłownikiem sterowanym z SSP,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fasada malowana na kolor RAL uzgodniony z Zamawiającym dopasowana do istniejących otworów, uwzględniająca zamontowane w tym miejscu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stalowe.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fasada zamontowana na drodze ewakuacyjnej, z drzwiami otwieranymi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2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aluminiowych z szybami bezpiecznymi wykonanych z profili ok </w:t>
      </w:r>
      <w:smartTag w:uri="urn:schemas-microsoft-com:office:smarttags" w:element="metricconverter">
        <w:smartTagPr>
          <w:attr w:name="ProductID" w:val="50 mm"/>
        </w:smartTagPr>
        <w:r w:rsidRPr="00AC0705">
          <w:rPr>
            <w:rFonts w:ascii="Bookman Old Style" w:hAnsi="Bookman Old Style"/>
            <w:sz w:val="20"/>
            <w:szCs w:val="20"/>
          </w:rPr>
          <w:t xml:space="preserve">50 </w:t>
        </w:r>
        <w:proofErr w:type="spellStart"/>
        <w:r w:rsidRPr="00AC0705">
          <w:rPr>
            <w:rFonts w:ascii="Bookman Old Style" w:hAnsi="Bookman Old Style"/>
            <w:sz w:val="20"/>
            <w:szCs w:val="20"/>
          </w:rPr>
          <w:t>mm</w:t>
        </w:r>
      </w:smartTag>
      <w:proofErr w:type="spellEnd"/>
      <w:r w:rsidRPr="00AC0705">
        <w:rPr>
          <w:rFonts w:ascii="Bookman Old Style" w:hAnsi="Bookman Old Style"/>
          <w:sz w:val="20"/>
          <w:szCs w:val="20"/>
        </w:rPr>
        <w:t xml:space="preserve">.  </w:t>
      </w:r>
    </w:p>
    <w:p w:rsidR="00014675" w:rsidRPr="00AC0705" w:rsidRDefault="00014675" w:rsidP="00AC0705">
      <w:pPr>
        <w:ind w:right="-142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górne naświetla uchylne w celu napowietrzania, otwierane siłownikami sterowanymi z SSP,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fasady malowane na kolor RAL uzgodniony z Zamawiającym dopasowane do istniejących otworów, uwzględniające zamontowane w tym miejscu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stalowe.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fasady zamontowane na drodze ewakuacyjnej, z drzwiami otwieranymi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Dodatkowe wyposażenie dla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zamontowane na drzwiach ewakuacyjnych z odpowiednimi certyfikatami. 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o sile 4-6 N, 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lastRenderedPageBreak/>
        <w:t xml:space="preserve">- Napęd spełniający wymogi dla ciężaru jednego skrzydła do </w:t>
      </w:r>
      <w:smartTag w:uri="urn:schemas-microsoft-com:office:smarttags" w:element="metricconverter">
        <w:smartTagPr>
          <w:attr w:name="ProductID" w:val="250 kg"/>
        </w:smartTagPr>
        <w:r w:rsidRPr="00AC0705">
          <w:rPr>
            <w:rFonts w:ascii="Bookman Old Style" w:hAnsi="Bookman Old Style"/>
            <w:sz w:val="20"/>
            <w:szCs w:val="20"/>
          </w:rPr>
          <w:t>250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ze względu na intensywność użytkowania przejścia 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Możliwość działania napędu w opcjach pełnej automatyki oraz </w:t>
      </w:r>
      <w:proofErr w:type="spellStart"/>
      <w:r w:rsidRPr="00AC0705">
        <w:rPr>
          <w:rFonts w:ascii="Bookman Old Style" w:hAnsi="Bookman Old Style"/>
          <w:sz w:val="20"/>
          <w:szCs w:val="20"/>
        </w:rPr>
        <w:t>low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energy zgodnie z norma EN 160005.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Koordynacja kolejności zamykania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Listwy zabezpieczające montowane na skrzydłach chroniące przed uderzeniem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Wysokość napędu nie większa niż </w:t>
      </w:r>
      <w:smartTag w:uri="urn:schemas-microsoft-com:office:smarttags" w:element="metricconverter">
        <w:smartTagPr>
          <w:attr w:name="ProductID" w:val="70 mm"/>
        </w:smartTagPr>
        <w:r w:rsidRPr="00AC0705">
          <w:rPr>
            <w:rFonts w:ascii="Bookman Old Style" w:hAnsi="Bookman Old Style"/>
            <w:sz w:val="20"/>
            <w:szCs w:val="20"/>
          </w:rPr>
          <w:t>70 mm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dostosowana do wysokości rygla &gt;= </w:t>
      </w:r>
      <w:smartTag w:uri="urn:schemas-microsoft-com:office:smarttags" w:element="metricconverter">
        <w:smartTagPr>
          <w:attr w:name="ProductID" w:val="70 mm"/>
        </w:smartTagPr>
        <w:r w:rsidRPr="00AC0705">
          <w:rPr>
            <w:rFonts w:ascii="Bookman Old Style" w:hAnsi="Bookman Old Style"/>
            <w:sz w:val="20"/>
            <w:szCs w:val="20"/>
          </w:rPr>
          <w:t>70 mm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(ok.).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Aktywacja radarami oraz sterowanie pilotem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Podtrzymanie zasilania zewnętrzne.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certyfikat na drogi ewakuacyjne ITB, oraz aktualna aprobatę techniczną.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Napędy powinny mieć możliwość niwelowania siły otwierania i zamykania w przypadku przeciągów i różnić ciśnień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Galeria Faras, Galeria Starożytna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2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łukowych wraz ze stolarką systemową.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aprobata techniczną.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zamontowane na drodze ewakuacyjnej, otwierane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wykonane z cienkich profili aluminiowych systemowych dopasowanych do napędów, profile aluminiowe do skrzydeł malowane na kolor RAL uzgodniony z Zamawiającym.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przeznaczone do ciężaru skrzydeł do </w:t>
      </w:r>
      <w:smartTag w:uri="urn:schemas-microsoft-com:office:smarttags" w:element="metricconverter">
        <w:smartTagPr>
          <w:attr w:name="ProductID" w:val="150 kg"/>
        </w:smartTagPr>
        <w:r w:rsidRPr="00AC0705">
          <w:rPr>
            <w:rFonts w:ascii="Bookman Old Style" w:hAnsi="Bookman Old Style"/>
            <w:sz w:val="20"/>
            <w:szCs w:val="20"/>
          </w:rPr>
          <w:t>150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każde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szyby hartowane  przezroczyste bezbarwne 8mm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łukowe dopasowane do istniejących otworów.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po zaniku zasilania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muszą się otworzyć i pozostać w pozycji otwartej.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Prowadzenia podłogowe na klockach i górnej prowadnicy bez możliwości ingerencji w posadzkę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Galeria XX i XXI wieku, Galeria Dawnego Malarstwa Europejskiego, Galeria Wystaw Zmiennych</w:t>
      </w:r>
    </w:p>
    <w:p w:rsidR="00014675" w:rsidRPr="00AC0705" w:rsidRDefault="00014675" w:rsidP="00AC0705">
      <w:pPr>
        <w:ind w:right="-284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 6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przesuwnych dwuskrzydłowych  automatycznych, z możliwością sterowania z SSP.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aprobatą techniczną na napęd.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do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przeznaczone dla ciężaru do </w:t>
      </w:r>
      <w:smartTag w:uri="urn:schemas-microsoft-com:office:smarttags" w:element="metricconverter">
        <w:smartTagPr>
          <w:attr w:name="ProductID" w:val="95 kg"/>
        </w:smartTagPr>
        <w:r w:rsidRPr="00AC0705">
          <w:rPr>
            <w:rFonts w:ascii="Bookman Old Style" w:hAnsi="Bookman Old Style"/>
            <w:sz w:val="20"/>
            <w:szCs w:val="20"/>
          </w:rPr>
          <w:t>95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jedno skrzydło. Wysokość napędu nie większa niż </w:t>
      </w:r>
      <w:smartTag w:uri="urn:schemas-microsoft-com:office:smarttags" w:element="metricconverter">
        <w:smartTagPr>
          <w:attr w:name="ProductID" w:val="100 mm"/>
        </w:smartTagPr>
        <w:r w:rsidRPr="00AC0705">
          <w:rPr>
            <w:rFonts w:ascii="Bookman Old Style" w:hAnsi="Bookman Old Style"/>
            <w:sz w:val="20"/>
            <w:szCs w:val="20"/>
          </w:rPr>
          <w:t>100 mm</w:t>
        </w:r>
      </w:smartTag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ze względu na charakter wejścia do galerii w którym istnieją zabytkowe ościeżnice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szyba bezpieczna 4.4.2.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profile aluminiowe do skrzydeł malowane na kolor RAL uzgodniony z Zamawiającym cienko profilowe ze względu na zabytkowe ościeżnice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przełączniki 5 pozycyjne kluczykowe lub elektroniczne, - możliwość podłączenia kart magnetycznych.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uszczelnienia boczne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montowane na nadprożu.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Galeria Sztuki Średniowiecznej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Drzwi przesuwne czteroskrzydłowe teleskopowe automatyczne z naświetlem, z możliwością sterowania z SSP.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aprobatą techniczną na napęd.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szyba bezpieczna 4.4.2.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profile aluminiowe do skrzydeł malowane na kolor RAL uzgodniony z Zamawiającym,  cienko profilowe ze względu na zabytkowe ramy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przełączniki 5 pozycyjne kluczykowe lub elektroniczne, - możliwość podłączenia kart magnetycznych.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uszczelnienia boczne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montowane na nadprożu.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Konieczność uzyskania jak najwyższego światła przejścia.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C97711" w:rsidRDefault="00C97711" w:rsidP="00AC0705">
      <w:pPr>
        <w:rPr>
          <w:rFonts w:ascii="Bookman Old Style" w:hAnsi="Bookman Old Style" w:cs="Bookman Old Style"/>
          <w:sz w:val="20"/>
          <w:szCs w:val="20"/>
        </w:rPr>
      </w:pPr>
    </w:p>
    <w:p w:rsidR="00C97711" w:rsidRDefault="00C97711" w:rsidP="00AC0705">
      <w:pPr>
        <w:rPr>
          <w:rFonts w:ascii="Bookman Old Style" w:hAnsi="Bookman Old Style" w:cs="Bookman Old Style"/>
          <w:sz w:val="20"/>
          <w:szCs w:val="20"/>
        </w:rPr>
      </w:pPr>
    </w:p>
    <w:p w:rsidR="00C97711" w:rsidRPr="00AC0705" w:rsidRDefault="00C97711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14675" w:rsidRPr="00AC0705" w:rsidRDefault="00014675" w:rsidP="003D02DE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</w:p>
    <w:p w:rsidR="00014675" w:rsidRPr="00AC0705" w:rsidRDefault="00014675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14675" w:rsidRPr="00AC0705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AC0705">
        <w:rPr>
          <w:rFonts w:ascii="Bookman Old Style" w:hAnsi="Bookman Old Style" w:cs="Arial"/>
          <w:b/>
          <w:sz w:val="20"/>
          <w:szCs w:val="20"/>
        </w:rPr>
        <w:lastRenderedPageBreak/>
        <w:t>OPIS CZ</w:t>
      </w:r>
      <w:r w:rsidRPr="00AC0705">
        <w:rPr>
          <w:rFonts w:ascii="Bookman Old Style" w:hAnsi="Bookman Old Style" w:cs="Lucida Grande CE"/>
          <w:b/>
          <w:sz w:val="20"/>
          <w:szCs w:val="20"/>
        </w:rPr>
        <w:t>ĘŚ</w:t>
      </w:r>
      <w:r w:rsidRPr="00AC0705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014675" w:rsidRPr="00AC0705" w:rsidRDefault="00014675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ab/>
      </w:r>
    </w:p>
    <w:p w:rsidR="00014675" w:rsidRPr="00AC0705" w:rsidRDefault="0001467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>Nie dopuszcza si</w:t>
      </w:r>
      <w:r w:rsidRPr="00AC0705">
        <w:rPr>
          <w:rFonts w:ascii="Bookman Old Style" w:hAnsi="Bookman Old Style" w:cs="Lucida Grande"/>
          <w:sz w:val="20"/>
          <w:szCs w:val="20"/>
        </w:rPr>
        <w:t>ę</w:t>
      </w:r>
      <w:r w:rsidRPr="00AC0705">
        <w:rPr>
          <w:rFonts w:ascii="Bookman Old Style" w:hAnsi="Bookman Old Style" w:cs="Arial"/>
          <w:sz w:val="20"/>
          <w:szCs w:val="20"/>
        </w:rPr>
        <w:t xml:space="preserve"> sk</w:t>
      </w:r>
      <w:r w:rsidRPr="00AC0705">
        <w:rPr>
          <w:rFonts w:ascii="Bookman Old Style" w:hAnsi="Bookman Old Style" w:cs="Lucida Grande"/>
          <w:sz w:val="20"/>
          <w:szCs w:val="20"/>
        </w:rPr>
        <w:t>ł</w:t>
      </w:r>
      <w:r w:rsidRPr="00AC0705">
        <w:rPr>
          <w:rFonts w:ascii="Bookman Old Style" w:hAnsi="Bookman Old Style" w:cs="Arial"/>
          <w:sz w:val="20"/>
          <w:szCs w:val="20"/>
        </w:rPr>
        <w:t>adania ofert cz</w:t>
      </w:r>
      <w:r w:rsidRPr="00AC0705">
        <w:rPr>
          <w:rFonts w:ascii="Bookman Old Style" w:hAnsi="Bookman Old Style" w:cs="Lucida Grande"/>
          <w:sz w:val="20"/>
          <w:szCs w:val="20"/>
        </w:rPr>
        <w:t>ęś</w:t>
      </w:r>
      <w:r w:rsidRPr="00AC0705">
        <w:rPr>
          <w:rFonts w:ascii="Bookman Old Style" w:hAnsi="Bookman Old Style" w:cs="Arial"/>
          <w:sz w:val="20"/>
          <w:szCs w:val="20"/>
        </w:rPr>
        <w:t>ciowych.</w:t>
      </w:r>
    </w:p>
    <w:p w:rsidR="00014675" w:rsidRPr="00AC0705" w:rsidRDefault="00014675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AC0705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cznik nr </w:t>
      </w:r>
      <w:r w:rsidR="006727E4">
        <w:rPr>
          <w:rFonts w:ascii="Bookman Old Style" w:hAnsi="Bookman Old Style"/>
          <w:b w:val="0"/>
          <w:sz w:val="20"/>
          <w:szCs w:val="20"/>
        </w:rPr>
        <w:t>6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 do SIWZ;</w:t>
      </w:r>
    </w:p>
    <w:p w:rsidR="00014675" w:rsidRPr="00AC0705" w:rsidRDefault="00014675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>, wykonawca zobowi</w:t>
      </w:r>
      <w:r w:rsidRPr="00AC0705">
        <w:rPr>
          <w:rFonts w:ascii="Bookman Old Style" w:hAnsi="Bookman Old Style" w:cs="Lucida Grande"/>
          <w:b/>
          <w:sz w:val="20"/>
          <w:szCs w:val="20"/>
        </w:rPr>
        <w:t>ą</w:t>
      </w:r>
      <w:r w:rsidRPr="00AC0705">
        <w:rPr>
          <w:rFonts w:ascii="Bookman Old Style" w:hAnsi="Bookman Old Style"/>
          <w:b/>
          <w:sz w:val="20"/>
          <w:szCs w:val="20"/>
        </w:rPr>
        <w:t>zany jest wskaza</w:t>
      </w:r>
      <w:r w:rsidRPr="00AC0705">
        <w:rPr>
          <w:rFonts w:ascii="Bookman Old Style" w:hAnsi="Bookman Old Style" w:cs="Lucida Grande"/>
          <w:b/>
          <w:sz w:val="20"/>
          <w:szCs w:val="20"/>
        </w:rPr>
        <w:t>ć</w:t>
      </w:r>
      <w:r w:rsidRPr="00AC0705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AC0705">
        <w:rPr>
          <w:rFonts w:ascii="Bookman Old Style" w:hAnsi="Bookman Old Style" w:cs="Lucida Grande"/>
          <w:b/>
          <w:sz w:val="20"/>
          <w:szCs w:val="20"/>
        </w:rPr>
        <w:t>ęść</w:t>
      </w:r>
      <w:r w:rsidRPr="00AC0705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014675" w:rsidRPr="00FF2076" w:rsidRDefault="00014675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Zastrze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AC0705">
        <w:rPr>
          <w:rFonts w:ascii="Bookman Old Style" w:hAnsi="Bookman Old Style"/>
          <w:b w:val="0"/>
          <w:sz w:val="20"/>
          <w:szCs w:val="20"/>
        </w:rPr>
        <w:t>enie zamawiaj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AC0705">
        <w:rPr>
          <w:rFonts w:ascii="Bookman Old Style" w:hAnsi="Bookman Old Style"/>
          <w:b w:val="0"/>
          <w:sz w:val="20"/>
          <w:szCs w:val="20"/>
        </w:rPr>
        <w:t>cego</w:t>
      </w:r>
      <w:r w:rsidRPr="00FF2076">
        <w:rPr>
          <w:rFonts w:ascii="Bookman Old Style" w:hAnsi="Bookman Old Style"/>
          <w:b w:val="0"/>
          <w:sz w:val="20"/>
          <w:szCs w:val="20"/>
        </w:rPr>
        <w:t>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14675" w:rsidRPr="00FF2076" w:rsidRDefault="00014675" w:rsidP="00A611E9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70112A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70112A">
        <w:rPr>
          <w:rFonts w:ascii="Bookman Old Style" w:hAnsi="Bookman Old Style"/>
          <w:sz w:val="20"/>
          <w:szCs w:val="20"/>
        </w:rPr>
      </w:r>
      <w:r w:rsidR="0070112A">
        <w:rPr>
          <w:rFonts w:ascii="Bookman Old Style" w:hAnsi="Bookman Old Style"/>
          <w:sz w:val="20"/>
          <w:szCs w:val="20"/>
        </w:rPr>
        <w:fldChar w:fldCharType="separate"/>
      </w:r>
      <w:r w:rsidR="0070112A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014675" w:rsidRPr="0013368E" w:rsidRDefault="00014675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014675" w:rsidRDefault="00014675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AF3DE1" w:rsidRPr="00FF2076" w:rsidRDefault="00AF3DE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014675" w:rsidRPr="00FF2076" w:rsidRDefault="00014675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70112A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70112A">
        <w:rPr>
          <w:rFonts w:ascii="Bookman Old Style" w:hAnsi="Bookman Old Style" w:cs="Arial"/>
          <w:sz w:val="20"/>
          <w:szCs w:val="20"/>
        </w:rPr>
      </w:r>
      <w:r w:rsidR="0070112A">
        <w:rPr>
          <w:rFonts w:ascii="Bookman Old Style" w:hAnsi="Bookman Old Style" w:cs="Arial"/>
          <w:sz w:val="20"/>
          <w:szCs w:val="20"/>
        </w:rPr>
        <w:fldChar w:fldCharType="separate"/>
      </w:r>
      <w:r w:rsidR="0070112A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70112A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70112A">
        <w:rPr>
          <w:rFonts w:ascii="Bookman Old Style" w:hAnsi="Bookman Old Style"/>
          <w:sz w:val="20"/>
          <w:szCs w:val="20"/>
        </w:rPr>
      </w:r>
      <w:r w:rsidR="0070112A">
        <w:rPr>
          <w:rFonts w:ascii="Bookman Old Style" w:hAnsi="Bookman Old Style"/>
          <w:sz w:val="20"/>
          <w:szCs w:val="20"/>
        </w:rPr>
        <w:fldChar w:fldCharType="separate"/>
      </w:r>
      <w:r w:rsidR="0070112A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014675" w:rsidRDefault="00014675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AF3DE1" w:rsidRPr="00FF2076" w:rsidRDefault="00AF3DE1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1C29B1" w:rsidRDefault="0001467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kern w:val="144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13" w:name="_Toc70482445"/>
    </w:p>
    <w:bookmarkEnd w:id="13"/>
    <w:p w:rsidR="00014675" w:rsidRDefault="00014675">
      <w:pPr>
        <w:pStyle w:val="Rub3"/>
        <w:outlineLvl w:val="0"/>
        <w:rPr>
          <w:rFonts w:ascii="Bookman Old Style" w:hAnsi="Bookman Old Style" w:cs="Arial"/>
          <w:b w:val="0"/>
          <w:i w:val="0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AF3DE1" w:rsidRPr="00AF3DE1" w:rsidRDefault="00AF3DE1" w:rsidP="00AF3DE1"/>
    <w:p w:rsidR="00014675" w:rsidRPr="00FF2076" w:rsidRDefault="00014675" w:rsidP="00B534A2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014675" w:rsidRPr="00FF2076" w:rsidRDefault="00014675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1C29B1" w:rsidRDefault="00014675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do dnia </w:t>
      </w:r>
      <w:r w:rsidR="00AF3DE1">
        <w:rPr>
          <w:rFonts w:ascii="Bookman Old Style" w:hAnsi="Bookman Old Style"/>
          <w:sz w:val="20"/>
          <w:szCs w:val="20"/>
        </w:rPr>
        <w:t>30</w:t>
      </w:r>
      <w:r>
        <w:rPr>
          <w:rFonts w:ascii="Bookman Old Style" w:hAnsi="Bookman Old Style"/>
          <w:sz w:val="20"/>
          <w:szCs w:val="20"/>
        </w:rPr>
        <w:t xml:space="preserve"> grudnia 2013 r. </w:t>
      </w:r>
    </w:p>
    <w:p w:rsidR="00AF3DE1" w:rsidRDefault="00AF3DE1">
      <w:pPr>
        <w:pStyle w:val="Tekstpodstawowy3"/>
        <w:spacing w:line="360" w:lineRule="auto"/>
        <w:jc w:val="both"/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14675" w:rsidRPr="00FF2076" w:rsidRDefault="0001467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014675" w:rsidRPr="00FF2076" w:rsidRDefault="0001467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01467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014675" w:rsidRPr="00FF2076" w:rsidRDefault="00014675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1C29B1" w:rsidRDefault="00014675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wymaga, by wykonawca w okresie ostatnich trzech lat przed up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ywem terminu sk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adania ofert, a je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eli okres prowadzenia dzia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alno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jest krótszy - w tym okresie- zrealizowa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co najmniej 1 dostawę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cą swoim rodzajem (dostawa </w:t>
      </w:r>
      <w:proofErr w:type="spellStart"/>
      <w:r>
        <w:rPr>
          <w:rFonts w:ascii="Bookman Old Style" w:hAnsi="Bookman Old Style" w:cs="Arial"/>
          <w:sz w:val="20"/>
        </w:rPr>
        <w:t>drzwi</w:t>
      </w:r>
      <w:proofErr w:type="spellEnd"/>
      <w:r>
        <w:rPr>
          <w:rFonts w:ascii="Bookman Old Style" w:hAnsi="Bookman Old Style" w:cs="Arial"/>
          <w:sz w:val="20"/>
        </w:rPr>
        <w:t xml:space="preserve"> szklanych z napędem</w:t>
      </w:r>
      <w:r w:rsidRPr="009D6619">
        <w:rPr>
          <w:rFonts w:ascii="Bookman Old Style" w:hAnsi="Bookman Old Style" w:cs="Arial"/>
          <w:sz w:val="20"/>
        </w:rPr>
        <w:t>)</w:t>
      </w:r>
      <w:r w:rsidRPr="009D6619">
        <w:rPr>
          <w:rFonts w:ascii="Bookman Old Style" w:hAnsi="Bookman Old Style"/>
          <w:sz w:val="20"/>
        </w:rPr>
        <w:t xml:space="preserve">  i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dostawie stanowi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cej przedmiot zamówienia, z podaniem 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ci, przedmiotu, dat wykonania i podmiotów, na rzecz których dostawa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 wykonana, oraz za</w:t>
      </w:r>
      <w:r w:rsidRPr="009D6619">
        <w:rPr>
          <w:rFonts w:ascii="Bookman Old Style" w:hAnsi="Bookman Old Style" w:cs="Lucida Grande"/>
          <w:sz w:val="20"/>
        </w:rPr>
        <w:t>łą</w:t>
      </w:r>
      <w:r w:rsidRPr="009D6619">
        <w:rPr>
          <w:rFonts w:ascii="Bookman Old Style" w:hAnsi="Bookman Old Style"/>
          <w:sz w:val="20"/>
        </w:rPr>
        <w:t>czeniem dowodów, czy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a wykonana lub </w:t>
      </w:r>
      <w:r w:rsidRPr="009D6619">
        <w:rPr>
          <w:rFonts w:ascii="Bookman Old Style" w:hAnsi="Bookman Old Style" w:cs="Lucida Grande"/>
          <w:sz w:val="20"/>
        </w:rPr>
        <w:t>jest</w:t>
      </w:r>
      <w:r w:rsidRPr="009D6619">
        <w:rPr>
          <w:rFonts w:ascii="Bookman Old Style" w:hAnsi="Bookman Old Style"/>
          <w:sz w:val="20"/>
        </w:rPr>
        <w:t xml:space="preserve"> wykonywana nale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ycie. Za dostaw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swoj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przedmiotowi zamówienia,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rozumie wykazanie si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przez Wykonawc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wykonaniem lub wykonywaniem dostaw o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 xml:space="preserve">ci co najmniej </w:t>
      </w:r>
      <w:r w:rsidR="00803B7C" w:rsidRPr="00803B7C">
        <w:rPr>
          <w:rFonts w:ascii="Bookman Old Style" w:hAnsi="Bookman Old Style"/>
          <w:sz w:val="20"/>
        </w:rPr>
        <w:t>300.000,00</w:t>
      </w:r>
      <w:r w:rsidRPr="009D6619">
        <w:rPr>
          <w:rFonts w:ascii="Bookman Old Style" w:hAnsi="Bookman Old Style"/>
          <w:sz w:val="20"/>
        </w:rPr>
        <w:t xml:space="preserve"> z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brutto dostawa;</w:t>
      </w:r>
    </w:p>
    <w:p w:rsidR="00014675" w:rsidRDefault="00014675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014675" w:rsidRDefault="00014675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014675" w:rsidRDefault="00014675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lastRenderedPageBreak/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014675" w:rsidRPr="00FF2076" w:rsidRDefault="00014675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014675" w:rsidRPr="00FF2076" w:rsidRDefault="00014675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14675" w:rsidRPr="00FF2076" w:rsidRDefault="00014675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014675" w:rsidRPr="00FF2076" w:rsidRDefault="00014675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014675" w:rsidRPr="00FF2076" w:rsidRDefault="0001467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14675" w:rsidRPr="00FF2076" w:rsidRDefault="0001467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14675" w:rsidRPr="00FF2076" w:rsidRDefault="00014675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70112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1467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014675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014675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 xml:space="preserve">cznika Nr </w:t>
      </w:r>
      <w:r w:rsidR="006727E4">
        <w:rPr>
          <w:rFonts w:ascii="Bookman Old Style" w:hAnsi="Bookman Old Style"/>
          <w:sz w:val="20"/>
          <w:szCs w:val="20"/>
        </w:rPr>
        <w:t>5</w:t>
      </w:r>
    </w:p>
    <w:p w:rsidR="00014675" w:rsidRPr="00FF2076" w:rsidRDefault="00014675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14675" w:rsidRPr="00FF2076" w:rsidRDefault="00014675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014675" w:rsidRPr="00FF2076" w:rsidRDefault="00014675" w:rsidP="009D661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014675" w:rsidRPr="00FF2076" w:rsidRDefault="00014675" w:rsidP="009D661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1C29B1" w:rsidRDefault="0070112A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014675" w:rsidRPr="00FF2076">
        <w:rPr>
          <w:rFonts w:ascii="Bookman Old Style" w:hAnsi="Bookman Old Style" w:cs="Lucida Grande"/>
          <w:sz w:val="20"/>
          <w:szCs w:val="20"/>
        </w:rPr>
        <w:t>ń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g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</w:t>
      </w:r>
      <w:r w:rsidR="00014675" w:rsidRPr="00FF2076">
        <w:rPr>
          <w:rFonts w:ascii="Bookman Old Style" w:hAnsi="Bookman Old Style" w:cs="TimesNewRomanPSMT"/>
          <w:sz w:val="20"/>
          <w:szCs w:val="20"/>
        </w:rPr>
        <w:lastRenderedPageBreak/>
        <w:t xml:space="preserve">rzecz których </w:t>
      </w:r>
      <w:r w:rsidR="00014675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014675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014675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014675">
        <w:rPr>
          <w:rFonts w:ascii="Bookman Old Style" w:hAnsi="Bookman Old Style" w:cs="Arial"/>
          <w:kern w:val="144"/>
          <w:sz w:val="20"/>
        </w:rPr>
        <w:t>wg załącznika nr 5 wykaz dostaw</w:t>
      </w:r>
      <w:r w:rsidR="00014675">
        <w:rPr>
          <w:rFonts w:ascii="Bookman Old Style" w:hAnsi="Bookman Old Style" w:cs="Arial"/>
          <w:kern w:val="144"/>
          <w:sz w:val="20"/>
        </w:rPr>
        <w:tab/>
      </w: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70112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1467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Default="0001467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70112A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014675" w:rsidRPr="00FF2076" w:rsidRDefault="00014675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014675" w:rsidRPr="00FF2076" w:rsidRDefault="0001467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014675" w:rsidRPr="00FF2076" w:rsidRDefault="00014675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014675" w:rsidRPr="00FF2076" w:rsidRDefault="0001467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014675" w:rsidRPr="00FF2076" w:rsidRDefault="0001467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014675" w:rsidRPr="00FF2076" w:rsidRDefault="00014675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014675" w:rsidRDefault="00014675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014675" w:rsidRPr="00FF2076" w:rsidRDefault="00014675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014675" w:rsidRPr="00FF2076" w:rsidRDefault="00014675" w:rsidP="00D1152E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014675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1C29B1" w:rsidRDefault="001C29B1"/>
    <w:p w:rsidR="001C29B1" w:rsidRDefault="001C29B1"/>
    <w:p w:rsidR="001C29B1" w:rsidRDefault="001C29B1">
      <w:pPr>
        <w:rPr>
          <w:b/>
          <w:bCs/>
        </w:rPr>
      </w:pPr>
    </w:p>
    <w:p w:rsidR="00014675" w:rsidRPr="00FF2076" w:rsidRDefault="00014675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0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0"/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1" w:name="_Toc3226850"/>
    </w:p>
    <w:bookmarkEnd w:id="21"/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014675" w:rsidRPr="00FF2076" w:rsidRDefault="00014675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2" w:name="Wybór34"/>
      <w:r w:rsidR="0070112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12A">
        <w:rPr>
          <w:rFonts w:ascii="Bookman Old Style" w:hAnsi="Bookman Old Style"/>
          <w:kern w:val="144"/>
          <w:sz w:val="20"/>
        </w:rPr>
      </w:r>
      <w:r w:rsidR="0070112A">
        <w:rPr>
          <w:rFonts w:ascii="Bookman Old Style" w:hAnsi="Bookman Old Style"/>
          <w:kern w:val="144"/>
          <w:sz w:val="20"/>
        </w:rPr>
        <w:fldChar w:fldCharType="separate"/>
      </w:r>
      <w:r w:rsidR="0070112A" w:rsidRPr="00FF2076">
        <w:rPr>
          <w:rFonts w:ascii="Bookman Old Style" w:hAnsi="Bookman Old Style"/>
          <w:kern w:val="144"/>
          <w:sz w:val="20"/>
        </w:rPr>
        <w:fldChar w:fldCharType="end"/>
      </w:r>
      <w:bookmarkEnd w:id="22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014675" w:rsidRPr="00FF2076" w:rsidRDefault="0001467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014675" w:rsidRPr="00FF2076" w:rsidRDefault="00014675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014675" w:rsidRPr="00FF2076" w:rsidRDefault="0070112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014675" w:rsidRPr="00FF2076" w:rsidRDefault="0070112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14675">
        <w:rPr>
          <w:rFonts w:ascii="Bookman Old Style" w:hAnsi="Bookman Old Style"/>
          <w:sz w:val="20"/>
          <w:szCs w:val="20"/>
        </w:rPr>
        <w:t>dwronska@mnw.art.pl</w:t>
      </w:r>
    </w:p>
    <w:p w:rsidR="00014675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3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014675" w:rsidRPr="00FF2076" w:rsidRDefault="0001467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014675" w:rsidRPr="00FF2076" w:rsidRDefault="0001467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Zuzanna Jamrozik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014675" w:rsidRPr="00FF2076" w:rsidRDefault="0001467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</w:t>
      </w:r>
      <w:r>
        <w:rPr>
          <w:rFonts w:ascii="Bookman Old Style" w:hAnsi="Bookman Old Style"/>
          <w:sz w:val="20"/>
          <w:szCs w:val="20"/>
        </w:rPr>
        <w:t> 621 10 31w 286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014675" w:rsidRDefault="00803B7C" w:rsidP="006128CE">
      <w:pPr>
        <w:rPr>
          <w:rFonts w:ascii="Bookman Old Style" w:hAnsi="Bookman Old Style" w:cs="Arial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spacing w:val="-4"/>
          <w:sz w:val="20"/>
          <w:szCs w:val="20"/>
        </w:rPr>
        <w:t>Muzeum Narodowe w Warszawie, al. Jerozolimskie 3 w godz. 9-15 pok. 260</w:t>
      </w:r>
    </w:p>
    <w:p w:rsidR="00AF3DE1" w:rsidRDefault="00AF3DE1" w:rsidP="006128CE">
      <w:pPr>
        <w:rPr>
          <w:rFonts w:ascii="Bookman Old Style" w:hAnsi="Bookman Old Style" w:cs="Arial"/>
          <w:spacing w:val="-4"/>
          <w:sz w:val="20"/>
          <w:szCs w:val="20"/>
        </w:rPr>
      </w:pPr>
    </w:p>
    <w:p w:rsidR="00803B7C" w:rsidRPr="00FF2076" w:rsidRDefault="00803B7C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803B7C" w:rsidRPr="00F41ECD" w:rsidRDefault="00803B7C" w:rsidP="00803B7C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4" w:name="_Toc169500350"/>
      <w:r w:rsidRPr="00F41ECD">
        <w:rPr>
          <w:rFonts w:ascii="Bookman Old Style" w:hAnsi="Bookman Old Style" w:cs="Arial"/>
          <w:b/>
          <w:sz w:val="20"/>
          <w:szCs w:val="20"/>
        </w:rPr>
        <w:lastRenderedPageBreak/>
        <w:t>WYMAGANIA DOTYCZĄCE WADIUM</w:t>
      </w:r>
      <w:bookmarkEnd w:id="24"/>
    </w:p>
    <w:p w:rsidR="00803B7C" w:rsidRPr="00BC7AF8" w:rsidRDefault="0070112A" w:rsidP="00803B7C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803B7C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803B7C" w:rsidRPr="00BC7AF8">
        <w:rPr>
          <w:rFonts w:ascii="Bookman Old Style" w:hAnsi="Bookman Old Style"/>
          <w:kern w:val="144"/>
          <w:sz w:val="20"/>
          <w:szCs w:val="20"/>
        </w:rPr>
        <w:t xml:space="preserve">   Zamawiający wymaga wniesienia wadium</w:t>
      </w:r>
    </w:p>
    <w:p w:rsidR="00803B7C" w:rsidRPr="00BC7AF8" w:rsidRDefault="00803B7C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1. Zamawiający żąda od wykonawców wniesienia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803B7C" w:rsidRPr="00BC7AF8" w:rsidRDefault="00803B7C" w:rsidP="00803B7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5.00</w:t>
      </w:r>
      <w:r w:rsidRPr="00BC7AF8">
        <w:rPr>
          <w:rFonts w:ascii="Bookman Old Style" w:hAnsi="Bookman Old Style"/>
          <w:sz w:val="20"/>
          <w:szCs w:val="20"/>
        </w:rPr>
        <w:t xml:space="preserve">0,00 zł </w:t>
      </w:r>
      <w:r>
        <w:rPr>
          <w:rFonts w:ascii="Bookman Old Style" w:hAnsi="Bookman Old Style"/>
          <w:kern w:val="144"/>
          <w:sz w:val="20"/>
          <w:szCs w:val="20"/>
        </w:rPr>
        <w:t xml:space="preserve">(słownie: pięć tysięcy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zł). </w:t>
      </w:r>
    </w:p>
    <w:p w:rsidR="00803B7C" w:rsidRPr="00BC7AF8" w:rsidRDefault="00803B7C" w:rsidP="00803B7C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pieniądzu, 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poręczeniach bankowych lub poręczeniach spółdzielczej kasy oszczędnościowo – kredytowej, z tym że poręczenie kasy jest zawsze poręczeniem pieniężnym;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poręczeniach udzielanych przez podmioty, o których mowa w art. 60b ust. 5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Przedsiębiorczości (Dz. U. Nr 109, poz. 1158, z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>. zm.)</w:t>
      </w:r>
    </w:p>
    <w:p w:rsidR="00803B7C" w:rsidRPr="00BC7AF8" w:rsidRDefault="00803B7C" w:rsidP="00803B7C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803B7C" w:rsidRPr="00BC7AF8" w:rsidRDefault="00803B7C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3. Wadium wnoszone w pieniądzu należy wnieść na konto bankowe zamawiającego:</w:t>
      </w:r>
    </w:p>
    <w:p w:rsidR="00803B7C" w:rsidRPr="00BC7AF8" w:rsidRDefault="00803B7C" w:rsidP="00803B7C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803B7C" w:rsidRPr="00BC7AF8" w:rsidRDefault="00803B7C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BC7AF8">
        <w:rPr>
          <w:rFonts w:ascii="Bookman Old Style" w:hAnsi="Bookman Old Style"/>
          <w:kern w:val="144"/>
          <w:sz w:val="20"/>
        </w:rPr>
        <w:t>4. Wadium należy wnieść przed upływem terminu składania ofert.</w:t>
      </w:r>
    </w:p>
    <w:p w:rsidR="00803B7C" w:rsidRPr="00BC7AF8" w:rsidRDefault="00803B7C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803B7C" w:rsidRPr="00BC7AF8" w:rsidRDefault="00803B7C" w:rsidP="00803B7C">
      <w:pPr>
        <w:pStyle w:val="Blockquote"/>
        <w:spacing w:before="0" w:after="0"/>
        <w:ind w:left="397" w:right="0" w:hanging="397"/>
        <w:jc w:val="both"/>
        <w:rPr>
          <w:kern w:val="144"/>
        </w:rPr>
      </w:pPr>
      <w:r w:rsidRPr="00BC7AF8">
        <w:rPr>
          <w:rFonts w:ascii="Bookman Old Style" w:hAnsi="Bookman Old Style" w:cs="Arial"/>
          <w:kern w:val="144"/>
          <w:sz w:val="20"/>
        </w:rPr>
        <w:t>5. Zamawiający zwraca i zatrzymuje wadium  w przypadkach wskazanych w ustawie Prawo Zamówień Publicznych, w art. 46 ustawy.</w:t>
      </w:r>
    </w:p>
    <w:p w:rsidR="001C29B1" w:rsidRDefault="001C29B1">
      <w:pPr>
        <w:pStyle w:val="Nagwek6"/>
        <w:spacing w:before="0" w:after="0"/>
        <w:jc w:val="both"/>
      </w:pPr>
    </w:p>
    <w:p w:rsidR="00014675" w:rsidRPr="00FF2076" w:rsidRDefault="00014675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014675" w:rsidRPr="00B61FF8" w:rsidRDefault="00B367D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1C29B1" w:rsidRPr="00B61FF8" w:rsidRDefault="00B367D6">
      <w:pPr>
        <w:pStyle w:val="Nagwek6"/>
        <w:numPr>
          <w:ilvl w:val="1"/>
          <w:numId w:val="1"/>
        </w:numPr>
        <w:spacing w:before="0" w:after="0"/>
        <w:jc w:val="both"/>
      </w:pPr>
      <w:r w:rsidRPr="00B61FF8">
        <w:rPr>
          <w:rFonts w:ascii="Bookman Old Style" w:hAnsi="Bookman Old Style" w:cs="Arial"/>
          <w:bCs w:val="0"/>
          <w:sz w:val="20"/>
          <w:szCs w:val="20"/>
        </w:rPr>
        <w:t>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 okresu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oferta jest dopuszczalne tylko z jednoczesnym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eniem okresu wa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no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ś</w:t>
      </w:r>
      <w:r w:rsidRPr="00B61FF8">
        <w:rPr>
          <w:rFonts w:ascii="Bookman Old Style" w:hAnsi="Bookman Old Style" w:cs="Arial"/>
          <w:bCs w:val="0"/>
          <w:sz w:val="20"/>
          <w:szCs w:val="20"/>
        </w:rPr>
        <w:t>ci wadium albo, 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eli nie jest to mo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liwe, z wniesieniem nowego wadium na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ony okres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 xml:space="preserve">. </w:t>
      </w:r>
      <w:r w:rsidRPr="00B61FF8">
        <w:rPr>
          <w:rFonts w:ascii="Bookman Old Style" w:hAnsi="Bookman Old Style"/>
          <w:bCs w:val="0"/>
          <w:sz w:val="20"/>
          <w:szCs w:val="20"/>
        </w:rPr>
        <w:t>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eli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enie terminu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 xml:space="preserve"> dokonywane jest po wyborze oferty najkorzystniejszej, obowi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zek wniesienia nowego wadium lub jego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enia dotyczy jedynie wykonawcy, którego oferta zosta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a wybrana jako najkorzystniejsza.</w:t>
      </w:r>
    </w:p>
    <w:p w:rsidR="00014675" w:rsidRPr="00FF2076" w:rsidRDefault="0001467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5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5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6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014675" w:rsidRPr="00FF2076" w:rsidRDefault="00014675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27" w:name="Wybór37"/>
      <w:r w:rsidR="0070112A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70112A">
        <w:rPr>
          <w:rFonts w:ascii="Bookman Old Style" w:hAnsi="Bookman Old Style"/>
          <w:sz w:val="20"/>
        </w:rPr>
      </w:r>
      <w:r w:rsidR="0070112A">
        <w:rPr>
          <w:rFonts w:ascii="Bookman Old Style" w:hAnsi="Bookman Old Style"/>
          <w:sz w:val="20"/>
        </w:rPr>
        <w:fldChar w:fldCharType="separate"/>
      </w:r>
      <w:r w:rsidR="0070112A" w:rsidRPr="00FF2076">
        <w:rPr>
          <w:rFonts w:ascii="Bookman Old Style" w:hAnsi="Bookman Old Style"/>
          <w:sz w:val="20"/>
        </w:rPr>
        <w:fldChar w:fldCharType="end"/>
      </w:r>
      <w:bookmarkEnd w:id="27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1C29B1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1C29B1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28" w:name="_Toc169500353"/>
      <w:bookmarkEnd w:id="26"/>
    </w:p>
    <w:p w:rsidR="00014675" w:rsidRPr="00FF2076" w:rsidRDefault="00014675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28"/>
    </w:p>
    <w:p w:rsidR="00014675" w:rsidRPr="00FF2076" w:rsidRDefault="00014675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14675" w:rsidRPr="00FF2076" w:rsidRDefault="00014675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powaniem o udzielenie zamówienia, </w:t>
      </w:r>
      <w:r w:rsidRPr="00FF2076">
        <w:rPr>
          <w:rFonts w:ascii="Bookman Old Style" w:hAnsi="Bookman Old Style"/>
          <w:sz w:val="20"/>
          <w:szCs w:val="20"/>
        </w:rPr>
        <w:lastRenderedPageBreak/>
        <w:t>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014675" w:rsidRPr="00FF2076" w:rsidRDefault="00014675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1C29B1" w:rsidRDefault="00014675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14675" w:rsidRPr="00FF2076" w:rsidRDefault="0001467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014675" w:rsidRPr="00FF2076" w:rsidRDefault="00014675" w:rsidP="009C2035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9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29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014675" w:rsidRPr="00FF2076" w:rsidRDefault="00014675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14675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AF3DE1" w:rsidRPr="00FF2076" w:rsidRDefault="00AF3DE1" w:rsidP="00AF3DE1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014675" w:rsidRPr="00FF2076" w:rsidRDefault="0001467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0" w:name="_Toc169500355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0"/>
    </w:p>
    <w:p w:rsidR="00014675" w:rsidRPr="00FF2076" w:rsidRDefault="00014675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014675" w:rsidRPr="00FF2076" w:rsidRDefault="00014675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AF3DE1">
        <w:rPr>
          <w:rFonts w:ascii="Bookman Old Style" w:hAnsi="Bookman Old Style"/>
          <w:kern w:val="144"/>
          <w:sz w:val="20"/>
          <w:szCs w:val="20"/>
        </w:rPr>
        <w:t>27</w:t>
      </w:r>
      <w:r>
        <w:rPr>
          <w:rFonts w:ascii="Bookman Old Style" w:hAnsi="Bookman Old Style"/>
          <w:kern w:val="144"/>
          <w:sz w:val="20"/>
          <w:szCs w:val="20"/>
        </w:rPr>
        <w:t xml:space="preserve"> grudnia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1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1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2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014675" w:rsidRPr="00FF2076" w:rsidRDefault="00014675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3" w:name="Wybór44"/>
    <w:p w:rsidR="00014675" w:rsidRPr="00FF2076" w:rsidRDefault="0070112A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3"/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4" w:name="Wybór48"/>
    <w:p w:rsidR="00014675" w:rsidRPr="00FF2076" w:rsidRDefault="0070112A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4"/>
      <w:r w:rsidR="00014675" w:rsidRPr="00FF2076">
        <w:rPr>
          <w:rFonts w:ascii="Bookman Old Style" w:hAnsi="Bookman Old Style"/>
          <w:sz w:val="20"/>
          <w:szCs w:val="20"/>
        </w:rPr>
        <w:tab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014675" w:rsidRDefault="0001467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5" w:name="_Toc169500359"/>
      <w:r w:rsidRPr="00FF2076">
        <w:tab/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1C29B1" w:rsidRDefault="00014675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014675" w:rsidRPr="00FF2076" w:rsidRDefault="00014675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014675" w:rsidRPr="00FF2076" w:rsidRDefault="00014675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014675" w:rsidRPr="00FF2076" w:rsidRDefault="00014675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014675" w:rsidRPr="00FF2076" w:rsidRDefault="00014675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014675" w:rsidRPr="00FF2076" w:rsidRDefault="00014675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014675" w:rsidRPr="00FF2076" w:rsidRDefault="00014675" w:rsidP="00B72154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014675" w:rsidRDefault="00014675" w:rsidP="005C392D">
      <w:pPr>
        <w:pStyle w:val="Nagwek6"/>
        <w:numPr>
          <w:ilvl w:val="1"/>
          <w:numId w:val="1"/>
        </w:numPr>
        <w:spacing w:before="0" w:after="0"/>
        <w:jc w:val="both"/>
        <w:rPr>
          <w:kern w:val="144"/>
          <w:bdr w:val="single" w:sz="4" w:space="0" w:color="auto" w:frame="1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5"/>
    </w:p>
    <w:p w:rsidR="00014675" w:rsidRPr="00FF2076" w:rsidRDefault="00014675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yli  oferty  wraz ze streszczeniem  oceny  i  </w:t>
      </w:r>
      <w:r w:rsidRPr="00FF2076">
        <w:rPr>
          <w:rFonts w:ascii="Bookman Old Style" w:hAnsi="Bookman Old Style"/>
          <w:sz w:val="20"/>
          <w:szCs w:val="20"/>
        </w:rPr>
        <w:lastRenderedPageBreak/>
        <w:t>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14675" w:rsidRPr="00FF2076" w:rsidRDefault="00014675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014675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6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36"/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014675" w:rsidRPr="00FF2076" w:rsidRDefault="00014675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7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37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014675" w:rsidRPr="00FF2076" w:rsidRDefault="00014675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014675" w:rsidRPr="00FF2076" w:rsidRDefault="00014675" w:rsidP="002168E6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38" w:name="Wybór62"/>
      <w:r w:rsidR="0070112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12A">
        <w:rPr>
          <w:rFonts w:ascii="Bookman Old Style" w:hAnsi="Bookman Old Style"/>
          <w:kern w:val="144"/>
          <w:sz w:val="20"/>
        </w:rPr>
      </w:r>
      <w:r w:rsidR="0070112A">
        <w:rPr>
          <w:rFonts w:ascii="Bookman Old Style" w:hAnsi="Bookman Old Style"/>
          <w:kern w:val="144"/>
          <w:sz w:val="20"/>
        </w:rPr>
        <w:fldChar w:fldCharType="separate"/>
      </w:r>
      <w:r w:rsidR="0070112A" w:rsidRPr="00FF2076">
        <w:rPr>
          <w:rFonts w:ascii="Bookman Old Style" w:hAnsi="Bookman Old Style"/>
          <w:kern w:val="144"/>
          <w:sz w:val="20"/>
        </w:rPr>
        <w:fldChar w:fldCharType="end"/>
      </w:r>
      <w:bookmarkEnd w:id="38"/>
      <w:r w:rsidRPr="00FF2076">
        <w:rPr>
          <w:rFonts w:ascii="Bookman Old Style" w:hAnsi="Bookman Old Style"/>
          <w:kern w:val="144"/>
          <w:sz w:val="20"/>
        </w:rPr>
        <w:tab/>
        <w:t xml:space="preserve"> wzorze umowy, 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70112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0112A">
        <w:rPr>
          <w:rFonts w:ascii="Bookman Old Style" w:hAnsi="Bookman Old Style"/>
          <w:kern w:val="144"/>
          <w:sz w:val="20"/>
        </w:rPr>
      </w:r>
      <w:r w:rsidR="0070112A">
        <w:rPr>
          <w:rFonts w:ascii="Bookman Old Style" w:hAnsi="Bookman Old Style"/>
          <w:kern w:val="144"/>
          <w:sz w:val="20"/>
        </w:rPr>
        <w:fldChar w:fldCharType="separate"/>
      </w:r>
      <w:r w:rsidR="0070112A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39" w:name="Wybór67"/>
      <w:r w:rsidR="0070112A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70112A">
        <w:rPr>
          <w:rFonts w:ascii="Bookman Old Style" w:hAnsi="Bookman Old Style" w:cs="Arial"/>
          <w:kern w:val="144"/>
          <w:sz w:val="20"/>
        </w:rPr>
      </w:r>
      <w:r w:rsidR="0070112A">
        <w:rPr>
          <w:rFonts w:ascii="Bookman Old Style" w:hAnsi="Bookman Old Style" w:cs="Arial"/>
          <w:kern w:val="144"/>
          <w:sz w:val="20"/>
        </w:rPr>
        <w:fldChar w:fldCharType="separate"/>
      </w:r>
      <w:r w:rsidR="0070112A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39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014675" w:rsidRPr="00FF2076" w:rsidRDefault="00014675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 przypadku zmiany sposobu wykonania przedmiotu zamówienia,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014675" w:rsidRPr="00FF2076" w:rsidRDefault="0001467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0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0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14675" w:rsidRPr="00FF2076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AF3DE1">
        <w:rPr>
          <w:rFonts w:ascii="Bookman Old Style" w:hAnsi="Bookman Old Style" w:cs="Arial"/>
          <w:sz w:val="20"/>
        </w:rPr>
        <w:t>19</w:t>
      </w:r>
      <w:r w:rsidR="00C97711">
        <w:rPr>
          <w:rFonts w:ascii="Bookman Old Style" w:hAnsi="Bookman Old Style" w:cs="Arial"/>
          <w:sz w:val="20"/>
        </w:rPr>
        <w:t xml:space="preserve"> grudnia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014675" w:rsidRPr="00FF2076" w:rsidRDefault="006727E4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5</w:t>
      </w:r>
      <w:r w:rsidR="00014675" w:rsidRPr="00FF2076">
        <w:rPr>
          <w:rFonts w:ascii="Bookman Old Style" w:hAnsi="Bookman Old Style"/>
          <w:sz w:val="20"/>
          <w:szCs w:val="20"/>
        </w:rPr>
        <w:t>. lista podmiotów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żą</w:t>
      </w:r>
      <w:r w:rsidR="00014675" w:rsidRPr="00FF2076">
        <w:rPr>
          <w:rFonts w:ascii="Bookman Old Style" w:hAnsi="Bookman Old Style"/>
          <w:sz w:val="20"/>
          <w:szCs w:val="20"/>
        </w:rPr>
        <w:t>cych do tej samej grupy kapita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/>
          <w:sz w:val="20"/>
          <w:szCs w:val="20"/>
        </w:rPr>
        <w:t>e nie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/>
          <w:sz w:val="20"/>
          <w:szCs w:val="20"/>
        </w:rPr>
        <w:t>y do grupy kapita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/>
          <w:sz w:val="20"/>
          <w:szCs w:val="20"/>
        </w:rPr>
        <w:t>owej</w:t>
      </w:r>
    </w:p>
    <w:p w:rsidR="00014675" w:rsidRDefault="006727E4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6</w:t>
      </w:r>
      <w:r w:rsidR="00014675" w:rsidRPr="00FF2076">
        <w:rPr>
          <w:rFonts w:ascii="Bookman Old Style" w:hAnsi="Bookman Old Style"/>
          <w:sz w:val="20"/>
          <w:szCs w:val="20"/>
        </w:rPr>
        <w:t>. informacja – podwykonawcy</w:t>
      </w:r>
    </w:p>
    <w:p w:rsidR="00D91332" w:rsidRDefault="00D91332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7. wykaz dostaw</w:t>
      </w:r>
    </w:p>
    <w:p w:rsidR="00014675" w:rsidRPr="00FF2076" w:rsidRDefault="00014675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14675" w:rsidRPr="00EA5AF0" w:rsidRDefault="00014675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014675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6E8" w:rsidRDefault="002D26E8">
      <w:r>
        <w:separator/>
      </w:r>
    </w:p>
  </w:endnote>
  <w:endnote w:type="continuationSeparator" w:id="0">
    <w:p w:rsidR="002D26E8" w:rsidRDefault="002D26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75" w:rsidRDefault="0070112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1467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4675" w:rsidRDefault="000146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75" w:rsidRPr="004C1B38" w:rsidRDefault="00014675" w:rsidP="004C1B38">
    <w:pPr>
      <w:pStyle w:val="Stopka"/>
      <w:jc w:val="center"/>
    </w:pPr>
    <w:r>
      <w:t xml:space="preserve">str. </w:t>
    </w:r>
    <w:r w:rsidR="0070112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112A">
      <w:rPr>
        <w:rStyle w:val="Numerstrony"/>
      </w:rPr>
      <w:fldChar w:fldCharType="separate"/>
    </w:r>
    <w:r w:rsidR="007F1AA3">
      <w:rPr>
        <w:rStyle w:val="Numerstrony"/>
        <w:noProof/>
      </w:rPr>
      <w:t>13</w:t>
    </w:r>
    <w:r w:rsidR="0070112A">
      <w:rPr>
        <w:rStyle w:val="Numerstrony"/>
      </w:rPr>
      <w:fldChar w:fldCharType="end"/>
    </w:r>
    <w:r>
      <w:rPr>
        <w:rStyle w:val="Numerstrony"/>
      </w:rPr>
      <w:t xml:space="preserve"> z </w:t>
    </w:r>
    <w:r w:rsidR="0070112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112A">
      <w:rPr>
        <w:rStyle w:val="Numerstrony"/>
      </w:rPr>
      <w:fldChar w:fldCharType="separate"/>
    </w:r>
    <w:r w:rsidR="007F1AA3">
      <w:rPr>
        <w:rStyle w:val="Numerstrony"/>
        <w:noProof/>
      </w:rPr>
      <w:t>13</w:t>
    </w:r>
    <w:r w:rsidR="0070112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6E8" w:rsidRDefault="002D26E8">
      <w:r>
        <w:separator/>
      </w:r>
    </w:p>
  </w:footnote>
  <w:footnote w:type="continuationSeparator" w:id="0">
    <w:p w:rsidR="002D26E8" w:rsidRDefault="002D26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2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4"/>
  </w:num>
  <w:num w:numId="4">
    <w:abstractNumId w:val="14"/>
  </w:num>
  <w:num w:numId="5">
    <w:abstractNumId w:val="5"/>
  </w:num>
  <w:num w:numId="6">
    <w:abstractNumId w:val="26"/>
  </w:num>
  <w:num w:numId="7">
    <w:abstractNumId w:val="3"/>
  </w:num>
  <w:num w:numId="8">
    <w:abstractNumId w:val="25"/>
  </w:num>
  <w:num w:numId="9">
    <w:abstractNumId w:val="21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4"/>
  </w:num>
  <w:num w:numId="20">
    <w:abstractNumId w:val="0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13"/>
  </w:num>
  <w:num w:numId="25">
    <w:abstractNumId w:val="27"/>
  </w:num>
  <w:num w:numId="26">
    <w:abstractNumId w:val="20"/>
  </w:num>
  <w:num w:numId="27">
    <w:abstractNumId w:val="16"/>
  </w:num>
  <w:num w:numId="28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4675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1505F"/>
    <w:rsid w:val="00123DFC"/>
    <w:rsid w:val="001240E1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29B1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DA4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4941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76A4"/>
    <w:rsid w:val="002C7892"/>
    <w:rsid w:val="002D22C9"/>
    <w:rsid w:val="002D26E8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749"/>
    <w:rsid w:val="00362C86"/>
    <w:rsid w:val="00363AA3"/>
    <w:rsid w:val="00364474"/>
    <w:rsid w:val="0036457B"/>
    <w:rsid w:val="0036570B"/>
    <w:rsid w:val="00366582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0CB4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77EB7"/>
    <w:rsid w:val="004819A4"/>
    <w:rsid w:val="0048218C"/>
    <w:rsid w:val="0048262C"/>
    <w:rsid w:val="00483B6C"/>
    <w:rsid w:val="0048476C"/>
    <w:rsid w:val="00485377"/>
    <w:rsid w:val="00485B94"/>
    <w:rsid w:val="004874D9"/>
    <w:rsid w:val="004909F8"/>
    <w:rsid w:val="00490D5D"/>
    <w:rsid w:val="00492EC5"/>
    <w:rsid w:val="00495AEA"/>
    <w:rsid w:val="00496929"/>
    <w:rsid w:val="00496B7F"/>
    <w:rsid w:val="004A0382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6FE6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2D4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392D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4A8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7E4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394E"/>
    <w:rsid w:val="006E4C97"/>
    <w:rsid w:val="006F1706"/>
    <w:rsid w:val="006F3D86"/>
    <w:rsid w:val="006F3DA9"/>
    <w:rsid w:val="006F618C"/>
    <w:rsid w:val="006F6289"/>
    <w:rsid w:val="006F6639"/>
    <w:rsid w:val="0070112A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76A55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2EF5"/>
    <w:rsid w:val="007D5A8C"/>
    <w:rsid w:val="007D5FC8"/>
    <w:rsid w:val="007D6EDA"/>
    <w:rsid w:val="007D6F31"/>
    <w:rsid w:val="007D78CB"/>
    <w:rsid w:val="007E502A"/>
    <w:rsid w:val="007F1155"/>
    <w:rsid w:val="007F1AA3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B7C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3208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2B7C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4ED4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793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01B1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0705"/>
    <w:rsid w:val="00AC15D8"/>
    <w:rsid w:val="00AC216E"/>
    <w:rsid w:val="00AC3876"/>
    <w:rsid w:val="00AC3F70"/>
    <w:rsid w:val="00AD0F3E"/>
    <w:rsid w:val="00AD1B25"/>
    <w:rsid w:val="00AD6DD8"/>
    <w:rsid w:val="00AD7523"/>
    <w:rsid w:val="00AE273C"/>
    <w:rsid w:val="00AE734D"/>
    <w:rsid w:val="00AE7B4D"/>
    <w:rsid w:val="00AF09E3"/>
    <w:rsid w:val="00AF396E"/>
    <w:rsid w:val="00AF3DE1"/>
    <w:rsid w:val="00AF5DA4"/>
    <w:rsid w:val="00AF7722"/>
    <w:rsid w:val="00AF777E"/>
    <w:rsid w:val="00AF7C2F"/>
    <w:rsid w:val="00B00E4E"/>
    <w:rsid w:val="00B03B6F"/>
    <w:rsid w:val="00B03D74"/>
    <w:rsid w:val="00B0474A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7D6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1FF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9711B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59B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97711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4DAB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595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133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0ECC"/>
    <w:rsid w:val="00E249F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A67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6FB9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2F0D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235B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260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2683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34C2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5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55335117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35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5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5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5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5116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35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13</Pages>
  <Words>5338</Words>
  <Characters>32033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45</cp:revision>
  <cp:lastPrinted>2013-12-19T11:39:00Z</cp:lastPrinted>
  <dcterms:created xsi:type="dcterms:W3CDTF">2013-09-25T10:17:00Z</dcterms:created>
  <dcterms:modified xsi:type="dcterms:W3CDTF">2013-12-19T15:07:00Z</dcterms:modified>
</cp:coreProperties>
</file>