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1579" w:rsidRDefault="00B51579" w:rsidP="00B51579">
      <w:pPr>
        <w:autoSpaceDE w:val="0"/>
        <w:autoSpaceDN w:val="0"/>
        <w:adjustRightInd w:val="0"/>
        <w:spacing w:after="0" w:line="240" w:lineRule="auto"/>
        <w:jc w:val="center"/>
        <w:rPr>
          <w:rFonts w:cs="Arial"/>
          <w:b/>
          <w:bCs/>
          <w:color w:val="000000"/>
          <w:sz w:val="28"/>
          <w:szCs w:val="28"/>
        </w:rPr>
      </w:pPr>
      <w:bookmarkStart w:id="0" w:name="_GoBack"/>
      <w:bookmarkEnd w:id="0"/>
    </w:p>
    <w:p w:rsidR="00B51579" w:rsidRDefault="00B51579" w:rsidP="00B51579">
      <w:pPr>
        <w:autoSpaceDE w:val="0"/>
        <w:autoSpaceDN w:val="0"/>
        <w:adjustRightInd w:val="0"/>
        <w:spacing w:after="0" w:line="240" w:lineRule="auto"/>
        <w:jc w:val="center"/>
        <w:rPr>
          <w:rFonts w:cs="Arial"/>
          <w:b/>
          <w:bCs/>
          <w:color w:val="000000"/>
          <w:sz w:val="28"/>
          <w:szCs w:val="28"/>
        </w:rPr>
      </w:pPr>
    </w:p>
    <w:p w:rsidR="00B51579" w:rsidRDefault="00B51579" w:rsidP="00B51579">
      <w:pPr>
        <w:autoSpaceDE w:val="0"/>
        <w:autoSpaceDN w:val="0"/>
        <w:adjustRightInd w:val="0"/>
        <w:spacing w:after="0" w:line="240" w:lineRule="auto"/>
        <w:jc w:val="center"/>
        <w:rPr>
          <w:rFonts w:cs="Arial"/>
          <w:b/>
          <w:bCs/>
          <w:color w:val="000000"/>
          <w:sz w:val="28"/>
          <w:szCs w:val="28"/>
        </w:rPr>
      </w:pPr>
    </w:p>
    <w:p w:rsidR="00B51579" w:rsidRDefault="00B51579" w:rsidP="00B51579">
      <w:pPr>
        <w:autoSpaceDE w:val="0"/>
        <w:autoSpaceDN w:val="0"/>
        <w:adjustRightInd w:val="0"/>
        <w:spacing w:after="0" w:line="240" w:lineRule="auto"/>
        <w:jc w:val="center"/>
        <w:rPr>
          <w:rFonts w:cs="Arial"/>
          <w:b/>
          <w:bCs/>
          <w:color w:val="000000"/>
          <w:sz w:val="28"/>
          <w:szCs w:val="28"/>
        </w:rPr>
      </w:pPr>
    </w:p>
    <w:p w:rsidR="00B51579" w:rsidRDefault="00B51579" w:rsidP="00B51579">
      <w:pPr>
        <w:autoSpaceDE w:val="0"/>
        <w:autoSpaceDN w:val="0"/>
        <w:adjustRightInd w:val="0"/>
        <w:spacing w:after="0" w:line="240" w:lineRule="auto"/>
        <w:jc w:val="center"/>
        <w:rPr>
          <w:rFonts w:cs="Arial"/>
          <w:b/>
          <w:bCs/>
          <w:color w:val="000000"/>
          <w:sz w:val="28"/>
          <w:szCs w:val="28"/>
        </w:rPr>
      </w:pPr>
    </w:p>
    <w:p w:rsidR="00B51579" w:rsidRDefault="00B51579" w:rsidP="00B51579">
      <w:pPr>
        <w:autoSpaceDE w:val="0"/>
        <w:autoSpaceDN w:val="0"/>
        <w:adjustRightInd w:val="0"/>
        <w:spacing w:after="0" w:line="240" w:lineRule="auto"/>
        <w:jc w:val="center"/>
        <w:rPr>
          <w:rFonts w:cs="Arial"/>
          <w:b/>
          <w:bCs/>
          <w:color w:val="000000"/>
          <w:sz w:val="28"/>
          <w:szCs w:val="28"/>
        </w:rPr>
      </w:pPr>
    </w:p>
    <w:p w:rsidR="00B51579" w:rsidRDefault="00B51579" w:rsidP="00B51579">
      <w:pPr>
        <w:autoSpaceDE w:val="0"/>
        <w:autoSpaceDN w:val="0"/>
        <w:adjustRightInd w:val="0"/>
        <w:spacing w:after="0" w:line="240" w:lineRule="auto"/>
        <w:jc w:val="center"/>
        <w:rPr>
          <w:rFonts w:cs="Arial"/>
          <w:b/>
          <w:bCs/>
          <w:color w:val="000000"/>
          <w:sz w:val="28"/>
          <w:szCs w:val="28"/>
        </w:rPr>
      </w:pPr>
    </w:p>
    <w:p w:rsidR="00B51579" w:rsidRDefault="00B51579" w:rsidP="00B51579">
      <w:pPr>
        <w:autoSpaceDE w:val="0"/>
        <w:autoSpaceDN w:val="0"/>
        <w:adjustRightInd w:val="0"/>
        <w:spacing w:after="0" w:line="240" w:lineRule="auto"/>
        <w:jc w:val="center"/>
        <w:rPr>
          <w:rFonts w:cs="Arial"/>
          <w:b/>
          <w:bCs/>
          <w:color w:val="000000"/>
          <w:sz w:val="28"/>
          <w:szCs w:val="28"/>
        </w:rPr>
      </w:pPr>
    </w:p>
    <w:p w:rsidR="00B51579" w:rsidRPr="00B51579" w:rsidRDefault="00B51579" w:rsidP="00B51579">
      <w:pPr>
        <w:autoSpaceDE w:val="0"/>
        <w:autoSpaceDN w:val="0"/>
        <w:adjustRightInd w:val="0"/>
        <w:spacing w:after="0" w:line="240" w:lineRule="auto"/>
        <w:jc w:val="center"/>
        <w:rPr>
          <w:rFonts w:cs="Arial"/>
          <w:b/>
          <w:bCs/>
          <w:color w:val="000000"/>
          <w:sz w:val="36"/>
          <w:szCs w:val="36"/>
        </w:rPr>
      </w:pPr>
      <w:r w:rsidRPr="00B51579">
        <w:rPr>
          <w:rFonts w:cs="Arial"/>
          <w:b/>
          <w:bCs/>
          <w:color w:val="000000"/>
          <w:sz w:val="36"/>
          <w:szCs w:val="36"/>
        </w:rPr>
        <w:t>SPECYFIKACJA TECHNICZNA WYKONANIA I ODBIORU ROBÓT</w:t>
      </w:r>
    </w:p>
    <w:p w:rsidR="00B51579" w:rsidRPr="00B51579" w:rsidRDefault="00B51579" w:rsidP="00B51579">
      <w:pPr>
        <w:autoSpaceDE w:val="0"/>
        <w:autoSpaceDN w:val="0"/>
        <w:adjustRightInd w:val="0"/>
        <w:spacing w:after="0" w:line="240" w:lineRule="auto"/>
        <w:jc w:val="center"/>
        <w:rPr>
          <w:rFonts w:cs="Arial"/>
          <w:b/>
          <w:bCs/>
          <w:color w:val="000000"/>
          <w:sz w:val="36"/>
          <w:szCs w:val="36"/>
        </w:rPr>
      </w:pPr>
      <w:r w:rsidRPr="00B51579">
        <w:rPr>
          <w:rFonts w:cs="Arial"/>
          <w:b/>
          <w:bCs/>
          <w:color w:val="000000"/>
          <w:sz w:val="36"/>
          <w:szCs w:val="36"/>
        </w:rPr>
        <w:t>BUDOWLANYCH</w:t>
      </w:r>
    </w:p>
    <w:p w:rsidR="00B51579" w:rsidRDefault="00B51579" w:rsidP="00B51579">
      <w:pPr>
        <w:autoSpaceDE w:val="0"/>
        <w:autoSpaceDN w:val="0"/>
        <w:adjustRightInd w:val="0"/>
        <w:spacing w:after="0" w:line="240" w:lineRule="auto"/>
        <w:rPr>
          <w:rFonts w:cs="Arial"/>
          <w:color w:val="000000"/>
          <w:sz w:val="28"/>
          <w:szCs w:val="28"/>
        </w:rPr>
      </w:pPr>
    </w:p>
    <w:p w:rsidR="00B51579" w:rsidRDefault="00B51579" w:rsidP="00B51579">
      <w:pPr>
        <w:autoSpaceDE w:val="0"/>
        <w:autoSpaceDN w:val="0"/>
        <w:adjustRightInd w:val="0"/>
        <w:spacing w:after="0" w:line="240" w:lineRule="auto"/>
        <w:rPr>
          <w:rFonts w:cs="Arial"/>
          <w:color w:val="000000"/>
          <w:sz w:val="28"/>
          <w:szCs w:val="28"/>
        </w:rPr>
      </w:pPr>
    </w:p>
    <w:p w:rsidR="00B51579" w:rsidRDefault="00B51579" w:rsidP="00B51579">
      <w:pPr>
        <w:autoSpaceDE w:val="0"/>
        <w:autoSpaceDN w:val="0"/>
        <w:adjustRightInd w:val="0"/>
        <w:spacing w:after="0" w:line="240" w:lineRule="auto"/>
        <w:rPr>
          <w:rFonts w:cs="Arial"/>
          <w:color w:val="000000"/>
          <w:sz w:val="28"/>
          <w:szCs w:val="28"/>
        </w:rPr>
      </w:pPr>
    </w:p>
    <w:p w:rsidR="00B51579" w:rsidRDefault="00E02DC5" w:rsidP="00B51579">
      <w:pPr>
        <w:autoSpaceDE w:val="0"/>
        <w:autoSpaceDN w:val="0"/>
        <w:adjustRightInd w:val="0"/>
        <w:spacing w:after="0" w:line="240" w:lineRule="auto"/>
        <w:rPr>
          <w:rFonts w:cs="Arial"/>
          <w:color w:val="000000"/>
          <w:sz w:val="28"/>
          <w:szCs w:val="28"/>
        </w:rPr>
      </w:pPr>
      <w:r>
        <w:rPr>
          <w:rFonts w:cs="Arial"/>
          <w:color w:val="000000"/>
          <w:sz w:val="28"/>
          <w:szCs w:val="28"/>
        </w:rPr>
        <w:t xml:space="preserve">związanych z zabezpieczeniem przeciwwilgociowym i osuszeniem ścian budynku muzeum Narodowego w Warszawie </w:t>
      </w:r>
    </w:p>
    <w:p w:rsidR="00E02DC5" w:rsidRDefault="00E02DC5" w:rsidP="00B51579">
      <w:pPr>
        <w:autoSpaceDE w:val="0"/>
        <w:autoSpaceDN w:val="0"/>
        <w:adjustRightInd w:val="0"/>
        <w:spacing w:after="0" w:line="240" w:lineRule="auto"/>
        <w:rPr>
          <w:rFonts w:cs="Arial"/>
          <w:color w:val="000000"/>
          <w:sz w:val="28"/>
          <w:szCs w:val="28"/>
        </w:rPr>
      </w:pPr>
    </w:p>
    <w:p w:rsidR="00E02DC5" w:rsidRDefault="00E02DC5" w:rsidP="00B51579">
      <w:pPr>
        <w:autoSpaceDE w:val="0"/>
        <w:autoSpaceDN w:val="0"/>
        <w:adjustRightInd w:val="0"/>
        <w:spacing w:after="0" w:line="240" w:lineRule="auto"/>
        <w:rPr>
          <w:rFonts w:cs="Arial"/>
          <w:color w:val="000000"/>
          <w:sz w:val="28"/>
          <w:szCs w:val="28"/>
        </w:rPr>
      </w:pPr>
    </w:p>
    <w:p w:rsidR="00E02DC5" w:rsidRDefault="00E02DC5" w:rsidP="00B51579">
      <w:pPr>
        <w:autoSpaceDE w:val="0"/>
        <w:autoSpaceDN w:val="0"/>
        <w:adjustRightInd w:val="0"/>
        <w:spacing w:after="0" w:line="240" w:lineRule="auto"/>
        <w:rPr>
          <w:rFonts w:cs="Arial"/>
          <w:color w:val="000000"/>
          <w:sz w:val="28"/>
          <w:szCs w:val="28"/>
        </w:rPr>
      </w:pPr>
    </w:p>
    <w:p w:rsidR="00E02DC5" w:rsidRDefault="00E02DC5" w:rsidP="00B51579">
      <w:pPr>
        <w:autoSpaceDE w:val="0"/>
        <w:autoSpaceDN w:val="0"/>
        <w:adjustRightInd w:val="0"/>
        <w:spacing w:after="0" w:line="240" w:lineRule="auto"/>
        <w:rPr>
          <w:rFonts w:cs="Arial"/>
          <w:b/>
          <w:bCs/>
          <w:color w:val="000000"/>
          <w:sz w:val="24"/>
          <w:szCs w:val="24"/>
        </w:rPr>
      </w:pPr>
    </w:p>
    <w:p w:rsidR="00B51579" w:rsidRDefault="00B51579" w:rsidP="00B51579">
      <w:pPr>
        <w:autoSpaceDE w:val="0"/>
        <w:autoSpaceDN w:val="0"/>
        <w:adjustRightInd w:val="0"/>
        <w:spacing w:after="0" w:line="240" w:lineRule="auto"/>
        <w:rPr>
          <w:rFonts w:cs="Arial"/>
          <w:b/>
          <w:bCs/>
          <w:color w:val="000000"/>
          <w:sz w:val="24"/>
          <w:szCs w:val="24"/>
        </w:rPr>
      </w:pPr>
    </w:p>
    <w:p w:rsidR="00B51579" w:rsidRPr="00B51579" w:rsidRDefault="00B51579" w:rsidP="00B51579">
      <w:pPr>
        <w:autoSpaceDE w:val="0"/>
        <w:autoSpaceDN w:val="0"/>
        <w:adjustRightInd w:val="0"/>
        <w:spacing w:after="0" w:line="240" w:lineRule="auto"/>
        <w:rPr>
          <w:rFonts w:cs="Arial"/>
          <w:color w:val="000000"/>
          <w:sz w:val="28"/>
          <w:szCs w:val="28"/>
        </w:rPr>
      </w:pPr>
      <w:r w:rsidRPr="00B51579">
        <w:rPr>
          <w:rFonts w:cs="Arial"/>
          <w:b/>
          <w:bCs/>
          <w:color w:val="000000"/>
          <w:sz w:val="28"/>
          <w:szCs w:val="28"/>
        </w:rPr>
        <w:t xml:space="preserve">PRZEDMIOT: </w:t>
      </w:r>
      <w:r w:rsidRPr="00B51579">
        <w:rPr>
          <w:rFonts w:cs="Arial"/>
          <w:color w:val="000000"/>
          <w:sz w:val="28"/>
          <w:szCs w:val="28"/>
        </w:rPr>
        <w:t>Budynek Muzeum Narodowego w Warszawie.</w:t>
      </w:r>
    </w:p>
    <w:p w:rsidR="00B51579" w:rsidRDefault="00B51579" w:rsidP="00B51579">
      <w:pPr>
        <w:autoSpaceDE w:val="0"/>
        <w:autoSpaceDN w:val="0"/>
        <w:adjustRightInd w:val="0"/>
        <w:spacing w:after="0" w:line="240" w:lineRule="auto"/>
        <w:rPr>
          <w:rFonts w:cs="Arial"/>
          <w:b/>
          <w:bCs/>
          <w:color w:val="000000"/>
          <w:sz w:val="28"/>
          <w:szCs w:val="28"/>
        </w:rPr>
      </w:pPr>
    </w:p>
    <w:p w:rsidR="00B51579" w:rsidRPr="00B51579" w:rsidRDefault="00B51579" w:rsidP="00B51579">
      <w:pPr>
        <w:autoSpaceDE w:val="0"/>
        <w:autoSpaceDN w:val="0"/>
        <w:adjustRightInd w:val="0"/>
        <w:spacing w:after="0" w:line="240" w:lineRule="auto"/>
        <w:rPr>
          <w:rFonts w:cs="Arial"/>
          <w:color w:val="000000"/>
          <w:sz w:val="28"/>
          <w:szCs w:val="28"/>
        </w:rPr>
      </w:pPr>
      <w:r w:rsidRPr="00B51579">
        <w:rPr>
          <w:rFonts w:cs="Arial"/>
          <w:b/>
          <w:bCs/>
          <w:color w:val="000000"/>
          <w:sz w:val="28"/>
          <w:szCs w:val="28"/>
        </w:rPr>
        <w:t>INWESTOR</w:t>
      </w:r>
      <w:r w:rsidRPr="00B51579">
        <w:rPr>
          <w:rFonts w:cs="Arial"/>
          <w:color w:val="000000"/>
          <w:sz w:val="28"/>
          <w:szCs w:val="28"/>
        </w:rPr>
        <w:t>: Muzeum Narodowe w Warszawie</w:t>
      </w:r>
    </w:p>
    <w:p w:rsidR="00B51579" w:rsidRDefault="00B51579" w:rsidP="00B51579">
      <w:pPr>
        <w:autoSpaceDE w:val="0"/>
        <w:autoSpaceDN w:val="0"/>
        <w:adjustRightInd w:val="0"/>
        <w:spacing w:after="0" w:line="240" w:lineRule="auto"/>
        <w:rPr>
          <w:rFonts w:cs="Arial"/>
          <w:b/>
          <w:bCs/>
          <w:color w:val="000000"/>
          <w:sz w:val="28"/>
          <w:szCs w:val="28"/>
        </w:rPr>
      </w:pPr>
    </w:p>
    <w:p w:rsidR="00B51579" w:rsidRPr="00B51579" w:rsidRDefault="00B51579" w:rsidP="00B51579">
      <w:pPr>
        <w:autoSpaceDE w:val="0"/>
        <w:autoSpaceDN w:val="0"/>
        <w:adjustRightInd w:val="0"/>
        <w:spacing w:after="0" w:line="240" w:lineRule="auto"/>
        <w:rPr>
          <w:rFonts w:cs="Arial"/>
          <w:color w:val="000000"/>
          <w:sz w:val="28"/>
          <w:szCs w:val="28"/>
        </w:rPr>
      </w:pPr>
      <w:r w:rsidRPr="00B51579">
        <w:rPr>
          <w:rFonts w:cs="Arial"/>
          <w:b/>
          <w:bCs/>
          <w:color w:val="000000"/>
          <w:sz w:val="28"/>
          <w:szCs w:val="28"/>
        </w:rPr>
        <w:t xml:space="preserve">ADRES INWESTYCJI : </w:t>
      </w:r>
      <w:r w:rsidRPr="00B51579">
        <w:rPr>
          <w:rFonts w:cs="Arial"/>
          <w:color w:val="000000"/>
          <w:sz w:val="28"/>
          <w:szCs w:val="28"/>
        </w:rPr>
        <w:t xml:space="preserve">Warszawa, </w:t>
      </w:r>
      <w:r w:rsidR="00AB446F">
        <w:rPr>
          <w:rFonts w:cs="Arial"/>
          <w:color w:val="000000"/>
          <w:sz w:val="28"/>
          <w:szCs w:val="28"/>
        </w:rPr>
        <w:t>Aleje Jerozolimskie 3</w:t>
      </w:r>
    </w:p>
    <w:p w:rsidR="00B51579" w:rsidRDefault="00B51579" w:rsidP="00B51579">
      <w:pPr>
        <w:autoSpaceDE w:val="0"/>
        <w:autoSpaceDN w:val="0"/>
        <w:adjustRightInd w:val="0"/>
        <w:spacing w:after="0" w:line="240" w:lineRule="auto"/>
        <w:rPr>
          <w:rFonts w:cs="Arial"/>
          <w:b/>
          <w:bCs/>
          <w:color w:val="000000"/>
          <w:sz w:val="20"/>
          <w:szCs w:val="20"/>
        </w:rPr>
      </w:pPr>
    </w:p>
    <w:p w:rsidR="00B51579" w:rsidRDefault="00B51579" w:rsidP="00B51579">
      <w:pPr>
        <w:autoSpaceDE w:val="0"/>
        <w:autoSpaceDN w:val="0"/>
        <w:adjustRightInd w:val="0"/>
        <w:spacing w:after="0" w:line="240" w:lineRule="auto"/>
        <w:rPr>
          <w:rFonts w:cs="Arial"/>
          <w:b/>
          <w:bCs/>
          <w:color w:val="000000"/>
          <w:sz w:val="20"/>
          <w:szCs w:val="20"/>
        </w:rPr>
      </w:pPr>
    </w:p>
    <w:p w:rsidR="00B51579" w:rsidRDefault="00B51579" w:rsidP="00B51579">
      <w:pPr>
        <w:autoSpaceDE w:val="0"/>
        <w:autoSpaceDN w:val="0"/>
        <w:adjustRightInd w:val="0"/>
        <w:spacing w:after="0" w:line="240" w:lineRule="auto"/>
        <w:rPr>
          <w:rFonts w:cs="Arial"/>
          <w:b/>
          <w:bCs/>
          <w:color w:val="000000"/>
          <w:sz w:val="20"/>
          <w:szCs w:val="20"/>
        </w:rPr>
      </w:pPr>
    </w:p>
    <w:p w:rsidR="00B51579" w:rsidRDefault="00B51579" w:rsidP="00B51579">
      <w:pPr>
        <w:autoSpaceDE w:val="0"/>
        <w:autoSpaceDN w:val="0"/>
        <w:adjustRightInd w:val="0"/>
        <w:spacing w:after="0" w:line="240" w:lineRule="auto"/>
        <w:rPr>
          <w:rFonts w:cs="Arial"/>
          <w:b/>
          <w:bCs/>
          <w:color w:val="000000"/>
          <w:sz w:val="20"/>
          <w:szCs w:val="20"/>
        </w:rPr>
      </w:pPr>
    </w:p>
    <w:p w:rsidR="00B51579" w:rsidRDefault="00B51579" w:rsidP="00B51579">
      <w:pPr>
        <w:autoSpaceDE w:val="0"/>
        <w:autoSpaceDN w:val="0"/>
        <w:adjustRightInd w:val="0"/>
        <w:spacing w:after="0" w:line="240" w:lineRule="auto"/>
        <w:rPr>
          <w:rFonts w:cs="Arial"/>
          <w:b/>
          <w:bCs/>
          <w:color w:val="000000"/>
          <w:sz w:val="20"/>
          <w:szCs w:val="20"/>
        </w:rPr>
      </w:pPr>
    </w:p>
    <w:p w:rsidR="00B51579" w:rsidRDefault="00B51579" w:rsidP="00B51579">
      <w:pPr>
        <w:autoSpaceDE w:val="0"/>
        <w:autoSpaceDN w:val="0"/>
        <w:adjustRightInd w:val="0"/>
        <w:spacing w:after="0" w:line="240" w:lineRule="auto"/>
        <w:rPr>
          <w:rFonts w:cs="Arial"/>
          <w:b/>
          <w:bCs/>
          <w:color w:val="000000"/>
          <w:sz w:val="20"/>
          <w:szCs w:val="20"/>
        </w:rPr>
      </w:pPr>
    </w:p>
    <w:p w:rsidR="00B51579" w:rsidRDefault="00B51579" w:rsidP="00B51579">
      <w:pPr>
        <w:autoSpaceDE w:val="0"/>
        <w:autoSpaceDN w:val="0"/>
        <w:adjustRightInd w:val="0"/>
        <w:spacing w:after="0" w:line="240" w:lineRule="auto"/>
        <w:rPr>
          <w:rFonts w:cs="Arial"/>
          <w:b/>
          <w:bCs/>
          <w:color w:val="000000"/>
          <w:sz w:val="20"/>
          <w:szCs w:val="20"/>
        </w:rPr>
      </w:pPr>
    </w:p>
    <w:p w:rsidR="00B51579" w:rsidRDefault="00B51579" w:rsidP="00B51579">
      <w:pPr>
        <w:autoSpaceDE w:val="0"/>
        <w:autoSpaceDN w:val="0"/>
        <w:adjustRightInd w:val="0"/>
        <w:spacing w:after="0" w:line="240" w:lineRule="auto"/>
        <w:rPr>
          <w:rFonts w:cs="Arial"/>
          <w:b/>
          <w:bCs/>
          <w:color w:val="000000"/>
          <w:sz w:val="20"/>
          <w:szCs w:val="20"/>
        </w:rPr>
      </w:pPr>
    </w:p>
    <w:p w:rsidR="00B51579" w:rsidRDefault="00B51579" w:rsidP="00B51579">
      <w:pPr>
        <w:autoSpaceDE w:val="0"/>
        <w:autoSpaceDN w:val="0"/>
        <w:adjustRightInd w:val="0"/>
        <w:spacing w:after="0" w:line="240" w:lineRule="auto"/>
        <w:rPr>
          <w:rFonts w:cs="Arial"/>
          <w:b/>
          <w:bCs/>
          <w:color w:val="000000"/>
          <w:sz w:val="20"/>
          <w:szCs w:val="20"/>
        </w:rPr>
      </w:pPr>
    </w:p>
    <w:p w:rsidR="00B51579" w:rsidRDefault="00B51579" w:rsidP="00B51579">
      <w:pPr>
        <w:autoSpaceDE w:val="0"/>
        <w:autoSpaceDN w:val="0"/>
        <w:adjustRightInd w:val="0"/>
        <w:spacing w:after="0" w:line="240" w:lineRule="auto"/>
        <w:rPr>
          <w:rFonts w:cs="Arial"/>
          <w:b/>
          <w:bCs/>
          <w:color w:val="000000"/>
          <w:sz w:val="20"/>
          <w:szCs w:val="20"/>
        </w:rPr>
      </w:pPr>
    </w:p>
    <w:p w:rsidR="00B51579" w:rsidRDefault="00B51579" w:rsidP="00B51579">
      <w:pPr>
        <w:autoSpaceDE w:val="0"/>
        <w:autoSpaceDN w:val="0"/>
        <w:adjustRightInd w:val="0"/>
        <w:spacing w:after="0" w:line="240" w:lineRule="auto"/>
        <w:rPr>
          <w:rFonts w:cs="Arial"/>
          <w:b/>
          <w:bCs/>
          <w:color w:val="000000"/>
          <w:sz w:val="20"/>
          <w:szCs w:val="20"/>
        </w:rPr>
      </w:pPr>
    </w:p>
    <w:p w:rsidR="00B51579" w:rsidRDefault="00B51579" w:rsidP="00B51579">
      <w:pPr>
        <w:autoSpaceDE w:val="0"/>
        <w:autoSpaceDN w:val="0"/>
        <w:adjustRightInd w:val="0"/>
        <w:spacing w:after="0" w:line="240" w:lineRule="auto"/>
        <w:rPr>
          <w:rFonts w:cs="Arial"/>
          <w:b/>
          <w:bCs/>
          <w:color w:val="000000"/>
          <w:sz w:val="20"/>
          <w:szCs w:val="20"/>
        </w:rPr>
      </w:pPr>
    </w:p>
    <w:p w:rsidR="00B51579" w:rsidRDefault="00B51579" w:rsidP="00B51579">
      <w:pPr>
        <w:autoSpaceDE w:val="0"/>
        <w:autoSpaceDN w:val="0"/>
        <w:adjustRightInd w:val="0"/>
        <w:spacing w:after="0" w:line="240" w:lineRule="auto"/>
        <w:rPr>
          <w:rFonts w:cs="Arial"/>
          <w:b/>
          <w:bCs/>
          <w:color w:val="000000"/>
          <w:sz w:val="20"/>
          <w:szCs w:val="20"/>
        </w:rPr>
      </w:pPr>
    </w:p>
    <w:p w:rsidR="00B51579" w:rsidRDefault="00B51579" w:rsidP="00B51579">
      <w:pPr>
        <w:autoSpaceDE w:val="0"/>
        <w:autoSpaceDN w:val="0"/>
        <w:adjustRightInd w:val="0"/>
        <w:spacing w:after="0" w:line="240" w:lineRule="auto"/>
        <w:rPr>
          <w:rFonts w:cs="Arial"/>
          <w:b/>
          <w:bCs/>
          <w:color w:val="000000"/>
          <w:sz w:val="20"/>
          <w:szCs w:val="20"/>
        </w:rPr>
      </w:pPr>
    </w:p>
    <w:p w:rsidR="00B51579" w:rsidRDefault="00B51579" w:rsidP="00B51579">
      <w:pPr>
        <w:autoSpaceDE w:val="0"/>
        <w:autoSpaceDN w:val="0"/>
        <w:adjustRightInd w:val="0"/>
        <w:spacing w:after="0" w:line="240" w:lineRule="auto"/>
        <w:rPr>
          <w:rFonts w:cs="Arial"/>
          <w:b/>
          <w:bCs/>
          <w:color w:val="000000"/>
          <w:sz w:val="20"/>
          <w:szCs w:val="20"/>
        </w:rPr>
      </w:pPr>
    </w:p>
    <w:p w:rsidR="00B51579" w:rsidRDefault="00B51579" w:rsidP="00B51579">
      <w:pPr>
        <w:autoSpaceDE w:val="0"/>
        <w:autoSpaceDN w:val="0"/>
        <w:adjustRightInd w:val="0"/>
        <w:spacing w:after="0" w:line="240" w:lineRule="auto"/>
        <w:rPr>
          <w:rFonts w:cs="Arial"/>
          <w:b/>
          <w:bCs/>
          <w:color w:val="000000"/>
          <w:sz w:val="20"/>
          <w:szCs w:val="20"/>
        </w:rPr>
      </w:pPr>
    </w:p>
    <w:p w:rsidR="00B51579" w:rsidRDefault="00B51579" w:rsidP="00B51579">
      <w:pPr>
        <w:autoSpaceDE w:val="0"/>
        <w:autoSpaceDN w:val="0"/>
        <w:adjustRightInd w:val="0"/>
        <w:spacing w:after="0" w:line="240" w:lineRule="auto"/>
        <w:rPr>
          <w:rFonts w:cs="Arial"/>
          <w:b/>
          <w:bCs/>
          <w:color w:val="000000"/>
          <w:sz w:val="20"/>
          <w:szCs w:val="20"/>
        </w:rPr>
      </w:pPr>
    </w:p>
    <w:p w:rsidR="00B51579" w:rsidRDefault="00B51579" w:rsidP="00B51579">
      <w:pPr>
        <w:autoSpaceDE w:val="0"/>
        <w:autoSpaceDN w:val="0"/>
        <w:adjustRightInd w:val="0"/>
        <w:spacing w:after="0" w:line="240" w:lineRule="auto"/>
        <w:rPr>
          <w:rFonts w:cs="Arial"/>
          <w:b/>
          <w:bCs/>
          <w:color w:val="000000"/>
          <w:sz w:val="20"/>
          <w:szCs w:val="20"/>
        </w:rPr>
      </w:pPr>
    </w:p>
    <w:p w:rsidR="00B51579" w:rsidRDefault="00B51579" w:rsidP="00B51579">
      <w:pPr>
        <w:autoSpaceDE w:val="0"/>
        <w:autoSpaceDN w:val="0"/>
        <w:adjustRightInd w:val="0"/>
        <w:spacing w:after="0" w:line="240" w:lineRule="auto"/>
        <w:rPr>
          <w:rFonts w:cs="Arial"/>
          <w:b/>
          <w:bCs/>
          <w:color w:val="000000"/>
          <w:sz w:val="20"/>
          <w:szCs w:val="20"/>
        </w:rPr>
      </w:pPr>
    </w:p>
    <w:p w:rsidR="00B51579" w:rsidRDefault="00B51579" w:rsidP="00B51579">
      <w:pPr>
        <w:autoSpaceDE w:val="0"/>
        <w:autoSpaceDN w:val="0"/>
        <w:adjustRightInd w:val="0"/>
        <w:spacing w:after="0" w:line="240" w:lineRule="auto"/>
        <w:rPr>
          <w:rFonts w:cs="Arial"/>
          <w:b/>
          <w:bCs/>
          <w:color w:val="000000"/>
          <w:sz w:val="20"/>
          <w:szCs w:val="20"/>
        </w:rPr>
      </w:pPr>
    </w:p>
    <w:p w:rsidR="00B51579" w:rsidRDefault="00B51579" w:rsidP="00B51579">
      <w:pPr>
        <w:autoSpaceDE w:val="0"/>
        <w:autoSpaceDN w:val="0"/>
        <w:adjustRightInd w:val="0"/>
        <w:spacing w:after="0" w:line="240" w:lineRule="auto"/>
        <w:rPr>
          <w:rFonts w:cs="Arial"/>
          <w:b/>
          <w:bCs/>
          <w:color w:val="000000"/>
          <w:sz w:val="20"/>
          <w:szCs w:val="20"/>
        </w:rPr>
      </w:pPr>
    </w:p>
    <w:p w:rsidR="00B51579" w:rsidRDefault="00B51579" w:rsidP="00B51579">
      <w:pPr>
        <w:autoSpaceDE w:val="0"/>
        <w:autoSpaceDN w:val="0"/>
        <w:adjustRightInd w:val="0"/>
        <w:spacing w:after="0" w:line="240" w:lineRule="auto"/>
        <w:rPr>
          <w:rFonts w:cs="Arial"/>
          <w:b/>
          <w:bCs/>
          <w:color w:val="000000"/>
          <w:sz w:val="20"/>
          <w:szCs w:val="20"/>
        </w:rPr>
      </w:pPr>
    </w:p>
    <w:p w:rsidR="00B51579" w:rsidRDefault="00B51579" w:rsidP="00B51579">
      <w:pPr>
        <w:autoSpaceDE w:val="0"/>
        <w:autoSpaceDN w:val="0"/>
        <w:adjustRightInd w:val="0"/>
        <w:spacing w:after="0" w:line="240" w:lineRule="auto"/>
        <w:rPr>
          <w:rFonts w:cs="Arial"/>
          <w:b/>
          <w:bCs/>
          <w:color w:val="000000"/>
          <w:sz w:val="20"/>
          <w:szCs w:val="20"/>
        </w:rPr>
      </w:pPr>
    </w:p>
    <w:p w:rsidR="00B51579" w:rsidRDefault="00B51579" w:rsidP="00B51579">
      <w:pPr>
        <w:autoSpaceDE w:val="0"/>
        <w:autoSpaceDN w:val="0"/>
        <w:adjustRightInd w:val="0"/>
        <w:spacing w:after="0" w:line="240" w:lineRule="auto"/>
        <w:rPr>
          <w:rFonts w:cs="Arial"/>
          <w:b/>
          <w:bCs/>
          <w:color w:val="000000"/>
          <w:sz w:val="20"/>
          <w:szCs w:val="20"/>
        </w:rPr>
      </w:pP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1.0 Dane ogólne</w:t>
      </w: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1.1 Przedmiot specyfikacji technicznej (ST)</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Przedmiotem niniejszej specyfikacji technicznej są wymagania dotyczące prac związanych z</w:t>
      </w:r>
    </w:p>
    <w:p w:rsidR="00B51579" w:rsidRPr="00B51579" w:rsidRDefault="00B51579" w:rsidP="00B51579">
      <w:pPr>
        <w:autoSpaceDE w:val="0"/>
        <w:autoSpaceDN w:val="0"/>
        <w:adjustRightInd w:val="0"/>
        <w:spacing w:after="0" w:line="240" w:lineRule="auto"/>
        <w:rPr>
          <w:rFonts w:cs="Arial"/>
          <w:color w:val="000000"/>
          <w:sz w:val="24"/>
          <w:szCs w:val="24"/>
        </w:rPr>
      </w:pPr>
      <w:r>
        <w:rPr>
          <w:rFonts w:cs="Arial"/>
          <w:color w:val="000000"/>
          <w:sz w:val="24"/>
          <w:szCs w:val="24"/>
        </w:rPr>
        <w:t>wykonaniem izolacji przeciwwilgociowych, wymianą tynków i osuszaniem budynku.</w:t>
      </w:r>
    </w:p>
    <w:p w:rsidR="00B51579" w:rsidRDefault="00B51579" w:rsidP="00B51579">
      <w:pPr>
        <w:autoSpaceDE w:val="0"/>
        <w:autoSpaceDN w:val="0"/>
        <w:adjustRightInd w:val="0"/>
        <w:spacing w:after="0" w:line="240" w:lineRule="auto"/>
        <w:rPr>
          <w:rFonts w:cs="Arial"/>
          <w:b/>
          <w:bCs/>
          <w:color w:val="000000"/>
          <w:sz w:val="24"/>
          <w:szCs w:val="24"/>
        </w:rPr>
      </w:pP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Nazwy i kody wg Wspólnego Słownika Zamówi</w:t>
      </w:r>
      <w:r w:rsidRPr="00BB64DE">
        <w:rPr>
          <w:rFonts w:cs="Arial"/>
          <w:b/>
          <w:bCs/>
          <w:color w:val="000000"/>
          <w:sz w:val="24"/>
          <w:szCs w:val="24"/>
        </w:rPr>
        <w:t>e</w:t>
      </w:r>
      <w:r w:rsidRPr="00BB64DE">
        <w:rPr>
          <w:rFonts w:cs="Arial"/>
          <w:b/>
          <w:color w:val="000000"/>
          <w:sz w:val="24"/>
          <w:szCs w:val="24"/>
        </w:rPr>
        <w:t>ń</w:t>
      </w:r>
      <w:r w:rsidRPr="00B51579">
        <w:rPr>
          <w:rFonts w:cs="Arial"/>
          <w:b/>
          <w:bCs/>
          <w:color w:val="000000"/>
          <w:sz w:val="24"/>
          <w:szCs w:val="24"/>
        </w:rPr>
        <w:t>(CPV)</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Kod 45 45 30 00-7 Roboty remontowe i renowacyjne</w:t>
      </w:r>
    </w:p>
    <w:p w:rsidR="00B51579" w:rsidRDefault="00B51579" w:rsidP="00B51579">
      <w:pPr>
        <w:autoSpaceDE w:val="0"/>
        <w:autoSpaceDN w:val="0"/>
        <w:adjustRightInd w:val="0"/>
        <w:spacing w:after="0" w:line="240" w:lineRule="auto"/>
        <w:rPr>
          <w:rFonts w:cs="Arial"/>
          <w:b/>
          <w:bCs/>
          <w:color w:val="000000"/>
          <w:sz w:val="24"/>
          <w:szCs w:val="24"/>
        </w:rPr>
      </w:pP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1.2 Zakres stosowania</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Specyfikacja techniczna będzie stosowana jako dokument przetargowy przy zleceniu i realizacjirobót opisanych w przedmiocie zamówienia.</w:t>
      </w:r>
    </w:p>
    <w:p w:rsidR="00BB64DE" w:rsidRDefault="00BB64DE" w:rsidP="00B51579">
      <w:pPr>
        <w:autoSpaceDE w:val="0"/>
        <w:autoSpaceDN w:val="0"/>
        <w:adjustRightInd w:val="0"/>
        <w:spacing w:after="0" w:line="240" w:lineRule="auto"/>
        <w:rPr>
          <w:rFonts w:cs="Arial"/>
          <w:b/>
          <w:bCs/>
          <w:color w:val="000000"/>
          <w:sz w:val="24"/>
          <w:szCs w:val="24"/>
        </w:rPr>
      </w:pPr>
    </w:p>
    <w:p w:rsidR="00B51579" w:rsidRPr="00BB64DE" w:rsidRDefault="00B51579" w:rsidP="00B51579">
      <w:pPr>
        <w:autoSpaceDE w:val="0"/>
        <w:autoSpaceDN w:val="0"/>
        <w:adjustRightInd w:val="0"/>
        <w:spacing w:after="0" w:line="240" w:lineRule="auto"/>
        <w:rPr>
          <w:rFonts w:cs="Arial"/>
          <w:b/>
          <w:bCs/>
          <w:color w:val="000000"/>
          <w:sz w:val="24"/>
          <w:szCs w:val="24"/>
        </w:rPr>
      </w:pPr>
      <w:r w:rsidRPr="00BB64DE">
        <w:rPr>
          <w:rFonts w:cs="Arial"/>
          <w:b/>
          <w:bCs/>
          <w:color w:val="000000"/>
          <w:sz w:val="24"/>
          <w:szCs w:val="24"/>
        </w:rPr>
        <w:t>1.3 Zakres robót obj</w:t>
      </w:r>
      <w:r w:rsidRPr="00BB64DE">
        <w:rPr>
          <w:rFonts w:cs="Arial"/>
          <w:b/>
          <w:color w:val="000000"/>
          <w:sz w:val="24"/>
          <w:szCs w:val="24"/>
        </w:rPr>
        <w:t>ę</w:t>
      </w:r>
      <w:r w:rsidRPr="00BB64DE">
        <w:rPr>
          <w:rFonts w:cs="Arial"/>
          <w:b/>
          <w:bCs/>
          <w:color w:val="000000"/>
          <w:sz w:val="24"/>
          <w:szCs w:val="24"/>
        </w:rPr>
        <w:t>tych specyfikacj</w:t>
      </w:r>
      <w:r w:rsidRPr="00BB64DE">
        <w:rPr>
          <w:rFonts w:cs="Arial"/>
          <w:b/>
          <w:color w:val="000000"/>
          <w:sz w:val="24"/>
          <w:szCs w:val="24"/>
        </w:rPr>
        <w:t xml:space="preserve">ą </w:t>
      </w:r>
      <w:r w:rsidRPr="00BB64DE">
        <w:rPr>
          <w:rFonts w:cs="Arial"/>
          <w:b/>
          <w:bCs/>
          <w:color w:val="000000"/>
          <w:sz w:val="24"/>
          <w:szCs w:val="24"/>
        </w:rPr>
        <w:t>techniczn</w:t>
      </w:r>
      <w:r w:rsidR="00BB64DE" w:rsidRPr="00BB64DE">
        <w:rPr>
          <w:rFonts w:cs="Arial"/>
          <w:b/>
          <w:color w:val="000000"/>
          <w:sz w:val="24"/>
          <w:szCs w:val="24"/>
        </w:rPr>
        <w:t>ą</w:t>
      </w:r>
      <w:r w:rsidRPr="00BB64DE">
        <w:rPr>
          <w:rFonts w:cs="Arial"/>
          <w:b/>
          <w:bCs/>
          <w:color w:val="000000"/>
          <w:sz w:val="24"/>
          <w:szCs w:val="24"/>
        </w:rPr>
        <w:t>.</w:t>
      </w: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1.3.1 Roboty w zakresie izolacji przeciwwilgociowej metod</w:t>
      </w:r>
      <w:r w:rsidRPr="00B51579">
        <w:rPr>
          <w:rFonts w:cs="Arial,Bold"/>
          <w:b/>
          <w:bCs/>
          <w:color w:val="000000"/>
          <w:sz w:val="24"/>
          <w:szCs w:val="24"/>
        </w:rPr>
        <w:t xml:space="preserve">ą </w:t>
      </w:r>
      <w:r w:rsidRPr="00B51579">
        <w:rPr>
          <w:rFonts w:cs="Arial"/>
          <w:b/>
          <w:bCs/>
          <w:color w:val="000000"/>
          <w:sz w:val="24"/>
          <w:szCs w:val="24"/>
        </w:rPr>
        <w:t xml:space="preserve">iniekcji </w:t>
      </w:r>
      <w:r w:rsidR="00BB64DE">
        <w:rPr>
          <w:rFonts w:cs="Arial"/>
          <w:b/>
          <w:bCs/>
          <w:color w:val="000000"/>
          <w:sz w:val="24"/>
          <w:szCs w:val="24"/>
        </w:rPr>
        <w:t>niskociśnieniowej strukturalnej</w:t>
      </w:r>
      <w:r w:rsidRPr="00B51579">
        <w:rPr>
          <w:rFonts w:cs="Arial"/>
          <w:b/>
          <w:bCs/>
          <w:color w:val="000000"/>
          <w:sz w:val="24"/>
          <w:szCs w:val="24"/>
        </w:rPr>
        <w:t>.</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Zakres robót podstawowych objętych specyfikacją techniczną w tym zakresie obejmuje:</w:t>
      </w:r>
    </w:p>
    <w:p w:rsidR="00BB64DE" w:rsidRDefault="00BB64DE" w:rsidP="00BB64DE">
      <w:pPr>
        <w:pStyle w:val="Akapitzlist"/>
        <w:numPr>
          <w:ilvl w:val="0"/>
          <w:numId w:val="1"/>
        </w:numPr>
        <w:autoSpaceDE w:val="0"/>
        <w:autoSpaceDN w:val="0"/>
        <w:adjustRightInd w:val="0"/>
        <w:spacing w:after="0" w:line="240" w:lineRule="auto"/>
        <w:rPr>
          <w:rFonts w:cs="Arial"/>
          <w:color w:val="000000"/>
          <w:sz w:val="24"/>
          <w:szCs w:val="24"/>
        </w:rPr>
      </w:pPr>
      <w:r w:rsidRPr="00BB64DE">
        <w:rPr>
          <w:rFonts w:cs="Arial"/>
          <w:color w:val="000000"/>
          <w:sz w:val="24"/>
          <w:szCs w:val="24"/>
        </w:rPr>
        <w:t xml:space="preserve">przygotowanie podłoża </w:t>
      </w:r>
    </w:p>
    <w:p w:rsidR="00BB64DE" w:rsidRDefault="00BB64DE" w:rsidP="00BB64DE">
      <w:pPr>
        <w:pStyle w:val="Akapitzlist"/>
        <w:numPr>
          <w:ilvl w:val="0"/>
          <w:numId w:val="1"/>
        </w:numPr>
        <w:autoSpaceDE w:val="0"/>
        <w:autoSpaceDN w:val="0"/>
        <w:adjustRightInd w:val="0"/>
        <w:spacing w:after="0" w:line="240" w:lineRule="auto"/>
        <w:rPr>
          <w:rFonts w:cs="Arial"/>
          <w:color w:val="000000"/>
          <w:sz w:val="24"/>
          <w:szCs w:val="24"/>
        </w:rPr>
      </w:pPr>
      <w:r w:rsidRPr="00BB64DE">
        <w:rPr>
          <w:rFonts w:cs="Arial"/>
          <w:color w:val="000000"/>
          <w:sz w:val="24"/>
          <w:szCs w:val="24"/>
        </w:rPr>
        <w:t>wyrównanie powierzch</w:t>
      </w:r>
      <w:r>
        <w:rPr>
          <w:rFonts w:cs="Arial"/>
          <w:color w:val="000000"/>
          <w:sz w:val="24"/>
          <w:szCs w:val="24"/>
        </w:rPr>
        <w:t xml:space="preserve">ni ściany i doszczelnienie spoin </w:t>
      </w:r>
    </w:p>
    <w:p w:rsidR="00BB64DE" w:rsidRDefault="00BB64DE" w:rsidP="00BB64DE">
      <w:pPr>
        <w:pStyle w:val="Akapitzlist"/>
        <w:numPr>
          <w:ilvl w:val="0"/>
          <w:numId w:val="1"/>
        </w:numPr>
        <w:autoSpaceDE w:val="0"/>
        <w:autoSpaceDN w:val="0"/>
        <w:adjustRightInd w:val="0"/>
        <w:spacing w:after="0" w:line="240" w:lineRule="auto"/>
        <w:rPr>
          <w:rFonts w:cs="Arial"/>
          <w:color w:val="000000"/>
          <w:sz w:val="24"/>
          <w:szCs w:val="24"/>
        </w:rPr>
      </w:pPr>
      <w:r w:rsidRPr="00BB64DE">
        <w:rPr>
          <w:rFonts w:cs="Arial"/>
          <w:color w:val="000000"/>
          <w:sz w:val="24"/>
          <w:szCs w:val="24"/>
        </w:rPr>
        <w:t>w</w:t>
      </w:r>
      <w:r>
        <w:rPr>
          <w:rFonts w:cs="Arial"/>
          <w:color w:val="000000"/>
          <w:sz w:val="24"/>
          <w:szCs w:val="24"/>
        </w:rPr>
        <w:t xml:space="preserve">ykonanie iniekcji strukturalnej </w:t>
      </w:r>
    </w:p>
    <w:p w:rsidR="00BB64DE" w:rsidRDefault="00BB64DE" w:rsidP="00BB64DE">
      <w:pPr>
        <w:pStyle w:val="Akapitzlist"/>
        <w:numPr>
          <w:ilvl w:val="0"/>
          <w:numId w:val="1"/>
        </w:numPr>
        <w:autoSpaceDE w:val="0"/>
        <w:autoSpaceDN w:val="0"/>
        <w:adjustRightInd w:val="0"/>
        <w:spacing w:after="0" w:line="240" w:lineRule="auto"/>
        <w:rPr>
          <w:rFonts w:cs="Arial"/>
          <w:color w:val="000000"/>
          <w:sz w:val="24"/>
          <w:szCs w:val="24"/>
        </w:rPr>
      </w:pPr>
      <w:r w:rsidRPr="00BB64DE">
        <w:rPr>
          <w:rFonts w:cs="Arial"/>
          <w:color w:val="000000"/>
          <w:sz w:val="24"/>
          <w:szCs w:val="24"/>
        </w:rPr>
        <w:t xml:space="preserve">wykonanie szlamowanie powierzchni ściany </w:t>
      </w:r>
    </w:p>
    <w:p w:rsidR="00BB64DE" w:rsidRDefault="00BB64DE" w:rsidP="00BB64DE">
      <w:pPr>
        <w:pStyle w:val="Akapitzlist"/>
        <w:numPr>
          <w:ilvl w:val="0"/>
          <w:numId w:val="1"/>
        </w:numPr>
        <w:autoSpaceDE w:val="0"/>
        <w:autoSpaceDN w:val="0"/>
        <w:adjustRightInd w:val="0"/>
        <w:spacing w:after="0" w:line="240" w:lineRule="auto"/>
        <w:rPr>
          <w:rFonts w:cs="Arial"/>
          <w:color w:val="000000"/>
          <w:sz w:val="24"/>
          <w:szCs w:val="24"/>
        </w:rPr>
      </w:pPr>
      <w:r w:rsidRPr="00BB64DE">
        <w:rPr>
          <w:rFonts w:cs="Arial"/>
          <w:color w:val="000000"/>
          <w:sz w:val="24"/>
          <w:szCs w:val="24"/>
        </w:rPr>
        <w:t xml:space="preserve">wykonanie tynku renowacyjnego </w:t>
      </w:r>
    </w:p>
    <w:p w:rsidR="00BB64DE" w:rsidRDefault="00BB64DE" w:rsidP="00BB64DE">
      <w:pPr>
        <w:pStyle w:val="Akapitzlist"/>
        <w:numPr>
          <w:ilvl w:val="0"/>
          <w:numId w:val="1"/>
        </w:numPr>
        <w:autoSpaceDE w:val="0"/>
        <w:autoSpaceDN w:val="0"/>
        <w:adjustRightInd w:val="0"/>
        <w:spacing w:after="0" w:line="240" w:lineRule="auto"/>
        <w:rPr>
          <w:rFonts w:cs="Arial"/>
          <w:color w:val="000000"/>
          <w:sz w:val="24"/>
          <w:szCs w:val="24"/>
        </w:rPr>
      </w:pPr>
      <w:r w:rsidRPr="00BB64DE">
        <w:rPr>
          <w:rFonts w:cs="Arial"/>
          <w:color w:val="000000"/>
          <w:sz w:val="24"/>
          <w:szCs w:val="24"/>
        </w:rPr>
        <w:t xml:space="preserve">szpachlowanie </w:t>
      </w:r>
    </w:p>
    <w:p w:rsidR="00BB64DE" w:rsidRPr="00BB64DE" w:rsidRDefault="00BB64DE" w:rsidP="00BB64DE">
      <w:pPr>
        <w:pStyle w:val="Akapitzlist"/>
        <w:numPr>
          <w:ilvl w:val="0"/>
          <w:numId w:val="1"/>
        </w:numPr>
        <w:autoSpaceDE w:val="0"/>
        <w:autoSpaceDN w:val="0"/>
        <w:adjustRightInd w:val="0"/>
        <w:spacing w:after="0" w:line="240" w:lineRule="auto"/>
        <w:rPr>
          <w:rFonts w:cs="Arial"/>
          <w:color w:val="000000"/>
          <w:sz w:val="24"/>
          <w:szCs w:val="24"/>
        </w:rPr>
      </w:pPr>
      <w:r w:rsidRPr="00BB64DE">
        <w:rPr>
          <w:rFonts w:cs="Arial"/>
          <w:color w:val="000000"/>
          <w:sz w:val="24"/>
          <w:szCs w:val="24"/>
        </w:rPr>
        <w:t xml:space="preserve">malowanie farbą krzemianową w kol. białym </w:t>
      </w: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1.3.1.1 Roboty tymczasowe.</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Nie występują.</w:t>
      </w: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1.3.1.2 Roboty towarzysz</w:t>
      </w:r>
      <w:r w:rsidRPr="00B51579">
        <w:rPr>
          <w:rFonts w:cs="Arial,Bold"/>
          <w:b/>
          <w:bCs/>
          <w:color w:val="000000"/>
          <w:sz w:val="24"/>
          <w:szCs w:val="24"/>
        </w:rPr>
        <w:t>ą</w:t>
      </w:r>
      <w:r w:rsidRPr="00B51579">
        <w:rPr>
          <w:rFonts w:cs="Arial"/>
          <w:b/>
          <w:bCs/>
          <w:color w:val="000000"/>
          <w:sz w:val="24"/>
          <w:szCs w:val="24"/>
        </w:rPr>
        <w:t>ce.</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Roboty towarzyszące obejmują:</w:t>
      </w:r>
    </w:p>
    <w:p w:rsidR="00767262" w:rsidRPr="00767262" w:rsidRDefault="00B51579" w:rsidP="00767262">
      <w:pPr>
        <w:pStyle w:val="Akapitzlist"/>
        <w:numPr>
          <w:ilvl w:val="0"/>
          <w:numId w:val="9"/>
        </w:numPr>
        <w:autoSpaceDE w:val="0"/>
        <w:autoSpaceDN w:val="0"/>
        <w:adjustRightInd w:val="0"/>
        <w:spacing w:after="0" w:line="240" w:lineRule="auto"/>
        <w:rPr>
          <w:rFonts w:cs="Arial"/>
          <w:color w:val="000000"/>
          <w:sz w:val="24"/>
          <w:szCs w:val="24"/>
        </w:rPr>
      </w:pPr>
      <w:r w:rsidRPr="00767262">
        <w:rPr>
          <w:rFonts w:cs="Arial"/>
          <w:color w:val="000000"/>
          <w:sz w:val="24"/>
          <w:szCs w:val="24"/>
        </w:rPr>
        <w:t>zabezpieczenie obiektu w trakcie robót,</w:t>
      </w:r>
    </w:p>
    <w:p w:rsidR="00767262" w:rsidRPr="00767262" w:rsidRDefault="00B51579" w:rsidP="00767262">
      <w:pPr>
        <w:pStyle w:val="Akapitzlist"/>
        <w:numPr>
          <w:ilvl w:val="0"/>
          <w:numId w:val="9"/>
        </w:numPr>
        <w:autoSpaceDE w:val="0"/>
        <w:autoSpaceDN w:val="0"/>
        <w:adjustRightInd w:val="0"/>
        <w:spacing w:after="0" w:line="240" w:lineRule="auto"/>
        <w:rPr>
          <w:rFonts w:cs="Arial"/>
          <w:color w:val="000000"/>
          <w:sz w:val="24"/>
          <w:szCs w:val="24"/>
        </w:rPr>
      </w:pPr>
      <w:r w:rsidRPr="00767262">
        <w:rPr>
          <w:rFonts w:cs="Arial"/>
          <w:color w:val="000000"/>
          <w:sz w:val="24"/>
          <w:szCs w:val="24"/>
        </w:rPr>
        <w:t>roboty porządkowe.</w:t>
      </w: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 xml:space="preserve">1.3.2 </w:t>
      </w:r>
      <w:r w:rsidR="00BB64DE">
        <w:rPr>
          <w:rFonts w:cs="Arial"/>
          <w:b/>
          <w:bCs/>
          <w:color w:val="000000"/>
          <w:sz w:val="24"/>
          <w:szCs w:val="24"/>
        </w:rPr>
        <w:t>Wykonanie izolacji pionowych</w:t>
      </w:r>
      <w:r w:rsidRPr="00B51579">
        <w:rPr>
          <w:rFonts w:cs="Arial"/>
          <w:b/>
          <w:bCs/>
          <w:color w:val="000000"/>
          <w:sz w:val="24"/>
          <w:szCs w:val="24"/>
        </w:rPr>
        <w:t>.</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Zakres robót podstawowych objętych specyfikacją techniczną w tym zakresie obejmuje:</w:t>
      </w:r>
    </w:p>
    <w:p w:rsidR="00BB64DE" w:rsidRDefault="00BB64DE" w:rsidP="00BB64DE">
      <w:pPr>
        <w:pStyle w:val="Akapitzlist"/>
        <w:numPr>
          <w:ilvl w:val="0"/>
          <w:numId w:val="2"/>
        </w:numPr>
        <w:autoSpaceDE w:val="0"/>
        <w:autoSpaceDN w:val="0"/>
        <w:adjustRightInd w:val="0"/>
        <w:spacing w:after="0" w:line="240" w:lineRule="auto"/>
        <w:rPr>
          <w:rFonts w:cs="Arial"/>
          <w:color w:val="000000"/>
          <w:sz w:val="24"/>
          <w:szCs w:val="24"/>
        </w:rPr>
      </w:pPr>
      <w:r w:rsidRPr="00BB64DE">
        <w:rPr>
          <w:rFonts w:cs="Arial"/>
          <w:color w:val="000000"/>
          <w:sz w:val="24"/>
          <w:szCs w:val="24"/>
        </w:rPr>
        <w:t>roboty ziemne</w:t>
      </w:r>
    </w:p>
    <w:p w:rsidR="00BB64DE" w:rsidRDefault="00BB64DE" w:rsidP="00BB64DE">
      <w:pPr>
        <w:pStyle w:val="Akapitzlist"/>
        <w:numPr>
          <w:ilvl w:val="0"/>
          <w:numId w:val="2"/>
        </w:numPr>
        <w:autoSpaceDE w:val="0"/>
        <w:autoSpaceDN w:val="0"/>
        <w:adjustRightInd w:val="0"/>
        <w:spacing w:after="0" w:line="240" w:lineRule="auto"/>
        <w:rPr>
          <w:rFonts w:cs="Arial"/>
          <w:color w:val="000000"/>
          <w:sz w:val="24"/>
          <w:szCs w:val="24"/>
        </w:rPr>
      </w:pPr>
      <w:r w:rsidRPr="00BB64DE">
        <w:rPr>
          <w:rFonts w:cs="Arial"/>
          <w:color w:val="000000"/>
          <w:sz w:val="24"/>
          <w:szCs w:val="24"/>
        </w:rPr>
        <w:t xml:space="preserve">oczyszczenie i </w:t>
      </w:r>
      <w:r>
        <w:rPr>
          <w:rFonts w:cs="Arial"/>
          <w:color w:val="000000"/>
          <w:sz w:val="24"/>
          <w:szCs w:val="24"/>
        </w:rPr>
        <w:t>przygotowanie podłoża</w:t>
      </w:r>
    </w:p>
    <w:p w:rsidR="00BB64DE" w:rsidRDefault="00BB64DE" w:rsidP="00BB64DE">
      <w:pPr>
        <w:pStyle w:val="Akapitzlist"/>
        <w:numPr>
          <w:ilvl w:val="0"/>
          <w:numId w:val="2"/>
        </w:numPr>
        <w:autoSpaceDE w:val="0"/>
        <w:autoSpaceDN w:val="0"/>
        <w:adjustRightInd w:val="0"/>
        <w:spacing w:after="0" w:line="240" w:lineRule="auto"/>
        <w:rPr>
          <w:rFonts w:cs="Arial"/>
          <w:color w:val="000000"/>
          <w:sz w:val="24"/>
          <w:szCs w:val="24"/>
        </w:rPr>
      </w:pPr>
      <w:r w:rsidRPr="00BB64DE">
        <w:rPr>
          <w:rFonts w:cs="Arial"/>
          <w:color w:val="000000"/>
          <w:sz w:val="24"/>
          <w:szCs w:val="24"/>
        </w:rPr>
        <w:t>usunięcie płyt piaskowca, renowacja i za</w:t>
      </w:r>
      <w:r>
        <w:rPr>
          <w:rFonts w:cs="Arial"/>
          <w:color w:val="000000"/>
          <w:sz w:val="24"/>
          <w:szCs w:val="24"/>
        </w:rPr>
        <w:t>bezpieczenie piaskowca</w:t>
      </w:r>
    </w:p>
    <w:p w:rsidR="00BB64DE" w:rsidRDefault="00BB64DE" w:rsidP="00BB64DE">
      <w:pPr>
        <w:pStyle w:val="Akapitzlist"/>
        <w:numPr>
          <w:ilvl w:val="0"/>
          <w:numId w:val="2"/>
        </w:numPr>
        <w:autoSpaceDE w:val="0"/>
        <w:autoSpaceDN w:val="0"/>
        <w:adjustRightInd w:val="0"/>
        <w:spacing w:after="0" w:line="240" w:lineRule="auto"/>
        <w:rPr>
          <w:rFonts w:cs="Arial"/>
          <w:color w:val="000000"/>
          <w:sz w:val="24"/>
          <w:szCs w:val="24"/>
        </w:rPr>
      </w:pPr>
      <w:r w:rsidRPr="00BB64DE">
        <w:rPr>
          <w:rFonts w:cs="Arial"/>
          <w:color w:val="000000"/>
          <w:sz w:val="24"/>
          <w:szCs w:val="24"/>
        </w:rPr>
        <w:t>wyrównanie powierzchni ściany f</w:t>
      </w:r>
      <w:r>
        <w:rPr>
          <w:rFonts w:cs="Arial"/>
          <w:color w:val="000000"/>
          <w:sz w:val="24"/>
          <w:szCs w:val="24"/>
        </w:rPr>
        <w:t>undamentowej</w:t>
      </w:r>
    </w:p>
    <w:p w:rsidR="00BB64DE" w:rsidRDefault="00BB64DE" w:rsidP="00BB64DE">
      <w:pPr>
        <w:pStyle w:val="Akapitzlist"/>
        <w:numPr>
          <w:ilvl w:val="0"/>
          <w:numId w:val="2"/>
        </w:numPr>
        <w:autoSpaceDE w:val="0"/>
        <w:autoSpaceDN w:val="0"/>
        <w:adjustRightInd w:val="0"/>
        <w:spacing w:after="0" w:line="240" w:lineRule="auto"/>
        <w:rPr>
          <w:rFonts w:cs="Arial"/>
          <w:color w:val="000000"/>
          <w:sz w:val="24"/>
          <w:szCs w:val="24"/>
        </w:rPr>
      </w:pPr>
      <w:r w:rsidRPr="00BB64DE">
        <w:rPr>
          <w:rFonts w:cs="Arial"/>
          <w:color w:val="000000"/>
          <w:sz w:val="24"/>
          <w:szCs w:val="24"/>
        </w:rPr>
        <w:t>wykonanie izolacji bitumi</w:t>
      </w:r>
      <w:r>
        <w:rPr>
          <w:rFonts w:cs="Arial"/>
          <w:color w:val="000000"/>
          <w:sz w:val="24"/>
          <w:szCs w:val="24"/>
        </w:rPr>
        <w:t>cznej</w:t>
      </w:r>
    </w:p>
    <w:p w:rsidR="00BB64DE" w:rsidRDefault="00BB64DE" w:rsidP="00BB64DE">
      <w:pPr>
        <w:pStyle w:val="Akapitzlist"/>
        <w:numPr>
          <w:ilvl w:val="0"/>
          <w:numId w:val="2"/>
        </w:numPr>
        <w:autoSpaceDE w:val="0"/>
        <w:autoSpaceDN w:val="0"/>
        <w:adjustRightInd w:val="0"/>
        <w:spacing w:after="0" w:line="240" w:lineRule="auto"/>
        <w:rPr>
          <w:rFonts w:cs="Arial"/>
          <w:color w:val="000000"/>
          <w:sz w:val="24"/>
          <w:szCs w:val="24"/>
        </w:rPr>
      </w:pPr>
      <w:r w:rsidRPr="00BB64DE">
        <w:rPr>
          <w:rFonts w:cs="Arial"/>
          <w:color w:val="000000"/>
          <w:sz w:val="24"/>
          <w:szCs w:val="24"/>
        </w:rPr>
        <w:t>zabezpieczenie izolacji, klejenie płyt ze styropianu e</w:t>
      </w:r>
      <w:r>
        <w:rPr>
          <w:rFonts w:cs="Arial"/>
          <w:color w:val="000000"/>
          <w:sz w:val="24"/>
          <w:szCs w:val="24"/>
        </w:rPr>
        <w:t>kstrudowanego</w:t>
      </w:r>
    </w:p>
    <w:p w:rsidR="00EB6C14" w:rsidRPr="00EB6C14" w:rsidRDefault="00BB64DE" w:rsidP="00EB6C14">
      <w:pPr>
        <w:pStyle w:val="Akapitzlist"/>
        <w:numPr>
          <w:ilvl w:val="0"/>
          <w:numId w:val="2"/>
        </w:numPr>
        <w:autoSpaceDE w:val="0"/>
        <w:autoSpaceDN w:val="0"/>
        <w:adjustRightInd w:val="0"/>
        <w:spacing w:after="0" w:line="240" w:lineRule="auto"/>
        <w:rPr>
          <w:rFonts w:cs="Arial"/>
          <w:b/>
          <w:bCs/>
          <w:color w:val="000000"/>
          <w:sz w:val="24"/>
          <w:szCs w:val="24"/>
        </w:rPr>
      </w:pPr>
      <w:r w:rsidRPr="00EB6C14">
        <w:rPr>
          <w:rFonts w:cs="Arial"/>
          <w:color w:val="000000"/>
          <w:sz w:val="24"/>
          <w:szCs w:val="24"/>
        </w:rPr>
        <w:t>z</w:t>
      </w:r>
      <w:r w:rsidRPr="00BB64DE">
        <w:rPr>
          <w:rFonts w:cs="Arial"/>
          <w:color w:val="000000"/>
          <w:sz w:val="24"/>
          <w:szCs w:val="24"/>
        </w:rPr>
        <w:t xml:space="preserve">asypanie wykopu z zagęszczeniem gruntu </w:t>
      </w: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1.3.2.1 Roboty tymczasowe.</w:t>
      </w:r>
    </w:p>
    <w:p w:rsidR="00B51579" w:rsidRPr="00B51579" w:rsidRDefault="00E02DC5" w:rsidP="00B51579">
      <w:pPr>
        <w:autoSpaceDE w:val="0"/>
        <w:autoSpaceDN w:val="0"/>
        <w:adjustRightInd w:val="0"/>
        <w:spacing w:after="0" w:line="240" w:lineRule="auto"/>
        <w:rPr>
          <w:rFonts w:cs="Arial"/>
          <w:color w:val="000000"/>
          <w:sz w:val="24"/>
          <w:szCs w:val="24"/>
        </w:rPr>
      </w:pPr>
      <w:r>
        <w:rPr>
          <w:rFonts w:cs="Arial"/>
          <w:color w:val="000000"/>
          <w:sz w:val="24"/>
          <w:szCs w:val="24"/>
        </w:rPr>
        <w:t>Nie występują.</w:t>
      </w: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1.3.2.2 Roboty towarzysz</w:t>
      </w:r>
      <w:r w:rsidRPr="00B51579">
        <w:rPr>
          <w:rFonts w:cs="Arial,Bold"/>
          <w:b/>
          <w:bCs/>
          <w:color w:val="000000"/>
          <w:sz w:val="24"/>
          <w:szCs w:val="24"/>
        </w:rPr>
        <w:t>ą</w:t>
      </w:r>
      <w:r w:rsidRPr="00B51579">
        <w:rPr>
          <w:rFonts w:cs="Arial"/>
          <w:b/>
          <w:bCs/>
          <w:color w:val="000000"/>
          <w:sz w:val="24"/>
          <w:szCs w:val="24"/>
        </w:rPr>
        <w:t>ce.</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Roboty towarzyszące obejmują:</w:t>
      </w:r>
    </w:p>
    <w:p w:rsidR="00EB6C14" w:rsidRPr="00767262" w:rsidRDefault="00EB6C14" w:rsidP="00767262">
      <w:pPr>
        <w:pStyle w:val="Akapitzlist"/>
        <w:numPr>
          <w:ilvl w:val="0"/>
          <w:numId w:val="8"/>
        </w:numPr>
        <w:autoSpaceDE w:val="0"/>
        <w:autoSpaceDN w:val="0"/>
        <w:adjustRightInd w:val="0"/>
        <w:spacing w:after="0" w:line="240" w:lineRule="auto"/>
        <w:rPr>
          <w:rFonts w:cs="Arial"/>
          <w:color w:val="000000"/>
          <w:sz w:val="24"/>
          <w:szCs w:val="24"/>
        </w:rPr>
      </w:pPr>
      <w:r w:rsidRPr="00767262">
        <w:rPr>
          <w:rFonts w:cs="Arial"/>
          <w:color w:val="000000"/>
          <w:sz w:val="24"/>
          <w:szCs w:val="24"/>
        </w:rPr>
        <w:t>zabezpieczenie obiektu w trakcie robót,</w:t>
      </w:r>
    </w:p>
    <w:p w:rsidR="00EB6C14" w:rsidRPr="00767262" w:rsidRDefault="00EB6C14" w:rsidP="00767262">
      <w:pPr>
        <w:pStyle w:val="Akapitzlist"/>
        <w:numPr>
          <w:ilvl w:val="0"/>
          <w:numId w:val="8"/>
        </w:numPr>
        <w:autoSpaceDE w:val="0"/>
        <w:autoSpaceDN w:val="0"/>
        <w:adjustRightInd w:val="0"/>
        <w:spacing w:after="0" w:line="240" w:lineRule="auto"/>
        <w:rPr>
          <w:rFonts w:cs="Arial"/>
          <w:color w:val="000000"/>
          <w:sz w:val="24"/>
          <w:szCs w:val="24"/>
        </w:rPr>
      </w:pPr>
      <w:r w:rsidRPr="00767262">
        <w:rPr>
          <w:rFonts w:cs="Arial"/>
          <w:color w:val="000000"/>
          <w:sz w:val="24"/>
          <w:szCs w:val="24"/>
        </w:rPr>
        <w:t>roboty porządkowe</w:t>
      </w:r>
    </w:p>
    <w:p w:rsidR="00767262" w:rsidRPr="00B51579" w:rsidRDefault="00767262" w:rsidP="00767262">
      <w:pPr>
        <w:autoSpaceDE w:val="0"/>
        <w:autoSpaceDN w:val="0"/>
        <w:adjustRightInd w:val="0"/>
        <w:spacing w:after="0" w:line="240" w:lineRule="auto"/>
        <w:rPr>
          <w:rFonts w:cs="Arial"/>
          <w:b/>
          <w:bCs/>
          <w:color w:val="000000"/>
          <w:sz w:val="24"/>
          <w:szCs w:val="24"/>
        </w:rPr>
      </w:pPr>
      <w:r>
        <w:rPr>
          <w:rFonts w:cs="Arial"/>
          <w:b/>
          <w:bCs/>
          <w:color w:val="000000"/>
          <w:sz w:val="24"/>
          <w:szCs w:val="24"/>
        </w:rPr>
        <w:t>1.3.3Wykonanie tynków regulujących zawilgocenie</w:t>
      </w:r>
      <w:r w:rsidRPr="00B51579">
        <w:rPr>
          <w:rFonts w:cs="Arial"/>
          <w:b/>
          <w:bCs/>
          <w:color w:val="000000"/>
          <w:sz w:val="24"/>
          <w:szCs w:val="24"/>
        </w:rPr>
        <w:t>.</w:t>
      </w:r>
    </w:p>
    <w:p w:rsidR="00767262" w:rsidRPr="00B51579" w:rsidRDefault="00767262" w:rsidP="00767262">
      <w:pPr>
        <w:autoSpaceDE w:val="0"/>
        <w:autoSpaceDN w:val="0"/>
        <w:adjustRightInd w:val="0"/>
        <w:spacing w:after="0" w:line="240" w:lineRule="auto"/>
        <w:rPr>
          <w:rFonts w:cs="Arial"/>
          <w:color w:val="000000"/>
          <w:sz w:val="24"/>
          <w:szCs w:val="24"/>
        </w:rPr>
      </w:pPr>
      <w:r w:rsidRPr="00B51579">
        <w:rPr>
          <w:rFonts w:cs="Arial"/>
          <w:color w:val="000000"/>
          <w:sz w:val="24"/>
          <w:szCs w:val="24"/>
        </w:rPr>
        <w:lastRenderedPageBreak/>
        <w:t>Zakres robót podstawowych objętych specyfikacją techniczną w tym zakresie obejmuje:</w:t>
      </w:r>
    </w:p>
    <w:p w:rsidR="00767262" w:rsidRPr="00767262" w:rsidRDefault="00767262" w:rsidP="00767262">
      <w:pPr>
        <w:pStyle w:val="Bezodstpw"/>
        <w:numPr>
          <w:ilvl w:val="0"/>
          <w:numId w:val="5"/>
        </w:numPr>
      </w:pPr>
      <w:r w:rsidRPr="00767262">
        <w:t xml:space="preserve">przygotowanie podłoża – zbicie starych </w:t>
      </w:r>
    </w:p>
    <w:p w:rsidR="00767262" w:rsidRPr="00767262" w:rsidRDefault="00767262" w:rsidP="00767262">
      <w:pPr>
        <w:pStyle w:val="Bezodstpw"/>
        <w:numPr>
          <w:ilvl w:val="0"/>
          <w:numId w:val="5"/>
        </w:numPr>
      </w:pPr>
      <w:r w:rsidRPr="00767262">
        <w:t xml:space="preserve">wykonanie obrzutki </w:t>
      </w:r>
    </w:p>
    <w:p w:rsidR="00767262" w:rsidRPr="00767262" w:rsidRDefault="00767262" w:rsidP="00767262">
      <w:pPr>
        <w:pStyle w:val="Bezodstpw"/>
        <w:numPr>
          <w:ilvl w:val="0"/>
          <w:numId w:val="5"/>
        </w:numPr>
      </w:pPr>
      <w:r w:rsidRPr="00767262">
        <w:t>wykonanie tynku regulującego zawilgocenie</w:t>
      </w:r>
    </w:p>
    <w:p w:rsidR="00767262" w:rsidRPr="00767262" w:rsidRDefault="00767262" w:rsidP="00767262">
      <w:pPr>
        <w:pStyle w:val="Bezodstpw"/>
        <w:numPr>
          <w:ilvl w:val="0"/>
          <w:numId w:val="5"/>
        </w:numPr>
      </w:pPr>
      <w:r w:rsidRPr="00767262">
        <w:t xml:space="preserve">szpachlowanie </w:t>
      </w:r>
    </w:p>
    <w:p w:rsidR="00767262" w:rsidRPr="00767262" w:rsidRDefault="00767262" w:rsidP="00767262">
      <w:pPr>
        <w:pStyle w:val="Bezodstpw"/>
        <w:numPr>
          <w:ilvl w:val="0"/>
          <w:numId w:val="5"/>
        </w:numPr>
      </w:pPr>
      <w:r w:rsidRPr="00767262">
        <w:t xml:space="preserve">malowanie farbą krzemianową w kol. białym </w:t>
      </w:r>
    </w:p>
    <w:p w:rsidR="00767262" w:rsidRPr="00B51579" w:rsidRDefault="00767262" w:rsidP="00767262">
      <w:pPr>
        <w:autoSpaceDE w:val="0"/>
        <w:autoSpaceDN w:val="0"/>
        <w:adjustRightInd w:val="0"/>
        <w:spacing w:after="0" w:line="240" w:lineRule="auto"/>
        <w:rPr>
          <w:rFonts w:cs="Arial"/>
          <w:b/>
          <w:bCs/>
          <w:color w:val="000000"/>
          <w:sz w:val="24"/>
          <w:szCs w:val="24"/>
        </w:rPr>
      </w:pPr>
      <w:r>
        <w:rPr>
          <w:rFonts w:cs="Arial"/>
          <w:b/>
          <w:bCs/>
          <w:color w:val="000000"/>
          <w:sz w:val="24"/>
          <w:szCs w:val="24"/>
        </w:rPr>
        <w:t>1.3.3</w:t>
      </w:r>
      <w:r w:rsidRPr="00B51579">
        <w:rPr>
          <w:rFonts w:cs="Arial"/>
          <w:b/>
          <w:bCs/>
          <w:color w:val="000000"/>
          <w:sz w:val="24"/>
          <w:szCs w:val="24"/>
        </w:rPr>
        <w:t>.1 Roboty tymczasowe.</w:t>
      </w:r>
    </w:p>
    <w:p w:rsidR="00767262" w:rsidRPr="00B51579" w:rsidRDefault="00767262" w:rsidP="00767262">
      <w:pPr>
        <w:autoSpaceDE w:val="0"/>
        <w:autoSpaceDN w:val="0"/>
        <w:adjustRightInd w:val="0"/>
        <w:spacing w:after="0" w:line="240" w:lineRule="auto"/>
        <w:rPr>
          <w:rFonts w:cs="Arial"/>
          <w:color w:val="000000"/>
          <w:sz w:val="24"/>
          <w:szCs w:val="24"/>
        </w:rPr>
      </w:pPr>
      <w:r>
        <w:rPr>
          <w:rFonts w:cs="Arial"/>
          <w:color w:val="000000"/>
          <w:sz w:val="24"/>
          <w:szCs w:val="24"/>
        </w:rPr>
        <w:t>Nie występują.</w:t>
      </w:r>
    </w:p>
    <w:p w:rsidR="00767262" w:rsidRPr="00B51579" w:rsidRDefault="00767262" w:rsidP="00767262">
      <w:pPr>
        <w:autoSpaceDE w:val="0"/>
        <w:autoSpaceDN w:val="0"/>
        <w:adjustRightInd w:val="0"/>
        <w:spacing w:after="0" w:line="240" w:lineRule="auto"/>
        <w:rPr>
          <w:rFonts w:cs="Arial"/>
          <w:b/>
          <w:bCs/>
          <w:color w:val="000000"/>
          <w:sz w:val="24"/>
          <w:szCs w:val="24"/>
        </w:rPr>
      </w:pPr>
      <w:r>
        <w:rPr>
          <w:rFonts w:cs="Arial"/>
          <w:b/>
          <w:bCs/>
          <w:color w:val="000000"/>
          <w:sz w:val="24"/>
          <w:szCs w:val="24"/>
        </w:rPr>
        <w:t>1.3.3</w:t>
      </w:r>
      <w:r w:rsidRPr="00B51579">
        <w:rPr>
          <w:rFonts w:cs="Arial"/>
          <w:b/>
          <w:bCs/>
          <w:color w:val="000000"/>
          <w:sz w:val="24"/>
          <w:szCs w:val="24"/>
        </w:rPr>
        <w:t>.2 Roboty towarzysz</w:t>
      </w:r>
      <w:r w:rsidRPr="00B51579">
        <w:rPr>
          <w:rFonts w:cs="Arial,Bold"/>
          <w:b/>
          <w:bCs/>
          <w:color w:val="000000"/>
          <w:sz w:val="24"/>
          <w:szCs w:val="24"/>
        </w:rPr>
        <w:t>ą</w:t>
      </w:r>
      <w:r w:rsidRPr="00B51579">
        <w:rPr>
          <w:rFonts w:cs="Arial"/>
          <w:b/>
          <w:bCs/>
          <w:color w:val="000000"/>
          <w:sz w:val="24"/>
          <w:szCs w:val="24"/>
        </w:rPr>
        <w:t>ce.</w:t>
      </w:r>
    </w:p>
    <w:p w:rsidR="00767262" w:rsidRPr="00B51579" w:rsidRDefault="00767262" w:rsidP="00767262">
      <w:pPr>
        <w:autoSpaceDE w:val="0"/>
        <w:autoSpaceDN w:val="0"/>
        <w:adjustRightInd w:val="0"/>
        <w:spacing w:after="0" w:line="240" w:lineRule="auto"/>
        <w:rPr>
          <w:rFonts w:cs="Arial"/>
          <w:color w:val="000000"/>
          <w:sz w:val="24"/>
          <w:szCs w:val="24"/>
        </w:rPr>
      </w:pPr>
      <w:r w:rsidRPr="00B51579">
        <w:rPr>
          <w:rFonts w:cs="Arial"/>
          <w:color w:val="000000"/>
          <w:sz w:val="24"/>
          <w:szCs w:val="24"/>
        </w:rPr>
        <w:t>Roboty towarzyszące obejmują:</w:t>
      </w:r>
    </w:p>
    <w:p w:rsidR="00767262" w:rsidRPr="00767262" w:rsidRDefault="00767262" w:rsidP="00767262">
      <w:pPr>
        <w:pStyle w:val="Akapitzlist"/>
        <w:numPr>
          <w:ilvl w:val="0"/>
          <w:numId w:val="10"/>
        </w:numPr>
        <w:autoSpaceDE w:val="0"/>
        <w:autoSpaceDN w:val="0"/>
        <w:adjustRightInd w:val="0"/>
        <w:spacing w:after="0" w:line="240" w:lineRule="auto"/>
        <w:rPr>
          <w:rFonts w:cs="Arial"/>
          <w:color w:val="000000"/>
          <w:sz w:val="24"/>
          <w:szCs w:val="24"/>
        </w:rPr>
      </w:pPr>
      <w:r w:rsidRPr="00767262">
        <w:rPr>
          <w:rFonts w:cs="Arial"/>
          <w:color w:val="000000"/>
          <w:sz w:val="24"/>
          <w:szCs w:val="24"/>
        </w:rPr>
        <w:t>zabezpieczenie obiektu w trakcie robót</w:t>
      </w:r>
    </w:p>
    <w:p w:rsidR="00767262" w:rsidRPr="00767262" w:rsidRDefault="00767262" w:rsidP="00767262">
      <w:pPr>
        <w:pStyle w:val="Akapitzlist"/>
        <w:numPr>
          <w:ilvl w:val="0"/>
          <w:numId w:val="10"/>
        </w:numPr>
        <w:autoSpaceDE w:val="0"/>
        <w:autoSpaceDN w:val="0"/>
        <w:adjustRightInd w:val="0"/>
        <w:spacing w:after="0" w:line="240" w:lineRule="auto"/>
        <w:rPr>
          <w:rFonts w:cs="Arial"/>
          <w:bCs/>
          <w:color w:val="000000"/>
          <w:sz w:val="24"/>
          <w:szCs w:val="24"/>
        </w:rPr>
      </w:pPr>
      <w:r w:rsidRPr="00767262">
        <w:rPr>
          <w:rFonts w:cs="Arial"/>
          <w:color w:val="000000"/>
          <w:sz w:val="24"/>
          <w:szCs w:val="24"/>
        </w:rPr>
        <w:t>roboty porządkowe</w:t>
      </w:r>
    </w:p>
    <w:p w:rsidR="00767262" w:rsidRPr="00E51BF2" w:rsidRDefault="00767262" w:rsidP="00767262">
      <w:pPr>
        <w:autoSpaceDE w:val="0"/>
        <w:autoSpaceDN w:val="0"/>
        <w:adjustRightInd w:val="0"/>
        <w:spacing w:after="0" w:line="240" w:lineRule="auto"/>
        <w:rPr>
          <w:rFonts w:cs="Arial"/>
          <w:b/>
          <w:bCs/>
          <w:sz w:val="24"/>
          <w:szCs w:val="24"/>
        </w:rPr>
      </w:pPr>
      <w:r w:rsidRPr="00E51BF2">
        <w:rPr>
          <w:rFonts w:cs="Arial"/>
          <w:b/>
          <w:bCs/>
          <w:sz w:val="24"/>
          <w:szCs w:val="24"/>
        </w:rPr>
        <w:t>1.3.4Zabezpieczenie elektronicznym systemem osuszania.</w:t>
      </w:r>
    </w:p>
    <w:p w:rsidR="00767262" w:rsidRPr="00E51BF2" w:rsidRDefault="00767262" w:rsidP="00767262">
      <w:pPr>
        <w:autoSpaceDE w:val="0"/>
        <w:autoSpaceDN w:val="0"/>
        <w:adjustRightInd w:val="0"/>
        <w:spacing w:after="0" w:line="240" w:lineRule="auto"/>
        <w:rPr>
          <w:rFonts w:cs="Arial"/>
          <w:sz w:val="24"/>
          <w:szCs w:val="24"/>
        </w:rPr>
      </w:pPr>
      <w:r w:rsidRPr="00E51BF2">
        <w:rPr>
          <w:rFonts w:cs="Arial"/>
          <w:sz w:val="24"/>
          <w:szCs w:val="24"/>
        </w:rPr>
        <w:t>Zakres robót podstawowych objętych specyfikacją techniczną w tym zakresie obejmuje:</w:t>
      </w:r>
    </w:p>
    <w:p w:rsidR="0028260F" w:rsidRPr="00E51BF2" w:rsidRDefault="00C41928" w:rsidP="00767262">
      <w:pPr>
        <w:pStyle w:val="Bezodstpw"/>
        <w:numPr>
          <w:ilvl w:val="0"/>
          <w:numId w:val="7"/>
        </w:numPr>
      </w:pPr>
      <w:r w:rsidRPr="00E51BF2">
        <w:t xml:space="preserve">instalację elektronicznego aparatu osuszającego </w:t>
      </w:r>
      <w:r w:rsidR="0028260F" w:rsidRPr="00E51BF2">
        <w:t xml:space="preserve"> o zasięgu 20 m.</w:t>
      </w:r>
      <w:r w:rsidRPr="00E51BF2">
        <w:t xml:space="preserve"> w strefie magazynu </w:t>
      </w:r>
    </w:p>
    <w:p w:rsidR="0028260F" w:rsidRPr="00E51BF2" w:rsidRDefault="0028260F" w:rsidP="0028260F">
      <w:pPr>
        <w:pStyle w:val="Bezodstpw"/>
        <w:ind w:left="720"/>
      </w:pPr>
      <w:r w:rsidRPr="00E51BF2">
        <w:t xml:space="preserve"> Galerii Faras,</w:t>
      </w:r>
    </w:p>
    <w:p w:rsidR="00767262" w:rsidRPr="00E51BF2" w:rsidRDefault="0028260F" w:rsidP="00767262">
      <w:pPr>
        <w:pStyle w:val="Bezodstpw"/>
        <w:numPr>
          <w:ilvl w:val="0"/>
          <w:numId w:val="7"/>
        </w:numPr>
      </w:pPr>
      <w:r w:rsidRPr="00E51BF2">
        <w:t>instalację elektronicznego aparatu osuszającego o zasięgu 40 m w strefie Wentylatorni.</w:t>
      </w:r>
      <w:r w:rsidR="00C41928" w:rsidRPr="00E51BF2">
        <w:t xml:space="preserve"> </w:t>
      </w:r>
    </w:p>
    <w:p w:rsidR="00C41928" w:rsidRPr="00E51BF2" w:rsidRDefault="00C41928" w:rsidP="00C41928">
      <w:pPr>
        <w:pStyle w:val="Bezodstpw"/>
        <w:ind w:left="360"/>
      </w:pPr>
    </w:p>
    <w:p w:rsidR="00767262" w:rsidRPr="00E51BF2" w:rsidRDefault="00767262" w:rsidP="00767262">
      <w:pPr>
        <w:autoSpaceDE w:val="0"/>
        <w:autoSpaceDN w:val="0"/>
        <w:adjustRightInd w:val="0"/>
        <w:spacing w:after="0" w:line="240" w:lineRule="auto"/>
        <w:rPr>
          <w:rFonts w:cs="Arial"/>
          <w:b/>
          <w:bCs/>
          <w:sz w:val="24"/>
          <w:szCs w:val="24"/>
        </w:rPr>
      </w:pPr>
      <w:r w:rsidRPr="00E51BF2">
        <w:rPr>
          <w:rFonts w:cs="Arial"/>
          <w:b/>
          <w:bCs/>
          <w:sz w:val="24"/>
          <w:szCs w:val="24"/>
        </w:rPr>
        <w:t>1.3.4.1 Roboty tymczasowe.</w:t>
      </w:r>
    </w:p>
    <w:p w:rsidR="00767262" w:rsidRPr="00E51BF2" w:rsidRDefault="00767262" w:rsidP="00767262">
      <w:pPr>
        <w:autoSpaceDE w:val="0"/>
        <w:autoSpaceDN w:val="0"/>
        <w:adjustRightInd w:val="0"/>
        <w:spacing w:after="0" w:line="240" w:lineRule="auto"/>
        <w:rPr>
          <w:rFonts w:cs="Arial"/>
          <w:sz w:val="24"/>
          <w:szCs w:val="24"/>
        </w:rPr>
      </w:pPr>
      <w:r w:rsidRPr="00E51BF2">
        <w:rPr>
          <w:rFonts w:cs="Arial"/>
          <w:sz w:val="24"/>
          <w:szCs w:val="24"/>
        </w:rPr>
        <w:t>Nie występują.</w:t>
      </w:r>
    </w:p>
    <w:p w:rsidR="00767262" w:rsidRPr="00E51BF2" w:rsidRDefault="00767262" w:rsidP="00767262">
      <w:pPr>
        <w:autoSpaceDE w:val="0"/>
        <w:autoSpaceDN w:val="0"/>
        <w:adjustRightInd w:val="0"/>
        <w:spacing w:after="0" w:line="240" w:lineRule="auto"/>
        <w:rPr>
          <w:rFonts w:cs="Arial"/>
          <w:b/>
          <w:bCs/>
          <w:sz w:val="24"/>
          <w:szCs w:val="24"/>
        </w:rPr>
      </w:pPr>
      <w:r w:rsidRPr="00E51BF2">
        <w:rPr>
          <w:rFonts w:cs="Arial"/>
          <w:b/>
          <w:bCs/>
          <w:sz w:val="24"/>
          <w:szCs w:val="24"/>
        </w:rPr>
        <w:t>1.3.4.2 Roboty towarzysz</w:t>
      </w:r>
      <w:r w:rsidRPr="00E51BF2">
        <w:rPr>
          <w:rFonts w:cs="Arial,Bold"/>
          <w:b/>
          <w:bCs/>
          <w:sz w:val="24"/>
          <w:szCs w:val="24"/>
        </w:rPr>
        <w:t>ą</w:t>
      </w:r>
      <w:r w:rsidRPr="00E51BF2">
        <w:rPr>
          <w:rFonts w:cs="Arial"/>
          <w:b/>
          <w:bCs/>
          <w:sz w:val="24"/>
          <w:szCs w:val="24"/>
        </w:rPr>
        <w:t>ce.</w:t>
      </w:r>
    </w:p>
    <w:p w:rsidR="00767262" w:rsidRPr="00E51BF2" w:rsidRDefault="00767262" w:rsidP="00767262">
      <w:pPr>
        <w:autoSpaceDE w:val="0"/>
        <w:autoSpaceDN w:val="0"/>
        <w:adjustRightInd w:val="0"/>
        <w:spacing w:after="0" w:line="240" w:lineRule="auto"/>
        <w:rPr>
          <w:rFonts w:cs="Arial"/>
          <w:sz w:val="24"/>
          <w:szCs w:val="24"/>
        </w:rPr>
      </w:pPr>
      <w:r w:rsidRPr="00E51BF2">
        <w:rPr>
          <w:rFonts w:cs="Arial"/>
          <w:sz w:val="24"/>
          <w:szCs w:val="24"/>
        </w:rPr>
        <w:t>Roboty towarzyszące obejmują:</w:t>
      </w:r>
    </w:p>
    <w:p w:rsidR="00767262" w:rsidRPr="00E51BF2" w:rsidRDefault="00767262" w:rsidP="00767262">
      <w:pPr>
        <w:pStyle w:val="Akapitzlist"/>
        <w:numPr>
          <w:ilvl w:val="0"/>
          <w:numId w:val="11"/>
        </w:numPr>
        <w:autoSpaceDE w:val="0"/>
        <w:autoSpaceDN w:val="0"/>
        <w:adjustRightInd w:val="0"/>
        <w:spacing w:after="0" w:line="240" w:lineRule="auto"/>
        <w:rPr>
          <w:rFonts w:cs="Arial"/>
          <w:sz w:val="24"/>
          <w:szCs w:val="24"/>
        </w:rPr>
      </w:pPr>
      <w:r w:rsidRPr="00E51BF2">
        <w:rPr>
          <w:rFonts w:cs="Arial"/>
          <w:sz w:val="24"/>
          <w:szCs w:val="24"/>
        </w:rPr>
        <w:t>zabezpieczenie obiektu w trakcie robót,</w:t>
      </w:r>
    </w:p>
    <w:p w:rsidR="00767262" w:rsidRPr="00E51BF2" w:rsidRDefault="00767262" w:rsidP="00767262">
      <w:pPr>
        <w:pStyle w:val="Akapitzlist"/>
        <w:numPr>
          <w:ilvl w:val="0"/>
          <w:numId w:val="11"/>
        </w:numPr>
        <w:autoSpaceDE w:val="0"/>
        <w:autoSpaceDN w:val="0"/>
        <w:adjustRightInd w:val="0"/>
        <w:spacing w:after="0" w:line="240" w:lineRule="auto"/>
        <w:rPr>
          <w:rFonts w:cs="Arial"/>
          <w:sz w:val="24"/>
          <w:szCs w:val="24"/>
        </w:rPr>
      </w:pPr>
      <w:r w:rsidRPr="00E51BF2">
        <w:rPr>
          <w:rFonts w:cs="Arial"/>
          <w:sz w:val="24"/>
          <w:szCs w:val="24"/>
        </w:rPr>
        <w:t>roboty porządkowe</w:t>
      </w:r>
    </w:p>
    <w:p w:rsidR="00767262" w:rsidRDefault="00767262" w:rsidP="00EB6C14">
      <w:pPr>
        <w:autoSpaceDE w:val="0"/>
        <w:autoSpaceDN w:val="0"/>
        <w:adjustRightInd w:val="0"/>
        <w:spacing w:after="0" w:line="240" w:lineRule="auto"/>
        <w:rPr>
          <w:rFonts w:cs="Arial"/>
          <w:b/>
          <w:bCs/>
          <w:color w:val="000000"/>
          <w:sz w:val="24"/>
          <w:szCs w:val="24"/>
        </w:rPr>
      </w:pPr>
    </w:p>
    <w:p w:rsidR="00B51579" w:rsidRPr="00B51579" w:rsidRDefault="00B51579" w:rsidP="00EB6C14">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1.4 Ogólne wymagania dotycz</w:t>
      </w:r>
      <w:r w:rsidRPr="00B51579">
        <w:rPr>
          <w:rFonts w:cs="Arial,Bold"/>
          <w:b/>
          <w:bCs/>
          <w:color w:val="000000"/>
          <w:sz w:val="24"/>
          <w:szCs w:val="24"/>
        </w:rPr>
        <w:t>ą</w:t>
      </w:r>
      <w:r w:rsidRPr="00B51579">
        <w:rPr>
          <w:rFonts w:cs="Arial"/>
          <w:b/>
          <w:bCs/>
          <w:color w:val="000000"/>
          <w:sz w:val="24"/>
          <w:szCs w:val="24"/>
        </w:rPr>
        <w:t>ce Robót.</w:t>
      </w:r>
    </w:p>
    <w:p w:rsidR="00B51579" w:rsidRPr="00B51579" w:rsidRDefault="00567E9E" w:rsidP="00B51579">
      <w:pPr>
        <w:autoSpaceDE w:val="0"/>
        <w:autoSpaceDN w:val="0"/>
        <w:adjustRightInd w:val="0"/>
        <w:spacing w:after="0" w:line="240" w:lineRule="auto"/>
        <w:rPr>
          <w:rFonts w:cs="Arial"/>
          <w:color w:val="000000"/>
          <w:sz w:val="24"/>
          <w:szCs w:val="24"/>
        </w:rPr>
      </w:pPr>
      <w:r>
        <w:rPr>
          <w:rFonts w:cs="Arial"/>
          <w:color w:val="000000"/>
          <w:sz w:val="24"/>
          <w:szCs w:val="24"/>
        </w:rPr>
        <w:t>Wykonawca Robó</w:t>
      </w:r>
      <w:r w:rsidR="00B51579" w:rsidRPr="00B51579">
        <w:rPr>
          <w:rFonts w:cs="Arial"/>
          <w:color w:val="000000"/>
          <w:sz w:val="24"/>
          <w:szCs w:val="24"/>
        </w:rPr>
        <w:t>t jest odpowiedzialny za jakość ich wykonania oraz za ich zgodność z</w:t>
      </w:r>
    </w:p>
    <w:p w:rsidR="00B51579" w:rsidRPr="00B51579" w:rsidRDefault="00767262" w:rsidP="00B51579">
      <w:pPr>
        <w:autoSpaceDE w:val="0"/>
        <w:autoSpaceDN w:val="0"/>
        <w:adjustRightInd w:val="0"/>
        <w:spacing w:after="0" w:line="240" w:lineRule="auto"/>
        <w:rPr>
          <w:rFonts w:cs="Arial"/>
          <w:color w:val="000000"/>
          <w:sz w:val="24"/>
          <w:szCs w:val="24"/>
        </w:rPr>
      </w:pPr>
      <w:r>
        <w:rPr>
          <w:rFonts w:cs="Arial"/>
          <w:color w:val="000000"/>
          <w:sz w:val="24"/>
          <w:szCs w:val="24"/>
        </w:rPr>
        <w:t>Dokumentacją Projektowa, ST .</w:t>
      </w: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1.4.1. Przekazanie Terenu Budowy.</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Zamawiający w terminie określonym w umowie przekaże Wykonawcy Teren Budowy wraz ze</w:t>
      </w:r>
    </w:p>
    <w:p w:rsidR="00B51579" w:rsidRPr="00E51BF2" w:rsidRDefault="00B51579" w:rsidP="00B51579">
      <w:pPr>
        <w:autoSpaceDE w:val="0"/>
        <w:autoSpaceDN w:val="0"/>
        <w:adjustRightInd w:val="0"/>
        <w:spacing w:after="0" w:line="240" w:lineRule="auto"/>
        <w:rPr>
          <w:rFonts w:cs="Arial"/>
          <w:sz w:val="24"/>
          <w:szCs w:val="24"/>
        </w:rPr>
      </w:pPr>
      <w:r w:rsidRPr="00B51579">
        <w:rPr>
          <w:rFonts w:cs="Arial"/>
          <w:color w:val="000000"/>
          <w:sz w:val="24"/>
          <w:szCs w:val="24"/>
        </w:rPr>
        <w:t xml:space="preserve">wszystkimi wymaganymi uzgodnieniami prawnymi i administracyjnymi, </w:t>
      </w:r>
      <w:r w:rsidRPr="00E51BF2">
        <w:rPr>
          <w:rFonts w:cs="Arial"/>
          <w:sz w:val="24"/>
          <w:szCs w:val="24"/>
        </w:rPr>
        <w:t>Dziennik Budowy oraz dwakomplety ST.</w:t>
      </w:r>
    </w:p>
    <w:p w:rsidR="00B51579" w:rsidRPr="00E51BF2" w:rsidRDefault="0028279E" w:rsidP="00B51579">
      <w:pPr>
        <w:autoSpaceDE w:val="0"/>
        <w:autoSpaceDN w:val="0"/>
        <w:adjustRightInd w:val="0"/>
        <w:spacing w:after="0" w:line="240" w:lineRule="auto"/>
        <w:rPr>
          <w:rFonts w:cs="Arial"/>
          <w:b/>
          <w:bCs/>
          <w:sz w:val="24"/>
          <w:szCs w:val="24"/>
        </w:rPr>
      </w:pPr>
      <w:r>
        <w:rPr>
          <w:rFonts w:cs="Arial"/>
          <w:b/>
          <w:bCs/>
          <w:sz w:val="24"/>
          <w:szCs w:val="24"/>
        </w:rPr>
        <w:t>1.4.2. Dokumentacja – Ekspertyza Techniczna</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xml:space="preserve"> Dokumentacja</w:t>
      </w:r>
      <w:r w:rsidR="0028279E">
        <w:rPr>
          <w:rFonts w:cs="Arial"/>
          <w:color w:val="000000"/>
          <w:sz w:val="24"/>
          <w:szCs w:val="24"/>
        </w:rPr>
        <w:t xml:space="preserve"> /Ekspertyza /  </w:t>
      </w:r>
      <w:r w:rsidRPr="00B51579">
        <w:rPr>
          <w:rFonts w:cs="Arial"/>
          <w:color w:val="000000"/>
          <w:sz w:val="24"/>
          <w:szCs w:val="24"/>
        </w:rPr>
        <w:t xml:space="preserve"> będzie zawierać</w:t>
      </w:r>
      <w:r w:rsidR="0028279E">
        <w:rPr>
          <w:rFonts w:cs="Arial"/>
          <w:color w:val="000000"/>
          <w:sz w:val="24"/>
          <w:szCs w:val="24"/>
        </w:rPr>
        <w:t xml:space="preserve"> wymagany  opis</w:t>
      </w:r>
      <w:r w:rsidRPr="00B51579">
        <w:rPr>
          <w:rFonts w:cs="Arial"/>
          <w:color w:val="000000"/>
          <w:sz w:val="24"/>
          <w:szCs w:val="24"/>
        </w:rPr>
        <w:t xml:space="preserve"> przedmiotu zamówienia na wykonanie robot budowlanych).</w:t>
      </w:r>
    </w:p>
    <w:p w:rsidR="00B51579" w:rsidRPr="00E51BF2" w:rsidRDefault="00B51579" w:rsidP="00B51579">
      <w:pPr>
        <w:autoSpaceDE w:val="0"/>
        <w:autoSpaceDN w:val="0"/>
        <w:adjustRightInd w:val="0"/>
        <w:spacing w:after="0" w:line="240" w:lineRule="auto"/>
        <w:rPr>
          <w:rFonts w:cs="Arial"/>
          <w:sz w:val="24"/>
          <w:szCs w:val="24"/>
        </w:rPr>
      </w:pPr>
      <w:r w:rsidRPr="00E51BF2">
        <w:rPr>
          <w:rFonts w:cs="Arial"/>
          <w:sz w:val="24"/>
          <w:szCs w:val="24"/>
        </w:rPr>
        <w:t>Wykonawca zobowiązany</w:t>
      </w:r>
      <w:r w:rsidR="0028279E">
        <w:rPr>
          <w:rFonts w:cs="Arial"/>
          <w:sz w:val="24"/>
          <w:szCs w:val="24"/>
        </w:rPr>
        <w:t xml:space="preserve"> /jeżeli będzie wymagane/ </w:t>
      </w:r>
      <w:r w:rsidRPr="00E51BF2">
        <w:rPr>
          <w:rFonts w:cs="Arial"/>
          <w:sz w:val="24"/>
          <w:szCs w:val="24"/>
        </w:rPr>
        <w:t>w cenie umowy opracować dokumentację:</w:t>
      </w:r>
    </w:p>
    <w:p w:rsidR="00B51579" w:rsidRPr="00E51BF2" w:rsidRDefault="00B51579" w:rsidP="00B51579">
      <w:pPr>
        <w:autoSpaceDE w:val="0"/>
        <w:autoSpaceDN w:val="0"/>
        <w:adjustRightInd w:val="0"/>
        <w:spacing w:after="0" w:line="240" w:lineRule="auto"/>
        <w:rPr>
          <w:rFonts w:cs="Arial"/>
          <w:sz w:val="24"/>
          <w:szCs w:val="24"/>
        </w:rPr>
      </w:pPr>
      <w:r w:rsidRPr="00E51BF2">
        <w:rPr>
          <w:rFonts w:cs="Arial"/>
          <w:sz w:val="24"/>
          <w:szCs w:val="24"/>
        </w:rPr>
        <w:t>1/ Projekt organizacji ruchu na czas prowadzenia Robot.</w:t>
      </w:r>
    </w:p>
    <w:p w:rsidR="00B51579" w:rsidRPr="00E51BF2" w:rsidRDefault="00B51579" w:rsidP="00B51579">
      <w:pPr>
        <w:autoSpaceDE w:val="0"/>
        <w:autoSpaceDN w:val="0"/>
        <w:adjustRightInd w:val="0"/>
        <w:spacing w:after="0" w:line="240" w:lineRule="auto"/>
        <w:rPr>
          <w:rFonts w:cs="Arial"/>
          <w:sz w:val="24"/>
          <w:szCs w:val="24"/>
        </w:rPr>
      </w:pPr>
      <w:r w:rsidRPr="00E51BF2">
        <w:rPr>
          <w:rFonts w:cs="Arial"/>
          <w:sz w:val="24"/>
          <w:szCs w:val="24"/>
        </w:rPr>
        <w:t>2/ Projekt objazdów tymczasowych na czas budowy dla poszczególnych odcinków.</w:t>
      </w:r>
    </w:p>
    <w:p w:rsidR="00B51579" w:rsidRPr="00E51BF2" w:rsidRDefault="00B51579" w:rsidP="00B51579">
      <w:pPr>
        <w:autoSpaceDE w:val="0"/>
        <w:autoSpaceDN w:val="0"/>
        <w:adjustRightInd w:val="0"/>
        <w:spacing w:after="0" w:line="240" w:lineRule="auto"/>
        <w:rPr>
          <w:rFonts w:cs="Arial"/>
          <w:sz w:val="24"/>
          <w:szCs w:val="24"/>
        </w:rPr>
      </w:pPr>
      <w:r w:rsidRPr="00E51BF2">
        <w:rPr>
          <w:rFonts w:cs="Arial"/>
          <w:sz w:val="24"/>
          <w:szCs w:val="24"/>
        </w:rPr>
        <w:t>3/ Projekt organizacji i harmonogram Robot.</w:t>
      </w:r>
    </w:p>
    <w:p w:rsidR="00B51579" w:rsidRPr="00E51BF2" w:rsidRDefault="00B51579" w:rsidP="00B51579">
      <w:pPr>
        <w:autoSpaceDE w:val="0"/>
        <w:autoSpaceDN w:val="0"/>
        <w:adjustRightInd w:val="0"/>
        <w:spacing w:after="0" w:line="240" w:lineRule="auto"/>
        <w:rPr>
          <w:rFonts w:cs="Arial"/>
          <w:sz w:val="24"/>
          <w:szCs w:val="24"/>
        </w:rPr>
      </w:pPr>
      <w:r w:rsidRPr="00E51BF2">
        <w:rPr>
          <w:rFonts w:cs="Arial"/>
          <w:sz w:val="24"/>
          <w:szCs w:val="24"/>
        </w:rPr>
        <w:t>4/ Projekt zaplecza technicznego budowy.</w:t>
      </w:r>
    </w:p>
    <w:p w:rsidR="00B51579" w:rsidRPr="00E51BF2" w:rsidRDefault="00B51579" w:rsidP="00B51579">
      <w:pPr>
        <w:autoSpaceDE w:val="0"/>
        <w:autoSpaceDN w:val="0"/>
        <w:adjustRightInd w:val="0"/>
        <w:spacing w:after="0" w:line="240" w:lineRule="auto"/>
        <w:rPr>
          <w:rFonts w:cs="Arial"/>
          <w:b/>
          <w:bCs/>
          <w:sz w:val="24"/>
          <w:szCs w:val="24"/>
        </w:rPr>
      </w:pPr>
      <w:r w:rsidRPr="00E51BF2">
        <w:rPr>
          <w:rFonts w:cs="Arial"/>
          <w:b/>
          <w:bCs/>
          <w:sz w:val="24"/>
          <w:szCs w:val="24"/>
        </w:rPr>
        <w:t>1.4.3. Zgodno</w:t>
      </w:r>
      <w:r w:rsidRPr="00E51BF2">
        <w:rPr>
          <w:rFonts w:cs="Arial,Bold"/>
          <w:b/>
          <w:bCs/>
          <w:sz w:val="24"/>
          <w:szCs w:val="24"/>
        </w:rPr>
        <w:t xml:space="preserve">ść </w:t>
      </w:r>
      <w:r w:rsidRPr="00E51BF2">
        <w:rPr>
          <w:rFonts w:cs="Arial"/>
          <w:b/>
          <w:bCs/>
          <w:sz w:val="24"/>
          <w:szCs w:val="24"/>
        </w:rPr>
        <w:t>R</w:t>
      </w:r>
      <w:r w:rsidR="00567E9E">
        <w:rPr>
          <w:rFonts w:cs="Arial"/>
          <w:b/>
          <w:bCs/>
          <w:sz w:val="24"/>
          <w:szCs w:val="24"/>
        </w:rPr>
        <w:t xml:space="preserve">obot z Dokumentacja </w:t>
      </w:r>
      <w:r w:rsidRPr="00E51BF2">
        <w:rPr>
          <w:rFonts w:cs="Arial"/>
          <w:b/>
          <w:bCs/>
          <w:sz w:val="24"/>
          <w:szCs w:val="24"/>
        </w:rPr>
        <w:t xml:space="preserve"> i ST.</w:t>
      </w:r>
    </w:p>
    <w:p w:rsidR="00B51579" w:rsidRPr="00B51579" w:rsidRDefault="0028279E" w:rsidP="00B51579">
      <w:pPr>
        <w:autoSpaceDE w:val="0"/>
        <w:autoSpaceDN w:val="0"/>
        <w:adjustRightInd w:val="0"/>
        <w:spacing w:after="0" w:line="240" w:lineRule="auto"/>
        <w:rPr>
          <w:rFonts w:cs="Arial"/>
          <w:color w:val="000000"/>
          <w:sz w:val="24"/>
          <w:szCs w:val="24"/>
        </w:rPr>
      </w:pPr>
      <w:r>
        <w:rPr>
          <w:rFonts w:cs="Arial"/>
          <w:color w:val="000000"/>
          <w:sz w:val="24"/>
          <w:szCs w:val="24"/>
        </w:rPr>
        <w:t xml:space="preserve">Dokumentacja </w:t>
      </w:r>
      <w:r w:rsidR="00B51579" w:rsidRPr="00B51579">
        <w:rPr>
          <w:rFonts w:cs="Arial"/>
          <w:color w:val="000000"/>
          <w:sz w:val="24"/>
          <w:szCs w:val="24"/>
        </w:rPr>
        <w:t xml:space="preserve">, Specyfikacja Techniczna oraz dodatkowe dokumenty przekazane przezInżyniera Wykonawcy stanowią część umowy (kontraktu), a wymagania </w:t>
      </w:r>
      <w:r w:rsidR="007363F9">
        <w:rPr>
          <w:rFonts w:cs="Arial"/>
          <w:color w:val="000000"/>
          <w:sz w:val="24"/>
          <w:szCs w:val="24"/>
        </w:rPr>
        <w:t>w</w:t>
      </w:r>
      <w:r w:rsidR="00B51579" w:rsidRPr="00B51579">
        <w:rPr>
          <w:rFonts w:cs="Arial"/>
          <w:color w:val="000000"/>
          <w:sz w:val="24"/>
          <w:szCs w:val="24"/>
        </w:rPr>
        <w:t>yszczególnione choćby wjednym z nich są obowiązujące dla Wykonawcy, tak jakby zawarte były w całej dokumentacji.</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lastRenderedPageBreak/>
        <w:t>Wykonawca nie może wykorzystywać błędów lub opuszczeń w</w:t>
      </w:r>
      <w:r w:rsidR="0028279E">
        <w:rPr>
          <w:rFonts w:cs="Arial"/>
          <w:color w:val="000000"/>
          <w:sz w:val="24"/>
          <w:szCs w:val="24"/>
        </w:rPr>
        <w:t xml:space="preserve"> Dokumentacji </w:t>
      </w:r>
      <w:r w:rsidR="007363F9">
        <w:rPr>
          <w:rFonts w:cs="Arial"/>
          <w:color w:val="000000"/>
          <w:sz w:val="24"/>
          <w:szCs w:val="24"/>
        </w:rPr>
        <w:t xml:space="preserve"> oraz w </w:t>
      </w:r>
      <w:r w:rsidRPr="00B51579">
        <w:rPr>
          <w:rFonts w:cs="Arial"/>
          <w:color w:val="000000"/>
          <w:sz w:val="24"/>
          <w:szCs w:val="24"/>
        </w:rPr>
        <w:t>Specyfikacji Technicznej, a o ich wykryciu powinien natychmiast powiadomić Inżyniera, którydokona odpowiednich zmian lub poprawek.</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 przypadku rozbieżności opis wymiarów ważniejszy jest od odczytów ze skali rysunków.</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xml:space="preserve">Wszystkie wykonane Roboty i dostarczone materiały będą </w:t>
      </w:r>
      <w:r w:rsidR="0028279E">
        <w:rPr>
          <w:rFonts w:cs="Arial"/>
          <w:color w:val="000000"/>
          <w:sz w:val="24"/>
          <w:szCs w:val="24"/>
        </w:rPr>
        <w:t xml:space="preserve">zgodne z Dokumentacja </w:t>
      </w:r>
      <w:r w:rsidRPr="00B51579">
        <w:rPr>
          <w:rFonts w:cs="Arial"/>
          <w:color w:val="000000"/>
          <w:sz w:val="24"/>
          <w:szCs w:val="24"/>
        </w:rPr>
        <w:t xml:space="preserve"> iST.</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Dane okre</w:t>
      </w:r>
      <w:r w:rsidR="00BA56DC">
        <w:rPr>
          <w:rFonts w:cs="Arial"/>
          <w:color w:val="000000"/>
          <w:sz w:val="24"/>
          <w:szCs w:val="24"/>
        </w:rPr>
        <w:t>ślone w Dokumentacji</w:t>
      </w:r>
      <w:r w:rsidRPr="00B51579">
        <w:rPr>
          <w:rFonts w:cs="Arial"/>
          <w:color w:val="000000"/>
          <w:sz w:val="24"/>
          <w:szCs w:val="24"/>
        </w:rPr>
        <w:t xml:space="preserve"> i w ST będą uważane za wartości docelowe, od</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których dopuszczalne są odchylenia w ramach określonego przedziału tolerancji. Cechy materiałówi elementów budowli musza być jednorodne i wykazywać bliska zgodność z określonymiwymaganiami, a rozrzuty tych cech nie mogą przekraczać dopuszczalnego przedziału tolerancji.</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xml:space="preserve">W przypadku gdy materiały lub Roboty nie będą w pełni </w:t>
      </w:r>
      <w:r w:rsidR="00BA56DC">
        <w:rPr>
          <w:rFonts w:cs="Arial"/>
          <w:color w:val="000000"/>
          <w:sz w:val="24"/>
          <w:szCs w:val="24"/>
        </w:rPr>
        <w:t>zgodne z Dokumentacja</w:t>
      </w:r>
      <w:r w:rsidRPr="00B51579">
        <w:rPr>
          <w:rFonts w:cs="Arial"/>
          <w:color w:val="000000"/>
          <w:sz w:val="24"/>
          <w:szCs w:val="24"/>
        </w:rPr>
        <w:t xml:space="preserve"> lub </w:t>
      </w:r>
      <w:proofErr w:type="spellStart"/>
      <w:r w:rsidRPr="00B51579">
        <w:rPr>
          <w:rFonts w:cs="Arial"/>
          <w:color w:val="000000"/>
          <w:sz w:val="24"/>
          <w:szCs w:val="24"/>
        </w:rPr>
        <w:t>STi</w:t>
      </w:r>
      <w:proofErr w:type="spellEnd"/>
      <w:r w:rsidRPr="00B51579">
        <w:rPr>
          <w:rFonts w:cs="Arial"/>
          <w:color w:val="000000"/>
          <w:sz w:val="24"/>
          <w:szCs w:val="24"/>
        </w:rPr>
        <w:t xml:space="preserve"> wpłynie to na niezadawalającą jakość elementu budowli, to takie materiały będą niezwłoczniezastąpione innymi, a Roboty rozebrane na koszt wykonawcy.</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Tam gdzie w</w:t>
      </w:r>
      <w:r w:rsidR="00BA56DC">
        <w:rPr>
          <w:rFonts w:cs="Arial"/>
          <w:color w:val="000000"/>
          <w:sz w:val="24"/>
          <w:szCs w:val="24"/>
        </w:rPr>
        <w:t xml:space="preserve"> Dokumentacji </w:t>
      </w:r>
      <w:r w:rsidRPr="00B51579">
        <w:rPr>
          <w:rFonts w:cs="Arial"/>
          <w:color w:val="000000"/>
          <w:sz w:val="24"/>
          <w:szCs w:val="24"/>
        </w:rPr>
        <w:t xml:space="preserve"> lub opisie przedmiotu zamówienia zostało wskazane</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pochodzenie (marka, znak towarowy, producent czy też dostawca) materiałów lub normy, o którychmowa w art. 30 ust. 1-3 ustawy PZP, Zamawiający dopuszcza oferowanie materiałów lub rozwiązańrównoważnych. Pod pojęciem równoważności rozumieć należy rozumieć, iż zagwarantują onerealizacje zamówienia z</w:t>
      </w:r>
      <w:r w:rsidR="00BA56DC">
        <w:rPr>
          <w:rFonts w:cs="Arial"/>
          <w:color w:val="000000"/>
          <w:sz w:val="24"/>
          <w:szCs w:val="24"/>
        </w:rPr>
        <w:t xml:space="preserve">godnie z dokumentacją </w:t>
      </w:r>
      <w:r w:rsidRPr="00B51579">
        <w:rPr>
          <w:rFonts w:cs="Arial"/>
          <w:color w:val="000000"/>
          <w:sz w:val="24"/>
          <w:szCs w:val="24"/>
        </w:rPr>
        <w:t xml:space="preserve"> i opisem przedmiotu zamówienia oraz</w:t>
      </w:r>
      <w:r w:rsidR="00BA56DC">
        <w:rPr>
          <w:rFonts w:cs="Arial"/>
          <w:color w:val="000000"/>
          <w:sz w:val="24"/>
          <w:szCs w:val="24"/>
        </w:rPr>
        <w:t xml:space="preserve"> </w:t>
      </w:r>
      <w:r w:rsidRPr="00B51579">
        <w:rPr>
          <w:rFonts w:cs="Arial"/>
          <w:color w:val="000000"/>
          <w:sz w:val="24"/>
          <w:szCs w:val="24"/>
        </w:rPr>
        <w:t>zapewnią uzyskanie parametrów technicznych nie gorszych od założonych w ww. dokumentach</w:t>
      </w:r>
      <w:r w:rsidR="00BA56DC">
        <w:rPr>
          <w:rFonts w:cs="Arial"/>
          <w:color w:val="000000"/>
          <w:sz w:val="24"/>
          <w:szCs w:val="24"/>
        </w:rPr>
        <w:t xml:space="preserve">. </w:t>
      </w:r>
      <w:r w:rsidRPr="00B51579">
        <w:rPr>
          <w:rFonts w:cs="Arial"/>
          <w:color w:val="000000"/>
          <w:sz w:val="24"/>
          <w:szCs w:val="24"/>
        </w:rPr>
        <w:t>Podane w opisach przedmiotu zamówienia nazwy własne nie mają na celu naruszenie art. 29 7ustawy z dnia 29 stycznia 2004 roku Prawo Zamówień Publicznych, a mają jedynie za zadaniesprecyzowanie oczekiwań jakościowych, technicznych i technologicznych zamawiającego.</w:t>
      </w:r>
    </w:p>
    <w:p w:rsidR="007363F9" w:rsidRDefault="007363F9" w:rsidP="00B51579">
      <w:pPr>
        <w:autoSpaceDE w:val="0"/>
        <w:autoSpaceDN w:val="0"/>
        <w:adjustRightInd w:val="0"/>
        <w:spacing w:after="0" w:line="240" w:lineRule="auto"/>
        <w:rPr>
          <w:rFonts w:cs="Arial"/>
          <w:b/>
          <w:bCs/>
          <w:color w:val="000000"/>
          <w:sz w:val="24"/>
          <w:szCs w:val="24"/>
        </w:rPr>
      </w:pP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1.4.4. Zabezpieczenie Terenu Budowy.</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Wykonawca jest zobowiązany do zabezpieczenia Terenu Budowy w okresie trwania realizacji</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budowy, aż do zakończ</w:t>
      </w:r>
      <w:r w:rsidR="00567E9E">
        <w:rPr>
          <w:rFonts w:cs="Arial"/>
          <w:color w:val="000000"/>
          <w:sz w:val="24"/>
          <w:szCs w:val="24"/>
        </w:rPr>
        <w:t>enia i odbioru ostatecznego Robó</w:t>
      </w:r>
      <w:r w:rsidRPr="00B51579">
        <w:rPr>
          <w:rFonts w:cs="Arial"/>
          <w:color w:val="000000"/>
          <w:sz w:val="24"/>
          <w:szCs w:val="24"/>
        </w:rPr>
        <w:t>t.</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Wykonawca dostarczy, zainstaluje i będzie utrzymywać tymczasowe urządzenia zabezpieczające,w tym ogrodzenia, poręcze, oświetlenie, sygnały i znaki ostrzegawcze, dozorców, wszelkie inne</w:t>
      </w:r>
      <w:r w:rsidR="00567E9E">
        <w:rPr>
          <w:rFonts w:cs="Arial"/>
          <w:color w:val="000000"/>
          <w:sz w:val="24"/>
          <w:szCs w:val="24"/>
        </w:rPr>
        <w:t>środki niezbędne do ochrony Robó</w:t>
      </w:r>
      <w:r w:rsidRPr="00B51579">
        <w:rPr>
          <w:rFonts w:cs="Arial"/>
          <w:color w:val="000000"/>
          <w:sz w:val="24"/>
          <w:szCs w:val="24"/>
        </w:rPr>
        <w:t>t. Koszt zabezpieczenia terenu budowy nie podlega odrębnejzapłacie i przyjmuje się, że jest włączony w cenę umowną.</w:t>
      </w:r>
    </w:p>
    <w:p w:rsidR="00ED1CEB" w:rsidRDefault="00ED1CEB" w:rsidP="00B51579">
      <w:pPr>
        <w:autoSpaceDE w:val="0"/>
        <w:autoSpaceDN w:val="0"/>
        <w:adjustRightInd w:val="0"/>
        <w:spacing w:after="0" w:line="240" w:lineRule="auto"/>
        <w:rPr>
          <w:rFonts w:cs="Arial"/>
          <w:b/>
          <w:bCs/>
          <w:color w:val="000000"/>
          <w:sz w:val="24"/>
          <w:szCs w:val="24"/>
        </w:rPr>
      </w:pP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 xml:space="preserve">1.4.5. Ochrona </w:t>
      </w:r>
      <w:r w:rsidRPr="00B51579">
        <w:rPr>
          <w:rFonts w:cs="Arial,Bold"/>
          <w:b/>
          <w:bCs/>
          <w:color w:val="000000"/>
          <w:sz w:val="24"/>
          <w:szCs w:val="24"/>
        </w:rPr>
        <w:t>Ś</w:t>
      </w:r>
      <w:r w:rsidRPr="00B51579">
        <w:rPr>
          <w:rFonts w:cs="Arial"/>
          <w:b/>
          <w:bCs/>
          <w:color w:val="000000"/>
          <w:sz w:val="24"/>
          <w:szCs w:val="24"/>
        </w:rPr>
        <w:t>rod</w:t>
      </w:r>
      <w:r w:rsidR="00567E9E">
        <w:rPr>
          <w:rFonts w:cs="Arial"/>
          <w:b/>
          <w:bCs/>
          <w:color w:val="000000"/>
          <w:sz w:val="24"/>
          <w:szCs w:val="24"/>
        </w:rPr>
        <w:t>owiska w czasie wykonywania Robó</w:t>
      </w:r>
      <w:r w:rsidRPr="00B51579">
        <w:rPr>
          <w:rFonts w:cs="Arial"/>
          <w:b/>
          <w:bCs/>
          <w:color w:val="000000"/>
          <w:sz w:val="24"/>
          <w:szCs w:val="24"/>
        </w:rPr>
        <w:t>t.</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Wykonawca ma obowiązek znać i st</w:t>
      </w:r>
      <w:r w:rsidR="00567E9E">
        <w:rPr>
          <w:rFonts w:cs="Arial"/>
          <w:color w:val="000000"/>
          <w:sz w:val="24"/>
          <w:szCs w:val="24"/>
        </w:rPr>
        <w:t>osować w czasie prowadzenia Robó</w:t>
      </w:r>
      <w:r w:rsidRPr="00B51579">
        <w:rPr>
          <w:rFonts w:cs="Arial"/>
          <w:color w:val="000000"/>
          <w:sz w:val="24"/>
          <w:szCs w:val="24"/>
        </w:rPr>
        <w:t>t wszelkie przepisy</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dotyczące ochrony środowiska naturalnego. W okresie trwania budowy i wykańczania Robot</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Wykonawca będzie podejmować wszelkie uzasadnione kroki mające na celu stosowanie się doprzepisów i norm dotyczących ochrony środowiska na terenie i wokół Terenu Budowy oraz będzieunikać uszkodzeń lub uciążliwości dla osób lub własności społecznej i innych, a wynikających zeskażenia, hałasu lub innych przyczyn powstałych w następstwie jego sposobu działania. Stosując</w:t>
      </w:r>
      <w:r w:rsidR="00567E9E">
        <w:rPr>
          <w:rFonts w:cs="Arial"/>
          <w:color w:val="000000"/>
          <w:sz w:val="24"/>
          <w:szCs w:val="24"/>
        </w:rPr>
        <w:t xml:space="preserve"> </w:t>
      </w:r>
      <w:r w:rsidRPr="00B51579">
        <w:rPr>
          <w:rFonts w:cs="Arial"/>
          <w:color w:val="000000"/>
          <w:sz w:val="24"/>
          <w:szCs w:val="24"/>
        </w:rPr>
        <w:t>się do tych wymagań, będzie miał szczególny wzgląd na:</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a) lokalizację baz, warsztatów, magazynów, składowisk i dróg dojazdowych.</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b) środki ostrożności i zabezpieczenia przed:</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zanieczyszczeniem zbiorników i cieków wodnych pyłami lub substancjami toksycznymi,</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zanieczyszczeniem powietrza pyłami i gazami,</w:t>
      </w:r>
    </w:p>
    <w:p w:rsid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możliwością powstania pożaru.</w:t>
      </w:r>
    </w:p>
    <w:p w:rsidR="00BA56DC" w:rsidRPr="00B51579" w:rsidRDefault="00BA56DC" w:rsidP="00B51579">
      <w:pPr>
        <w:autoSpaceDE w:val="0"/>
        <w:autoSpaceDN w:val="0"/>
        <w:adjustRightInd w:val="0"/>
        <w:spacing w:after="0" w:line="240" w:lineRule="auto"/>
        <w:rPr>
          <w:rFonts w:cs="Arial"/>
          <w:color w:val="000000"/>
          <w:sz w:val="24"/>
          <w:szCs w:val="24"/>
        </w:rPr>
      </w:pPr>
    </w:p>
    <w:p w:rsidR="00ED1CEB" w:rsidRDefault="00ED1CEB" w:rsidP="00B51579">
      <w:pPr>
        <w:autoSpaceDE w:val="0"/>
        <w:autoSpaceDN w:val="0"/>
        <w:adjustRightInd w:val="0"/>
        <w:spacing w:after="0" w:line="240" w:lineRule="auto"/>
        <w:rPr>
          <w:rFonts w:cs="Arial"/>
          <w:b/>
          <w:bCs/>
          <w:color w:val="000000"/>
          <w:sz w:val="24"/>
          <w:szCs w:val="24"/>
        </w:rPr>
      </w:pP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lastRenderedPageBreak/>
        <w:t>1.4.6. Ochrona przeciwpo</w:t>
      </w:r>
      <w:r w:rsidRPr="00B51579">
        <w:rPr>
          <w:rFonts w:cs="Arial,Bold"/>
          <w:b/>
          <w:bCs/>
          <w:color w:val="000000"/>
          <w:sz w:val="24"/>
          <w:szCs w:val="24"/>
        </w:rPr>
        <w:t>ż</w:t>
      </w:r>
      <w:r w:rsidRPr="00B51579">
        <w:rPr>
          <w:rFonts w:cs="Arial"/>
          <w:b/>
          <w:bCs/>
          <w:color w:val="000000"/>
          <w:sz w:val="24"/>
          <w:szCs w:val="24"/>
        </w:rPr>
        <w:t>arowa</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Wykonawca będzie przestrzegać przepisów ochrony przeciwpożarowej.</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Wykonawca będzie utrzymywać sprawny sprzęt przeciwpożarowy wymagany przez odpowiednieprzepisy na terenie baz produkcyjnych, w pomieszczeniach biurowych, mieszkalnych i magazynachoraz w maszynach i pojazdach.</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Materiały łatwopalne będą składowane w sposób zgodny z odpowiednimi przepisami i</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zabezpieczone przed dostępem osób trzecich.</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Wykonawca będzie odpowiedzialny za wszelkie straty spowodowane pożarem wywołanym jakorezultat realizacji Robot albo przez personel Wykonawcy.</w:t>
      </w:r>
    </w:p>
    <w:p w:rsidR="00ED1CEB" w:rsidRDefault="00ED1CEB" w:rsidP="00B51579">
      <w:pPr>
        <w:autoSpaceDE w:val="0"/>
        <w:autoSpaceDN w:val="0"/>
        <w:adjustRightInd w:val="0"/>
        <w:spacing w:after="0" w:line="240" w:lineRule="auto"/>
        <w:rPr>
          <w:rFonts w:cs="Arial"/>
          <w:b/>
          <w:bCs/>
          <w:color w:val="000000"/>
          <w:sz w:val="24"/>
          <w:szCs w:val="24"/>
        </w:rPr>
      </w:pP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1.4.7. Materiały szkodliwe dla otoczenia</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Materiały, które w sposób trwały są szkodliwe dla otoczenia, nie będą dopuszczone do użycia. Niedopuszcza się´ użycia materiałów wywołujących szkodliwe promieniowanie o stężeniu większym oddopuszczalnego, określonego odpowiednimi przepisami.</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Wszelkie materiały odpadowe użyte do Robot będą miały świadectwa dopuszczenia, wydane przezuprawniona jednostkę, jednoznacznie określające brak szkodliwego oddziaływania tych materiałówna środowisko.</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Materiały, które są szkodliwe dla otoczenia tylko w czasie Robot, a po zakończeniu Robot ich</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szkodliwość zanika (np. materiały pylaste), mogą być użyte pod warunkiem przestrzegania</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wymagań technologicznych wbudowania. Jeżeli wymagają tego odpowiednie przepisy,</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Zamawiający powinien otrzymać zgodę na użycie tych materiałów od właściwych organów</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administracji państwowej. Jeżeli Wykonawca użył materiałów szkodliwych dla otoczenia zgodnie zeSpecyfikacjami, a ich użycie spowodowało jakiekolwiek zagrożenie środowiska, to konsekwencjetego poniesie Zamawiający.</w:t>
      </w:r>
    </w:p>
    <w:p w:rsidR="00ED1CEB" w:rsidRDefault="00ED1CEB" w:rsidP="00B51579">
      <w:pPr>
        <w:autoSpaceDE w:val="0"/>
        <w:autoSpaceDN w:val="0"/>
        <w:adjustRightInd w:val="0"/>
        <w:spacing w:after="0" w:line="240" w:lineRule="auto"/>
        <w:rPr>
          <w:rFonts w:cs="Arial"/>
          <w:b/>
          <w:bCs/>
          <w:color w:val="000000"/>
          <w:sz w:val="24"/>
          <w:szCs w:val="24"/>
        </w:rPr>
      </w:pP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1.4.8. Ochrona własno</w:t>
      </w:r>
      <w:r w:rsidRPr="00B51579">
        <w:rPr>
          <w:rFonts w:cs="Arial,Bold"/>
          <w:b/>
          <w:bCs/>
          <w:color w:val="000000"/>
          <w:sz w:val="24"/>
          <w:szCs w:val="24"/>
        </w:rPr>
        <w:t>ś</w:t>
      </w:r>
      <w:r w:rsidRPr="00B51579">
        <w:rPr>
          <w:rFonts w:cs="Arial"/>
          <w:b/>
          <w:bCs/>
          <w:color w:val="000000"/>
          <w:sz w:val="24"/>
          <w:szCs w:val="24"/>
        </w:rPr>
        <w:t>ci publicznej i prywatnej.</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Wykonawca odpowiada za ochronę instalacji na powierzchni ziemi i za urządzenia podziemne,takie jak rurociągi, kable itp. oraz uzyska od odpowiednich władz, będących właścicielami tychurządzeń, potwierdzenie informacji dostarczonych mu przez Zamawiającego w ramach planu ichlokalizacji.</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Wykonawca zapewni właściwe oznaczenie i zabezpieczenie przed uszkodzeniem tych instalacji iurządzeń w czasie trwania budowy.</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Wykonawca jest zobowiązany umieścić w swoim harmonogramie rezerwę czasową dla wszelkiegorodzaju Robot, które maja być wykonane w zakresie przełożenia instalacji i urządzeń podziemnychna Terenie Budowy i powiadomić Inżyniera i władze lokalne o zamiarze rozpoczęcia Robot. Ofakcie przypadkowego uszkodzenia tych instalacji Wykonawca bezzwłocznie powiadomi Inżyniera izainteresowane władze oraz będzie z nimi współpracował, dostarczając wszelkiej pomocypotrzebnej przy dokonywaniu napraw. Wykonawca będzie odpowiadać za wszelkie spowodowaneprzez jego działania uszkodzenia instalacji na powierzchni ziemi i urządzeń podziemnychwykazanych w dokumentach dostarczonych mu przez Zamawiającego.</w:t>
      </w:r>
    </w:p>
    <w:p w:rsidR="00ED1CEB" w:rsidRDefault="00ED1CEB" w:rsidP="00B51579">
      <w:pPr>
        <w:autoSpaceDE w:val="0"/>
        <w:autoSpaceDN w:val="0"/>
        <w:adjustRightInd w:val="0"/>
        <w:spacing w:after="0" w:line="240" w:lineRule="auto"/>
        <w:rPr>
          <w:rFonts w:cs="Arial"/>
          <w:b/>
          <w:bCs/>
          <w:color w:val="000000"/>
          <w:sz w:val="24"/>
          <w:szCs w:val="24"/>
        </w:rPr>
      </w:pP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1.5 Okre</w:t>
      </w:r>
      <w:r w:rsidRPr="00B51579">
        <w:rPr>
          <w:rFonts w:cs="Arial,Bold"/>
          <w:b/>
          <w:bCs/>
          <w:color w:val="000000"/>
          <w:sz w:val="24"/>
          <w:szCs w:val="24"/>
        </w:rPr>
        <w:t>ś</w:t>
      </w:r>
      <w:r w:rsidRPr="00B51579">
        <w:rPr>
          <w:rFonts w:cs="Arial"/>
          <w:b/>
          <w:bCs/>
          <w:color w:val="000000"/>
          <w:sz w:val="24"/>
          <w:szCs w:val="24"/>
        </w:rPr>
        <w:t>lenia podstawowe.</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b/>
          <w:bCs/>
          <w:color w:val="000000"/>
          <w:sz w:val="24"/>
          <w:szCs w:val="24"/>
        </w:rPr>
        <w:t>In</w:t>
      </w:r>
      <w:r w:rsidRPr="00B51579">
        <w:rPr>
          <w:rFonts w:cs="Arial,Bold"/>
          <w:b/>
          <w:bCs/>
          <w:color w:val="000000"/>
          <w:sz w:val="24"/>
          <w:szCs w:val="24"/>
        </w:rPr>
        <w:t>ż</w:t>
      </w:r>
      <w:r w:rsidRPr="00B51579">
        <w:rPr>
          <w:rFonts w:cs="Arial"/>
          <w:b/>
          <w:bCs/>
          <w:color w:val="000000"/>
          <w:sz w:val="24"/>
          <w:szCs w:val="24"/>
        </w:rPr>
        <w:t xml:space="preserve">ynier </w:t>
      </w:r>
      <w:r w:rsidRPr="00B51579">
        <w:rPr>
          <w:rFonts w:cs="Arial"/>
          <w:color w:val="000000"/>
          <w:sz w:val="24"/>
          <w:szCs w:val="24"/>
        </w:rPr>
        <w:t>– osoba wyznaczona przez Zamawiającego, upoważniona do nadzoru nad realizacja</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Robot i do występowania w jego imieniu w sprawach realizacji umowy.</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b/>
          <w:bCs/>
          <w:color w:val="000000"/>
          <w:sz w:val="24"/>
          <w:szCs w:val="24"/>
        </w:rPr>
        <w:t xml:space="preserve">Kierownik budowy </w:t>
      </w:r>
      <w:r w:rsidRPr="00B51579">
        <w:rPr>
          <w:rFonts w:cs="Arial"/>
          <w:color w:val="000000"/>
          <w:sz w:val="24"/>
          <w:szCs w:val="24"/>
        </w:rPr>
        <w:t>– osoba wyznaczona przez Wykonawcę, upoważniona do kierowania</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Robotami i do występowania w jego imieniu w sprawach realizacji umowy.</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b/>
          <w:bCs/>
          <w:color w:val="000000"/>
          <w:sz w:val="24"/>
          <w:szCs w:val="24"/>
        </w:rPr>
        <w:lastRenderedPageBreak/>
        <w:t xml:space="preserve">Materiały </w:t>
      </w:r>
      <w:r w:rsidRPr="00B51579">
        <w:rPr>
          <w:rFonts w:cs="Arial"/>
          <w:color w:val="000000"/>
          <w:sz w:val="24"/>
          <w:szCs w:val="24"/>
        </w:rPr>
        <w:t>– wszelkie twor</w:t>
      </w:r>
      <w:r w:rsidR="00567E9E">
        <w:rPr>
          <w:rFonts w:cs="Arial"/>
          <w:color w:val="000000"/>
          <w:sz w:val="24"/>
          <w:szCs w:val="24"/>
        </w:rPr>
        <w:t>zywa niezbędne do wykonania Robó</w:t>
      </w:r>
      <w:r w:rsidRPr="00B51579">
        <w:rPr>
          <w:rFonts w:cs="Arial"/>
          <w:color w:val="000000"/>
          <w:sz w:val="24"/>
          <w:szCs w:val="24"/>
        </w:rPr>
        <w:t>t, zgodne z Dokumentacja</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xml:space="preserve"> i Specyfikacjami Technicznymi, zaakceptowane przez Inżyniera.</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b/>
          <w:bCs/>
          <w:color w:val="000000"/>
          <w:sz w:val="24"/>
          <w:szCs w:val="24"/>
        </w:rPr>
        <w:t>Polecenie In</w:t>
      </w:r>
      <w:r w:rsidRPr="00B51579">
        <w:rPr>
          <w:rFonts w:cs="Arial,Bold"/>
          <w:b/>
          <w:bCs/>
          <w:color w:val="000000"/>
          <w:sz w:val="24"/>
          <w:szCs w:val="24"/>
        </w:rPr>
        <w:t>ż</w:t>
      </w:r>
      <w:r w:rsidRPr="00B51579">
        <w:rPr>
          <w:rFonts w:cs="Arial"/>
          <w:b/>
          <w:bCs/>
          <w:color w:val="000000"/>
          <w:sz w:val="24"/>
          <w:szCs w:val="24"/>
        </w:rPr>
        <w:t xml:space="preserve">yniera </w:t>
      </w:r>
      <w:r w:rsidRPr="00B51579">
        <w:rPr>
          <w:rFonts w:cs="Arial"/>
          <w:color w:val="000000"/>
          <w:sz w:val="24"/>
          <w:szCs w:val="24"/>
        </w:rPr>
        <w:t>– wszelkie polecenia przekazane Wykonawcy przez Inżyniera w formie</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pisemnej dotyczące sposobu realizacji Robot lub innych spraw związanych z prowadzeniem</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budowy.</w:t>
      </w:r>
    </w:p>
    <w:p w:rsidR="00B51579" w:rsidRDefault="00B51579" w:rsidP="00B51579">
      <w:pPr>
        <w:autoSpaceDE w:val="0"/>
        <w:autoSpaceDN w:val="0"/>
        <w:adjustRightInd w:val="0"/>
        <w:spacing w:after="0" w:line="240" w:lineRule="auto"/>
        <w:rPr>
          <w:rFonts w:cs="Arial"/>
          <w:color w:val="000000"/>
          <w:sz w:val="24"/>
          <w:szCs w:val="24"/>
        </w:rPr>
      </w:pPr>
      <w:r w:rsidRPr="00B51579">
        <w:rPr>
          <w:rFonts w:cs="Arial"/>
          <w:b/>
          <w:bCs/>
          <w:color w:val="000000"/>
          <w:sz w:val="24"/>
          <w:szCs w:val="24"/>
        </w:rPr>
        <w:t xml:space="preserve">Projektant </w:t>
      </w:r>
      <w:r w:rsidRPr="00B51579">
        <w:rPr>
          <w:rFonts w:cs="Arial"/>
          <w:color w:val="000000"/>
          <w:sz w:val="24"/>
          <w:szCs w:val="24"/>
        </w:rPr>
        <w:t>– uprawniona osoba prawna lub fizyczna, będąca a</w:t>
      </w:r>
      <w:r w:rsidR="00BA56DC">
        <w:rPr>
          <w:rFonts w:cs="Arial"/>
          <w:color w:val="000000"/>
          <w:sz w:val="24"/>
          <w:szCs w:val="24"/>
        </w:rPr>
        <w:t>utorem Dokumentacji.</w:t>
      </w:r>
    </w:p>
    <w:p w:rsidR="00BA56DC" w:rsidRPr="00B51579" w:rsidRDefault="00BA56DC" w:rsidP="00B51579">
      <w:pPr>
        <w:autoSpaceDE w:val="0"/>
        <w:autoSpaceDN w:val="0"/>
        <w:adjustRightInd w:val="0"/>
        <w:spacing w:after="0" w:line="240" w:lineRule="auto"/>
        <w:rPr>
          <w:rFonts w:cs="Arial"/>
          <w:color w:val="000000"/>
          <w:sz w:val="24"/>
          <w:szCs w:val="24"/>
        </w:rPr>
      </w:pP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Bold"/>
          <w:b/>
          <w:bCs/>
          <w:color w:val="000000"/>
          <w:sz w:val="24"/>
          <w:szCs w:val="24"/>
        </w:rPr>
        <w:t>Ś</w:t>
      </w:r>
      <w:r w:rsidRPr="00B51579">
        <w:rPr>
          <w:rFonts w:cs="Arial"/>
          <w:b/>
          <w:bCs/>
          <w:color w:val="000000"/>
          <w:sz w:val="24"/>
          <w:szCs w:val="24"/>
        </w:rPr>
        <w:t xml:space="preserve">lepy kosztorys </w:t>
      </w:r>
      <w:r w:rsidRPr="00B51579">
        <w:rPr>
          <w:rFonts w:cs="Arial"/>
          <w:color w:val="000000"/>
          <w:sz w:val="24"/>
          <w:szCs w:val="24"/>
        </w:rPr>
        <w:t>– wykaz Robot z podaniem ich ilości (przedmiar) w kolejności technologicznej ichwykonania</w:t>
      </w:r>
    </w:p>
    <w:p w:rsidR="00ED1CEB" w:rsidRDefault="00ED1CEB" w:rsidP="00B51579">
      <w:pPr>
        <w:autoSpaceDE w:val="0"/>
        <w:autoSpaceDN w:val="0"/>
        <w:adjustRightInd w:val="0"/>
        <w:spacing w:after="0" w:line="240" w:lineRule="auto"/>
        <w:rPr>
          <w:rFonts w:cs="Arial"/>
          <w:b/>
          <w:bCs/>
          <w:color w:val="000000"/>
          <w:sz w:val="24"/>
          <w:szCs w:val="24"/>
        </w:rPr>
      </w:pP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1.6 Informacje o terenie budowy.</w:t>
      </w:r>
    </w:p>
    <w:p w:rsidR="00B51579" w:rsidRPr="00E51BF2" w:rsidRDefault="00B51579" w:rsidP="00B51579">
      <w:pPr>
        <w:autoSpaceDE w:val="0"/>
        <w:autoSpaceDN w:val="0"/>
        <w:adjustRightInd w:val="0"/>
        <w:spacing w:after="0" w:line="240" w:lineRule="auto"/>
        <w:rPr>
          <w:rFonts w:cs="Arial"/>
          <w:sz w:val="24"/>
          <w:szCs w:val="24"/>
        </w:rPr>
      </w:pPr>
      <w:r w:rsidRPr="00E51BF2">
        <w:rPr>
          <w:rFonts w:cs="Arial"/>
          <w:sz w:val="24"/>
          <w:szCs w:val="24"/>
        </w:rPr>
        <w:t xml:space="preserve">Terenem budowy jest budynek </w:t>
      </w:r>
      <w:r w:rsidR="007363F9" w:rsidRPr="00E51BF2">
        <w:rPr>
          <w:rFonts w:cs="Arial"/>
          <w:sz w:val="24"/>
          <w:szCs w:val="24"/>
        </w:rPr>
        <w:t>Muzeum Narodowego</w:t>
      </w:r>
      <w:r w:rsidR="00AB446F" w:rsidRPr="00E51BF2">
        <w:rPr>
          <w:rFonts w:cs="Arial"/>
          <w:sz w:val="24"/>
          <w:szCs w:val="24"/>
        </w:rPr>
        <w:t xml:space="preserve"> w Warszawie – Aleje Jerozolimskie 3</w:t>
      </w:r>
    </w:p>
    <w:p w:rsidR="00ED1CEB" w:rsidRPr="00E51BF2" w:rsidRDefault="00ED1CEB" w:rsidP="00B51579">
      <w:pPr>
        <w:autoSpaceDE w:val="0"/>
        <w:autoSpaceDN w:val="0"/>
        <w:adjustRightInd w:val="0"/>
        <w:spacing w:after="0" w:line="240" w:lineRule="auto"/>
        <w:rPr>
          <w:rFonts w:cs="Arial"/>
          <w:b/>
          <w:bCs/>
          <w:sz w:val="24"/>
          <w:szCs w:val="24"/>
        </w:rPr>
      </w:pPr>
    </w:p>
    <w:p w:rsidR="00B51579" w:rsidRPr="00E51BF2" w:rsidRDefault="00B51579" w:rsidP="00B51579">
      <w:pPr>
        <w:autoSpaceDE w:val="0"/>
        <w:autoSpaceDN w:val="0"/>
        <w:adjustRightInd w:val="0"/>
        <w:spacing w:after="0" w:line="240" w:lineRule="auto"/>
        <w:rPr>
          <w:rFonts w:cs="Arial"/>
          <w:b/>
          <w:bCs/>
          <w:sz w:val="24"/>
          <w:szCs w:val="24"/>
        </w:rPr>
      </w:pPr>
      <w:r w:rsidRPr="00E51BF2">
        <w:rPr>
          <w:rFonts w:cs="Arial"/>
          <w:b/>
          <w:bCs/>
          <w:sz w:val="24"/>
          <w:szCs w:val="24"/>
        </w:rPr>
        <w:t>1.6.1 Organizacja robót budowlanych.</w:t>
      </w:r>
    </w:p>
    <w:p w:rsidR="007363F9" w:rsidRPr="00E51BF2" w:rsidRDefault="00B51579" w:rsidP="00B51579">
      <w:pPr>
        <w:autoSpaceDE w:val="0"/>
        <w:autoSpaceDN w:val="0"/>
        <w:adjustRightInd w:val="0"/>
        <w:spacing w:after="0" w:line="240" w:lineRule="auto"/>
        <w:rPr>
          <w:rFonts w:cs="Arial"/>
          <w:sz w:val="24"/>
          <w:szCs w:val="24"/>
        </w:rPr>
      </w:pPr>
      <w:r w:rsidRPr="00E51BF2">
        <w:rPr>
          <w:rFonts w:cs="Arial"/>
          <w:sz w:val="24"/>
          <w:szCs w:val="24"/>
        </w:rPr>
        <w:t xml:space="preserve">Planowane roboty należy zorganizować i przeprowadzić z ograniczeniami wynikającymi z faktufunkcji pełnionej przez </w:t>
      </w:r>
      <w:r w:rsidR="007363F9" w:rsidRPr="00E51BF2">
        <w:rPr>
          <w:rFonts w:cs="Arial"/>
          <w:sz w:val="24"/>
          <w:szCs w:val="24"/>
        </w:rPr>
        <w:t>Muzeum</w:t>
      </w:r>
      <w:r w:rsidRPr="00E51BF2">
        <w:rPr>
          <w:rFonts w:cs="Arial"/>
          <w:sz w:val="24"/>
          <w:szCs w:val="24"/>
        </w:rPr>
        <w:t xml:space="preserve">. </w:t>
      </w:r>
    </w:p>
    <w:p w:rsidR="00B51579" w:rsidRPr="00E51BF2" w:rsidRDefault="00B51579" w:rsidP="00B51579">
      <w:pPr>
        <w:autoSpaceDE w:val="0"/>
        <w:autoSpaceDN w:val="0"/>
        <w:adjustRightInd w:val="0"/>
        <w:spacing w:after="0" w:line="240" w:lineRule="auto"/>
        <w:rPr>
          <w:rFonts w:cs="Arial"/>
          <w:sz w:val="24"/>
          <w:szCs w:val="24"/>
        </w:rPr>
      </w:pPr>
      <w:r w:rsidRPr="00E51BF2">
        <w:rPr>
          <w:rFonts w:cs="Arial"/>
          <w:sz w:val="24"/>
          <w:szCs w:val="24"/>
        </w:rPr>
        <w:t xml:space="preserve">Na czas wykonywania </w:t>
      </w:r>
      <w:r w:rsidR="007363F9" w:rsidRPr="00E51BF2">
        <w:rPr>
          <w:rFonts w:cs="Arial"/>
          <w:sz w:val="24"/>
          <w:szCs w:val="24"/>
        </w:rPr>
        <w:t>poszczególnych zakresów</w:t>
      </w:r>
      <w:r w:rsidRPr="00E51BF2">
        <w:rPr>
          <w:rFonts w:cs="Arial"/>
          <w:sz w:val="24"/>
          <w:szCs w:val="24"/>
        </w:rPr>
        <w:t xml:space="preserve"> robótnależy wydzielić teren budowy i zabezpieczyć przed dostępem osób trzecich.</w:t>
      </w:r>
    </w:p>
    <w:p w:rsidR="00ED1CEB" w:rsidRPr="00E51BF2" w:rsidRDefault="00ED1CEB" w:rsidP="00B51579">
      <w:pPr>
        <w:autoSpaceDE w:val="0"/>
        <w:autoSpaceDN w:val="0"/>
        <w:adjustRightInd w:val="0"/>
        <w:spacing w:after="0" w:line="240" w:lineRule="auto"/>
        <w:rPr>
          <w:rFonts w:cs="Arial"/>
          <w:b/>
          <w:bCs/>
          <w:sz w:val="24"/>
          <w:szCs w:val="24"/>
        </w:rPr>
      </w:pP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1.6.2 Zabezpieczenia interesów osób trzecich.</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Przeprowadzenie robót wymaga od wykonawcy zapewnienia bezpieczeństwa osób postronnych i</w:t>
      </w:r>
      <w:r w:rsidR="00BA56DC">
        <w:rPr>
          <w:rFonts w:cs="Arial"/>
          <w:color w:val="000000"/>
          <w:sz w:val="24"/>
          <w:szCs w:val="24"/>
        </w:rPr>
        <w:t xml:space="preserve"> </w:t>
      </w:r>
      <w:r w:rsidRPr="00B51579">
        <w:rPr>
          <w:rFonts w:cs="Arial"/>
          <w:color w:val="000000"/>
          <w:sz w:val="24"/>
          <w:szCs w:val="24"/>
        </w:rPr>
        <w:t>użytkowników budynku przez dostosowanie organizacji robót oraz odpowiednie wydzieleniestanowisk montażu. Wykonanie pomostów i daszków ochronnych, zabezpieczeń i zamknięćdostępu do strefy niebezpiecznej oraz oznakowanie ostrzegawcze i informacyjne terenu budowy nazewnątrz i stanowisk robót prowadzonych wewnątrz budynku.</w:t>
      </w:r>
    </w:p>
    <w:p w:rsidR="00ED1CEB" w:rsidRDefault="00ED1CEB" w:rsidP="00B51579">
      <w:pPr>
        <w:autoSpaceDE w:val="0"/>
        <w:autoSpaceDN w:val="0"/>
        <w:adjustRightInd w:val="0"/>
        <w:spacing w:after="0" w:line="240" w:lineRule="auto"/>
        <w:rPr>
          <w:rFonts w:cs="Arial"/>
          <w:b/>
          <w:bCs/>
          <w:color w:val="000000"/>
          <w:sz w:val="24"/>
          <w:szCs w:val="24"/>
        </w:rPr>
      </w:pP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 xml:space="preserve">1.6.3 Ochrony </w:t>
      </w:r>
      <w:r w:rsidRPr="00B51579">
        <w:rPr>
          <w:rFonts w:cs="Arial"/>
          <w:color w:val="000000"/>
          <w:sz w:val="24"/>
          <w:szCs w:val="24"/>
        </w:rPr>
        <w:t>ś</w:t>
      </w:r>
      <w:r w:rsidRPr="00B51579">
        <w:rPr>
          <w:rFonts w:cs="Arial"/>
          <w:b/>
          <w:bCs/>
          <w:color w:val="000000"/>
          <w:sz w:val="24"/>
          <w:szCs w:val="24"/>
        </w:rPr>
        <w:t>rodowiska.</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Elementy metalowe i gruz budowlany należy wywieźć a na składowisko odpadów.</w:t>
      </w:r>
    </w:p>
    <w:p w:rsidR="00ED1CEB" w:rsidRDefault="00ED1CEB" w:rsidP="00B51579">
      <w:pPr>
        <w:autoSpaceDE w:val="0"/>
        <w:autoSpaceDN w:val="0"/>
        <w:adjustRightInd w:val="0"/>
        <w:spacing w:after="0" w:line="240" w:lineRule="auto"/>
        <w:rPr>
          <w:rFonts w:cs="Arial"/>
          <w:b/>
          <w:bCs/>
          <w:color w:val="000000"/>
          <w:sz w:val="24"/>
          <w:szCs w:val="24"/>
        </w:rPr>
      </w:pP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1.6.4 Warunki bezpiecze</w:t>
      </w:r>
      <w:r w:rsidRPr="00B51579">
        <w:rPr>
          <w:rFonts w:cs="Arial"/>
          <w:color w:val="000000"/>
          <w:sz w:val="24"/>
          <w:szCs w:val="24"/>
        </w:rPr>
        <w:t>ń</w:t>
      </w:r>
      <w:r w:rsidRPr="00B51579">
        <w:rPr>
          <w:rFonts w:cs="Arial"/>
          <w:b/>
          <w:bCs/>
          <w:color w:val="000000"/>
          <w:sz w:val="24"/>
          <w:szCs w:val="24"/>
        </w:rPr>
        <w:t>stwa pracy.</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Prace remontowo-budowlane mogą wykonywać przeszkoleni pracownicy, posiadający aktualnebadania do pracy na wysokości i zaopatrzeni w środki ochrony osobistej.</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 szczególności należy przestrzegać „ogólne przepisy bezpieczeństwa i higieny pracy” (Dz. U. z1997r. Nr 129, poz. 844, zmiany Dz. U. Z 2002r. Nr 91, poz. 811) oraz przepisy „w sprawie</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bezpieczeństwa i higieny pracy podczas wykonywania robót budowlanych” (Dz. U. z 2003 r. Nr 47,poz. 401).</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Należy także zachować przepisy zawarte w rozdziałach 5 i 9 obejmujące: - Rozdział 5. Wymaganiadotyczące miejsc pracy usytuowanych w budynkach oraz w obiektach poddawanych remontowi lubprzebudowie i Rozdział 9. Roboty na wysokości.</w:t>
      </w:r>
    </w:p>
    <w:p w:rsidR="00ED1CEB" w:rsidRDefault="00ED1CEB" w:rsidP="00B51579">
      <w:pPr>
        <w:autoSpaceDE w:val="0"/>
        <w:autoSpaceDN w:val="0"/>
        <w:adjustRightInd w:val="0"/>
        <w:spacing w:after="0" w:line="240" w:lineRule="auto"/>
        <w:rPr>
          <w:rFonts w:cs="Arial"/>
          <w:b/>
          <w:bCs/>
          <w:color w:val="000000"/>
          <w:sz w:val="24"/>
          <w:szCs w:val="24"/>
        </w:rPr>
      </w:pP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1.6.5 Zaplecze dla potrzeb wykonawcy.</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Zapl</w:t>
      </w:r>
      <w:r w:rsidR="00AB446F">
        <w:rPr>
          <w:rFonts w:cs="Arial"/>
          <w:color w:val="000000"/>
          <w:sz w:val="24"/>
          <w:szCs w:val="24"/>
        </w:rPr>
        <w:t>ecze budowy może być wydzielone.</w:t>
      </w:r>
    </w:p>
    <w:p w:rsidR="00ED1CEB" w:rsidRDefault="00ED1CEB" w:rsidP="00B51579">
      <w:pPr>
        <w:autoSpaceDE w:val="0"/>
        <w:autoSpaceDN w:val="0"/>
        <w:adjustRightInd w:val="0"/>
        <w:spacing w:after="0" w:line="240" w:lineRule="auto"/>
        <w:rPr>
          <w:rFonts w:cs="Arial"/>
          <w:b/>
          <w:bCs/>
          <w:color w:val="000000"/>
          <w:sz w:val="24"/>
          <w:szCs w:val="24"/>
        </w:rPr>
      </w:pP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1.6.6 Warunki dotycz</w:t>
      </w:r>
      <w:r w:rsidRPr="00B51579">
        <w:rPr>
          <w:rFonts w:cs="Arial"/>
          <w:color w:val="000000"/>
          <w:sz w:val="24"/>
          <w:szCs w:val="24"/>
        </w:rPr>
        <w:t>ą</w:t>
      </w:r>
      <w:r w:rsidRPr="00B51579">
        <w:rPr>
          <w:rFonts w:cs="Arial"/>
          <w:b/>
          <w:bCs/>
          <w:color w:val="000000"/>
          <w:sz w:val="24"/>
          <w:szCs w:val="24"/>
        </w:rPr>
        <w:t>ce organizacji ruchu.</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xml:space="preserve">Dojazd na </w:t>
      </w:r>
      <w:r w:rsidR="007363F9">
        <w:rPr>
          <w:rFonts w:cs="Arial"/>
          <w:color w:val="000000"/>
          <w:sz w:val="24"/>
          <w:szCs w:val="24"/>
        </w:rPr>
        <w:t>teren Muzeum</w:t>
      </w:r>
      <w:r w:rsidRPr="00B51579">
        <w:rPr>
          <w:rFonts w:cs="Arial"/>
          <w:color w:val="000000"/>
          <w:sz w:val="24"/>
          <w:szCs w:val="24"/>
        </w:rPr>
        <w:t xml:space="preserve"> z drogi o nawierzchni asfaltowej. Wymagane zachowanie</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lastRenderedPageBreak/>
        <w:t xml:space="preserve">szczególnego bezpieczeństwa manewrów na podwórzu przed budynkiem. Wjazd na budowę </w:t>
      </w:r>
      <w:r w:rsidR="007363F9">
        <w:rPr>
          <w:rFonts w:cs="Arial"/>
          <w:color w:val="000000"/>
          <w:sz w:val="24"/>
          <w:szCs w:val="24"/>
        </w:rPr>
        <w:t>będzie uzgadniany w zależności od potrzeb</w:t>
      </w:r>
      <w:r w:rsidRPr="00B51579">
        <w:rPr>
          <w:rFonts w:cs="Arial"/>
          <w:color w:val="000000"/>
          <w:sz w:val="24"/>
          <w:szCs w:val="24"/>
        </w:rPr>
        <w:t>.</w:t>
      </w:r>
    </w:p>
    <w:p w:rsidR="00ED1CEB" w:rsidRDefault="00ED1CEB" w:rsidP="00B51579">
      <w:pPr>
        <w:autoSpaceDE w:val="0"/>
        <w:autoSpaceDN w:val="0"/>
        <w:adjustRightInd w:val="0"/>
        <w:spacing w:after="0" w:line="240" w:lineRule="auto"/>
        <w:rPr>
          <w:rFonts w:cs="Arial"/>
          <w:b/>
          <w:bCs/>
          <w:color w:val="000000"/>
          <w:sz w:val="24"/>
          <w:szCs w:val="24"/>
        </w:rPr>
      </w:pP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1.6.7. Zabezpieczenie strefy niebezpiecznej.</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Należy wygrodzić i oznakować strefę niebezpieczną na chodnikach, przejściach i terenie wokółbudynku w czasie prac. Stanowiska robót należy zabezpieczyć przed zniszczeniem izabrudzeniem terenu i zieleni przy budynku.</w:t>
      </w:r>
    </w:p>
    <w:p w:rsidR="00ED1CEB" w:rsidRDefault="00ED1CEB" w:rsidP="00B51579">
      <w:pPr>
        <w:autoSpaceDE w:val="0"/>
        <w:autoSpaceDN w:val="0"/>
        <w:adjustRightInd w:val="0"/>
        <w:spacing w:after="0" w:line="240" w:lineRule="auto"/>
        <w:rPr>
          <w:rFonts w:cs="Arial"/>
          <w:b/>
          <w:bCs/>
          <w:color w:val="000000"/>
          <w:sz w:val="24"/>
          <w:szCs w:val="24"/>
        </w:rPr>
      </w:pP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2.0 M</w:t>
      </w:r>
      <w:r w:rsidR="00ED1CEB">
        <w:rPr>
          <w:rFonts w:cs="Arial"/>
          <w:b/>
          <w:bCs/>
          <w:color w:val="000000"/>
          <w:sz w:val="24"/>
          <w:szCs w:val="24"/>
        </w:rPr>
        <w:t>ateriały</w:t>
      </w: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 xml:space="preserve">2.1. </w:t>
      </w:r>
      <w:r w:rsidRPr="00B51579">
        <w:rPr>
          <w:rFonts w:cs="Arial,Bold"/>
          <w:b/>
          <w:bCs/>
          <w:color w:val="000000"/>
          <w:sz w:val="24"/>
          <w:szCs w:val="24"/>
        </w:rPr>
        <w:t>Ź</w:t>
      </w:r>
      <w:r w:rsidRPr="00B51579">
        <w:rPr>
          <w:rFonts w:cs="Arial"/>
          <w:b/>
          <w:bCs/>
          <w:color w:val="000000"/>
          <w:sz w:val="24"/>
          <w:szCs w:val="24"/>
        </w:rPr>
        <w:t>ródła uzyskania materiałów.</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Co najmniej na trzy tygodnie przed zaplanowanym wykorzystaniem jakichkolwiek materiałówprzeznaczonych do Robot Wykonawca przedstawi szczegółowe informacje dotycząceproponowanego źródła wytwarzania, zamawiania lub wydobywania tych materiałów i odpowiednieświadectwa badań laboratoryjnych oraz próbki do zatwierdzenia przez Inżyniera. Zatwierdzeniepartii (części) materiałów z danego źródła nie oznacza automatycznie, że wszelkie materiały zdanego źródła uzyskają zatwierdzenie.</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xml:space="preserve">Wykonawca zobowiązany jest do prowadzenia badań w celu udokumentowania, że materiałyuzyskane z dopuszczonego źródła w sposób ciągły spełniają wymagania Specyfikacji </w:t>
      </w:r>
      <w:proofErr w:type="spellStart"/>
      <w:r w:rsidRPr="00B51579">
        <w:rPr>
          <w:rFonts w:cs="Arial"/>
          <w:color w:val="000000"/>
          <w:sz w:val="24"/>
          <w:szCs w:val="24"/>
        </w:rPr>
        <w:t>T</w:t>
      </w:r>
      <w:r w:rsidR="00567E9E">
        <w:rPr>
          <w:rFonts w:cs="Arial"/>
          <w:color w:val="000000"/>
          <w:sz w:val="24"/>
          <w:szCs w:val="24"/>
        </w:rPr>
        <w:t>echnicznychw</w:t>
      </w:r>
      <w:proofErr w:type="spellEnd"/>
      <w:r w:rsidR="00567E9E">
        <w:rPr>
          <w:rFonts w:cs="Arial"/>
          <w:color w:val="000000"/>
          <w:sz w:val="24"/>
          <w:szCs w:val="24"/>
        </w:rPr>
        <w:t xml:space="preserve"> czasie postępu Robó</w:t>
      </w:r>
      <w:r w:rsidRPr="00B51579">
        <w:rPr>
          <w:rFonts w:cs="Arial"/>
          <w:color w:val="000000"/>
          <w:sz w:val="24"/>
          <w:szCs w:val="24"/>
        </w:rPr>
        <w:t>t.</w:t>
      </w:r>
    </w:p>
    <w:p w:rsidR="00ED1CEB" w:rsidRDefault="00ED1CEB" w:rsidP="00B51579">
      <w:pPr>
        <w:autoSpaceDE w:val="0"/>
        <w:autoSpaceDN w:val="0"/>
        <w:adjustRightInd w:val="0"/>
        <w:spacing w:after="0" w:line="240" w:lineRule="auto"/>
        <w:rPr>
          <w:rFonts w:cs="Arial"/>
          <w:b/>
          <w:bCs/>
          <w:color w:val="000000"/>
          <w:sz w:val="24"/>
          <w:szCs w:val="24"/>
        </w:rPr>
      </w:pP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2.2. Pozyskiwanie materiałów miejscowych.</w:t>
      </w:r>
    </w:p>
    <w:p w:rsidR="00B51579" w:rsidRPr="00B51579" w:rsidRDefault="007363F9" w:rsidP="00B51579">
      <w:pPr>
        <w:autoSpaceDE w:val="0"/>
        <w:autoSpaceDN w:val="0"/>
        <w:adjustRightInd w:val="0"/>
        <w:spacing w:after="0" w:line="240" w:lineRule="auto"/>
        <w:rPr>
          <w:rFonts w:cs="Arial"/>
          <w:color w:val="000000"/>
          <w:sz w:val="24"/>
          <w:szCs w:val="24"/>
        </w:rPr>
      </w:pPr>
      <w:r>
        <w:rPr>
          <w:rFonts w:cs="Arial"/>
          <w:color w:val="000000"/>
          <w:sz w:val="24"/>
          <w:szCs w:val="24"/>
        </w:rPr>
        <w:t>Nie dotyczy</w:t>
      </w:r>
    </w:p>
    <w:p w:rsidR="00ED1CEB" w:rsidRDefault="00ED1CEB" w:rsidP="00B51579">
      <w:pPr>
        <w:autoSpaceDE w:val="0"/>
        <w:autoSpaceDN w:val="0"/>
        <w:adjustRightInd w:val="0"/>
        <w:spacing w:after="0" w:line="240" w:lineRule="auto"/>
        <w:rPr>
          <w:rFonts w:cs="Arial"/>
          <w:b/>
          <w:bCs/>
          <w:color w:val="000000"/>
          <w:sz w:val="24"/>
          <w:szCs w:val="24"/>
        </w:rPr>
      </w:pP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2.3. Przechowywanie i składowanie materiałów.</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Wykonawca zapewni, aby tymczasowo składowane materiały, do czasu gdy będą one potrzebne do</w:t>
      </w:r>
      <w:r w:rsidR="00BA56DC">
        <w:rPr>
          <w:rFonts w:cs="Arial"/>
          <w:color w:val="000000"/>
          <w:sz w:val="24"/>
          <w:szCs w:val="24"/>
        </w:rPr>
        <w:t xml:space="preserve"> </w:t>
      </w:r>
      <w:r w:rsidR="00567E9E">
        <w:rPr>
          <w:rFonts w:cs="Arial"/>
          <w:color w:val="000000"/>
          <w:sz w:val="24"/>
          <w:szCs w:val="24"/>
        </w:rPr>
        <w:t>Robó</w:t>
      </w:r>
      <w:r w:rsidRPr="00B51579">
        <w:rPr>
          <w:rFonts w:cs="Arial"/>
          <w:color w:val="000000"/>
          <w:sz w:val="24"/>
          <w:szCs w:val="24"/>
        </w:rPr>
        <w:t>t, były zabezpieczone przed zanieczyszczeniem, zachowały swoja jakość i właściwość do</w:t>
      </w:r>
      <w:r w:rsidR="00BA56DC">
        <w:rPr>
          <w:rFonts w:cs="Arial"/>
          <w:color w:val="000000"/>
          <w:sz w:val="24"/>
          <w:szCs w:val="24"/>
        </w:rPr>
        <w:t xml:space="preserve"> </w:t>
      </w:r>
      <w:r w:rsidR="00567E9E">
        <w:rPr>
          <w:rFonts w:cs="Arial"/>
          <w:color w:val="000000"/>
          <w:sz w:val="24"/>
          <w:szCs w:val="24"/>
        </w:rPr>
        <w:t>Robó</w:t>
      </w:r>
      <w:r w:rsidRPr="00B51579">
        <w:rPr>
          <w:rFonts w:cs="Arial"/>
          <w:color w:val="000000"/>
          <w:sz w:val="24"/>
          <w:szCs w:val="24"/>
        </w:rPr>
        <w:t>t i były dostępne do kontroli przez Inżyniera. Miejsca czasowego składowania będązlokalizowane w obrębie Terenu Budowy w miejscach uzgodnionych z Inżynierem lub pozaTerenem Budowy w miejscach zorganizowanych przez Wykonawcę.</w:t>
      </w:r>
    </w:p>
    <w:p w:rsidR="00ED1CEB" w:rsidRDefault="00ED1CEB" w:rsidP="00B51579">
      <w:pPr>
        <w:autoSpaceDE w:val="0"/>
        <w:autoSpaceDN w:val="0"/>
        <w:adjustRightInd w:val="0"/>
        <w:spacing w:after="0" w:line="240" w:lineRule="auto"/>
        <w:rPr>
          <w:rFonts w:cs="Arial"/>
          <w:b/>
          <w:bCs/>
          <w:color w:val="000000"/>
          <w:sz w:val="24"/>
          <w:szCs w:val="24"/>
        </w:rPr>
      </w:pP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2.4. Materiały nie odpowiadaj</w:t>
      </w:r>
      <w:r w:rsidRPr="00B51579">
        <w:rPr>
          <w:rFonts w:cs="Arial,Bold"/>
          <w:b/>
          <w:bCs/>
          <w:color w:val="000000"/>
          <w:sz w:val="24"/>
          <w:szCs w:val="24"/>
        </w:rPr>
        <w:t>ą</w:t>
      </w:r>
      <w:r w:rsidRPr="00B51579">
        <w:rPr>
          <w:rFonts w:cs="Arial"/>
          <w:b/>
          <w:bCs/>
          <w:color w:val="000000"/>
          <w:sz w:val="24"/>
          <w:szCs w:val="24"/>
        </w:rPr>
        <w:t>ce wymaganiom.</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Materiały nie odpowiadające wymaganiom zostaną przez Wykonawcę wywiezione z Terenu</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Budowy, bądź złożone w miejscu wskazanym przez Inżyniera.</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Jeśli Inżynier zezwoli Wykonawcy na użycie tych materiałów do innych robot nie te, dla którychzostały zakupione to koszt tych materiałów zostanie przewartościowany przez Inżyniera.Każdy rodzaj Robot, w którym znajdują się niezbadane niezaakceptowane materiały, Wykonawcawykonuje na własne ryzyko, licząc się z jego nieprzyjęciem i niezapłaceniem.</w:t>
      </w:r>
    </w:p>
    <w:p w:rsidR="00ED1CEB" w:rsidRDefault="00ED1CEB" w:rsidP="00B51579">
      <w:pPr>
        <w:autoSpaceDE w:val="0"/>
        <w:autoSpaceDN w:val="0"/>
        <w:adjustRightInd w:val="0"/>
        <w:spacing w:after="0" w:line="240" w:lineRule="auto"/>
        <w:rPr>
          <w:rFonts w:cs="Arial"/>
          <w:b/>
          <w:bCs/>
          <w:color w:val="000000"/>
          <w:sz w:val="24"/>
          <w:szCs w:val="24"/>
        </w:rPr>
      </w:pP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2.5. Wariantowe stosowanie materiałów.</w:t>
      </w:r>
    </w:p>
    <w:p w:rsidR="00B51579" w:rsidRPr="00B51579" w:rsidRDefault="00BA56DC" w:rsidP="00B51579">
      <w:pPr>
        <w:autoSpaceDE w:val="0"/>
        <w:autoSpaceDN w:val="0"/>
        <w:adjustRightInd w:val="0"/>
        <w:spacing w:after="0" w:line="240" w:lineRule="auto"/>
        <w:rPr>
          <w:rFonts w:cs="Arial"/>
          <w:color w:val="000000"/>
          <w:sz w:val="24"/>
          <w:szCs w:val="24"/>
        </w:rPr>
      </w:pPr>
      <w:r>
        <w:rPr>
          <w:rFonts w:cs="Arial"/>
          <w:color w:val="000000"/>
          <w:sz w:val="24"/>
          <w:szCs w:val="24"/>
        </w:rPr>
        <w:t xml:space="preserve">Jeśli Dokumentacja </w:t>
      </w:r>
      <w:r w:rsidR="00B51579" w:rsidRPr="00B51579">
        <w:rPr>
          <w:rFonts w:cs="Arial"/>
          <w:color w:val="000000"/>
          <w:sz w:val="24"/>
          <w:szCs w:val="24"/>
        </w:rPr>
        <w:t xml:space="preserve"> lub ST przewidują możliwość wariantowego zastosowania rodzajumateriału w wykonywanych Robotach, Wykonawca powiadomi Inżyniera o swoim zamiarze conajmniej 3 tygodnie przed użyciem materiału, albo w okresie dłuższym, jeśli będzie to wymaganedla badań prowadzonych przez Inżyniera. Wybrany i zaakceptowany rodzaj materiału nie może byćpóźniej zmieniany bez zgody Inżyniera.</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xml:space="preserve">Tam </w:t>
      </w:r>
      <w:r w:rsidR="00BA56DC">
        <w:rPr>
          <w:rFonts w:cs="Arial"/>
          <w:color w:val="000000"/>
          <w:sz w:val="24"/>
          <w:szCs w:val="24"/>
        </w:rPr>
        <w:t xml:space="preserve">gdzie w Dokumentacji </w:t>
      </w:r>
      <w:r w:rsidRPr="00B51579">
        <w:rPr>
          <w:rFonts w:cs="Arial"/>
          <w:color w:val="000000"/>
          <w:sz w:val="24"/>
          <w:szCs w:val="24"/>
        </w:rPr>
        <w:t xml:space="preserve"> lub opisie przedmiotu zamówienia zostało wskazane</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lastRenderedPageBreak/>
        <w:t>pochodzenie (marka, znak towarowy, producent czy też dostawca) materiałów lub normy, o którychmowa w art. 30 ust. 1-3 ustawy PZP, Zamawiający dopuszcza oferowanie materiałów lub rozwiązańrównoważnych. Pod pojęciem równoważności rozumieć należy rozumieć, iż zagwarantują onerealizacje zamówienia zgodnie z dokumentacją projektową i opisem przedmiotu zamówienia orazzapewnią uzyskanie parametrów technicznych nie gorszych od założonych w ww. dokumentach</w:t>
      </w:r>
      <w:r w:rsidR="002C1575">
        <w:rPr>
          <w:rFonts w:cs="Arial"/>
          <w:color w:val="000000"/>
          <w:sz w:val="24"/>
          <w:szCs w:val="24"/>
        </w:rPr>
        <w:t xml:space="preserve">. </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xml:space="preserve">Podane w opisach przedmiotu zamówienia nazwy własne nie mają na celu naruszenie art. 29 </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ustawy z dnia 29 stycznia 2004 roku Prawo Zamówień Publicznych, a mają jedynie za zadanie</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sprecyzowanie oczekiwań jakościowych, technicznych i technologicznych zamawiającego.</w:t>
      </w:r>
    </w:p>
    <w:p w:rsidR="00ED1CEB" w:rsidRDefault="00ED1CEB" w:rsidP="00B51579">
      <w:pPr>
        <w:autoSpaceDE w:val="0"/>
        <w:autoSpaceDN w:val="0"/>
        <w:adjustRightInd w:val="0"/>
        <w:spacing w:after="0" w:line="240" w:lineRule="auto"/>
        <w:rPr>
          <w:rFonts w:cs="Arial"/>
          <w:b/>
          <w:bCs/>
          <w:color w:val="000000"/>
          <w:sz w:val="24"/>
          <w:szCs w:val="24"/>
        </w:rPr>
      </w:pP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3</w:t>
      </w:r>
      <w:r w:rsidR="00ED1CEB">
        <w:rPr>
          <w:rFonts w:cs="Arial"/>
          <w:b/>
          <w:bCs/>
          <w:color w:val="000000"/>
          <w:sz w:val="24"/>
          <w:szCs w:val="24"/>
        </w:rPr>
        <w:t>.0</w:t>
      </w:r>
      <w:r w:rsidRPr="00B51579">
        <w:rPr>
          <w:rFonts w:cs="Arial"/>
          <w:b/>
          <w:bCs/>
          <w:color w:val="000000"/>
          <w:sz w:val="24"/>
          <w:szCs w:val="24"/>
        </w:rPr>
        <w:t>. S</w:t>
      </w:r>
      <w:r w:rsidR="00ED1CEB">
        <w:rPr>
          <w:rFonts w:cs="Arial"/>
          <w:b/>
          <w:bCs/>
          <w:color w:val="000000"/>
          <w:sz w:val="24"/>
          <w:szCs w:val="24"/>
        </w:rPr>
        <w:t>przęt</w:t>
      </w:r>
      <w:r w:rsidRPr="00B51579">
        <w:rPr>
          <w:rFonts w:cs="Arial"/>
          <w:b/>
          <w:bCs/>
          <w:color w:val="000000"/>
          <w:sz w:val="24"/>
          <w:szCs w:val="24"/>
        </w:rPr>
        <w:t>.</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Wykonawca zobowiązany jest do używania tylko takiego sprzętu, który nie spowoduje</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niekorzystnego wp</w:t>
      </w:r>
      <w:r w:rsidR="00567E9E">
        <w:rPr>
          <w:rFonts w:cs="Arial"/>
          <w:color w:val="000000"/>
          <w:sz w:val="24"/>
          <w:szCs w:val="24"/>
        </w:rPr>
        <w:t>ływu na jakość wykonywanych Robó</w:t>
      </w:r>
      <w:r w:rsidRPr="00B51579">
        <w:rPr>
          <w:rFonts w:cs="Arial"/>
          <w:color w:val="000000"/>
          <w:sz w:val="24"/>
          <w:szCs w:val="24"/>
        </w:rPr>
        <w:t>t. Sprzęt używany do Robot powinien byćzgodny z oferta Wykonawcy i odpowiadać pod względem typów i ilości wskazaniom zawartym wST, PZJ lub projekcie organizacji Robot zaakceptowanym przez Inżyniera; w przypadku brakuustaleń w takich dokumentach sprzęt powinien być uzgodniony i zaakceptowany przez Inżyniera.</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xml:space="preserve">Liczba i wydajność sprzętu będzie </w:t>
      </w:r>
      <w:r w:rsidR="00FA4474">
        <w:rPr>
          <w:rFonts w:cs="Arial"/>
          <w:color w:val="000000"/>
          <w:sz w:val="24"/>
          <w:szCs w:val="24"/>
        </w:rPr>
        <w:t>gwarantować przeprowadzenie Robó</w:t>
      </w:r>
      <w:r w:rsidRPr="00B51579">
        <w:rPr>
          <w:rFonts w:cs="Arial"/>
          <w:color w:val="000000"/>
          <w:sz w:val="24"/>
          <w:szCs w:val="24"/>
        </w:rPr>
        <w:t>t zgodnie z zasadami</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określ</w:t>
      </w:r>
      <w:r w:rsidR="00BA56DC">
        <w:rPr>
          <w:rFonts w:cs="Arial"/>
          <w:color w:val="000000"/>
          <w:sz w:val="24"/>
          <w:szCs w:val="24"/>
        </w:rPr>
        <w:t xml:space="preserve">onymi w Dokumentacji </w:t>
      </w:r>
      <w:r w:rsidRPr="00B51579">
        <w:rPr>
          <w:rFonts w:cs="Arial"/>
          <w:color w:val="000000"/>
          <w:sz w:val="24"/>
          <w:szCs w:val="24"/>
        </w:rPr>
        <w:t>, ST i wskazaniach Inżyniera w terminie przewidzianymumowa.</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Sprzęt będący własnością Wykonawcy lub wynajęty do wy</w:t>
      </w:r>
      <w:r w:rsidR="00FA4474">
        <w:rPr>
          <w:rFonts w:cs="Arial"/>
          <w:color w:val="000000"/>
          <w:sz w:val="24"/>
          <w:szCs w:val="24"/>
        </w:rPr>
        <w:t>konania Robó</w:t>
      </w:r>
      <w:r w:rsidRPr="00B51579">
        <w:rPr>
          <w:rFonts w:cs="Arial"/>
          <w:color w:val="000000"/>
          <w:sz w:val="24"/>
          <w:szCs w:val="24"/>
        </w:rPr>
        <w:t>t ma być utrzymywany wdobrym stanie i gotowości do pracy. Będzie on zgodny z normami ochrony środowiska i przepisamidotyczącymi jego użytkowania.</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Wykonawca dostarczy Inżynierowi kopie dokumentów potwierdzających dopuszczenie sprzętu doużytkowania, tam gdzie jest to wymagane przepisami.</w:t>
      </w:r>
    </w:p>
    <w:p w:rsidR="00B51579" w:rsidRPr="00B51579" w:rsidRDefault="00FA4474" w:rsidP="00B51579">
      <w:pPr>
        <w:autoSpaceDE w:val="0"/>
        <w:autoSpaceDN w:val="0"/>
        <w:adjustRightInd w:val="0"/>
        <w:spacing w:after="0" w:line="240" w:lineRule="auto"/>
        <w:rPr>
          <w:rFonts w:cs="Arial"/>
          <w:color w:val="000000"/>
          <w:sz w:val="24"/>
          <w:szCs w:val="24"/>
        </w:rPr>
      </w:pPr>
      <w:r>
        <w:rPr>
          <w:rFonts w:cs="Arial"/>
          <w:color w:val="000000"/>
          <w:sz w:val="24"/>
          <w:szCs w:val="24"/>
        </w:rPr>
        <w:t xml:space="preserve">Jeżeli Dokumentacja </w:t>
      </w:r>
      <w:r w:rsidR="00B51579" w:rsidRPr="00B51579">
        <w:rPr>
          <w:rFonts w:cs="Arial"/>
          <w:color w:val="000000"/>
          <w:sz w:val="24"/>
          <w:szCs w:val="24"/>
        </w:rPr>
        <w:t xml:space="preserve"> lub ST przewidują możliwość wariantowego użycia sprzętu przywykonywanych Robotach, Wykonawca powiadomi Inżyniera o swoim zamiarze wyboru i uzyskajego akceptacji przed użyciem sprzętu. Wybrany sprzęt, po akceptacji Inżyniera, może być późniejzmieniany bez jego zgody.</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Jakikolwiek sprzęt, maszyny, urządzenia i narzędzia nie gwarantujące zachowania warunków</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umowy zostaną przez Inżyniera zdyskwalifikowane i niedopuszczone do Robot.</w:t>
      </w:r>
    </w:p>
    <w:p w:rsidR="00ED1CEB" w:rsidRDefault="00ED1CEB" w:rsidP="00B51579">
      <w:pPr>
        <w:autoSpaceDE w:val="0"/>
        <w:autoSpaceDN w:val="0"/>
        <w:adjustRightInd w:val="0"/>
        <w:spacing w:after="0" w:line="240" w:lineRule="auto"/>
        <w:rPr>
          <w:rFonts w:cs="Arial"/>
          <w:b/>
          <w:bCs/>
          <w:color w:val="000000"/>
          <w:sz w:val="24"/>
          <w:szCs w:val="24"/>
        </w:rPr>
      </w:pP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4</w:t>
      </w:r>
      <w:r w:rsidR="00ED1CEB">
        <w:rPr>
          <w:rFonts w:cs="Arial"/>
          <w:b/>
          <w:bCs/>
          <w:color w:val="000000"/>
          <w:sz w:val="24"/>
          <w:szCs w:val="24"/>
        </w:rPr>
        <w:t>.0</w:t>
      </w:r>
      <w:r w:rsidRPr="00B51579">
        <w:rPr>
          <w:rFonts w:cs="Arial"/>
          <w:b/>
          <w:bCs/>
          <w:color w:val="000000"/>
          <w:sz w:val="24"/>
          <w:szCs w:val="24"/>
        </w:rPr>
        <w:t>. T</w:t>
      </w:r>
      <w:r w:rsidR="00ED1CEB">
        <w:rPr>
          <w:rFonts w:cs="Arial"/>
          <w:b/>
          <w:bCs/>
          <w:color w:val="000000"/>
          <w:sz w:val="24"/>
          <w:szCs w:val="24"/>
        </w:rPr>
        <w:t>ransport</w:t>
      </w:r>
      <w:r w:rsidRPr="00B51579">
        <w:rPr>
          <w:rFonts w:cs="Arial"/>
          <w:b/>
          <w:bCs/>
          <w:color w:val="000000"/>
          <w:sz w:val="24"/>
          <w:szCs w:val="24"/>
        </w:rPr>
        <w:t>.</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Wykonawca stosować się będzie do ustawowych ograniczeń obciążenia na oś przy transporciemateri</w:t>
      </w:r>
      <w:r w:rsidR="00FA4474">
        <w:rPr>
          <w:rFonts w:cs="Arial"/>
          <w:color w:val="000000"/>
          <w:sz w:val="24"/>
          <w:szCs w:val="24"/>
        </w:rPr>
        <w:t>ałów/ sprzętu na i z terenu Robó</w:t>
      </w:r>
      <w:r w:rsidRPr="00B51579">
        <w:rPr>
          <w:rFonts w:cs="Arial"/>
          <w:color w:val="000000"/>
          <w:sz w:val="24"/>
          <w:szCs w:val="24"/>
        </w:rPr>
        <w:t>t. Uzyska on wszelkie niezbędne pozwolenia od władz co doprzewozu nietypowych ładunków i w sposób ciągły będzie o każdym takim przewozie powiadamiałInżyniera.</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Wykonawca jest zobowiązany do stosowania tylko takich środków transportu, które nie wpłynąniekorzystnie na jakość wykonywanych Robot i właściwości przewożonych materiałów.</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Liczba środków transportu będzie zapewniać pr</w:t>
      </w:r>
      <w:r w:rsidR="00FA4474">
        <w:rPr>
          <w:rFonts w:cs="Arial"/>
          <w:color w:val="000000"/>
          <w:sz w:val="24"/>
          <w:szCs w:val="24"/>
        </w:rPr>
        <w:t>owadzenie Robó</w:t>
      </w:r>
      <w:r w:rsidRPr="00B51579">
        <w:rPr>
          <w:rFonts w:cs="Arial"/>
          <w:color w:val="000000"/>
          <w:sz w:val="24"/>
          <w:szCs w:val="24"/>
        </w:rPr>
        <w:t>t zgodnie z zasadami okreś</w:t>
      </w:r>
      <w:r w:rsidR="00BA56DC">
        <w:rPr>
          <w:rFonts w:cs="Arial"/>
          <w:color w:val="000000"/>
          <w:sz w:val="24"/>
          <w:szCs w:val="24"/>
        </w:rPr>
        <w:t>lonymi</w:t>
      </w:r>
      <w:r w:rsidR="00FA4474">
        <w:rPr>
          <w:rFonts w:cs="Arial"/>
          <w:color w:val="000000"/>
          <w:sz w:val="24"/>
          <w:szCs w:val="24"/>
        </w:rPr>
        <w:t xml:space="preserve"> </w:t>
      </w:r>
      <w:r w:rsidR="00BA56DC">
        <w:rPr>
          <w:rFonts w:cs="Arial"/>
          <w:color w:val="000000"/>
          <w:sz w:val="24"/>
          <w:szCs w:val="24"/>
        </w:rPr>
        <w:t>w Dokumentacji</w:t>
      </w:r>
      <w:r w:rsidRPr="00B51579">
        <w:rPr>
          <w:rFonts w:cs="Arial"/>
          <w:color w:val="000000"/>
          <w:sz w:val="24"/>
          <w:szCs w:val="24"/>
        </w:rPr>
        <w:t>, ST i wskazaniach Inżyniera, w terminie przewidzianym umowa.</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Środki transportu nieodpowiadające warunkom dopuszczalnych obciążeń na osie mogą być użyteprzez Wykonawców pod warunkiem przywrócenia do stanu pierwotnego użytkowanych odcinkówdróg publicznych na koszt Wykonawcy.</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Wykonawca będzie usuwać na bieżąco, na własny koszt, wszelkie zanieczyszczenia spowodowanejego pojazdami na drogach publicznych oraz dojazdach do Terenu Budowy.</w:t>
      </w:r>
    </w:p>
    <w:p w:rsidR="002C1575" w:rsidRDefault="002C1575" w:rsidP="00B51579">
      <w:pPr>
        <w:autoSpaceDE w:val="0"/>
        <w:autoSpaceDN w:val="0"/>
        <w:adjustRightInd w:val="0"/>
        <w:spacing w:after="0" w:line="240" w:lineRule="auto"/>
        <w:rPr>
          <w:rFonts w:cs="Arial"/>
          <w:b/>
          <w:bCs/>
          <w:color w:val="000000"/>
          <w:sz w:val="24"/>
          <w:szCs w:val="24"/>
        </w:rPr>
      </w:pP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lastRenderedPageBreak/>
        <w:t>5</w:t>
      </w:r>
      <w:r w:rsidR="00ED1CEB">
        <w:rPr>
          <w:rFonts w:cs="Arial"/>
          <w:b/>
          <w:bCs/>
          <w:color w:val="000000"/>
          <w:sz w:val="24"/>
          <w:szCs w:val="24"/>
        </w:rPr>
        <w:t>.0</w:t>
      </w:r>
      <w:r w:rsidRPr="00B51579">
        <w:rPr>
          <w:rFonts w:cs="Arial"/>
          <w:b/>
          <w:bCs/>
          <w:color w:val="000000"/>
          <w:sz w:val="24"/>
          <w:szCs w:val="24"/>
        </w:rPr>
        <w:t xml:space="preserve">. </w:t>
      </w:r>
      <w:r w:rsidR="002C1575">
        <w:rPr>
          <w:rFonts w:cs="Arial"/>
          <w:b/>
          <w:bCs/>
          <w:color w:val="000000"/>
          <w:sz w:val="24"/>
          <w:szCs w:val="24"/>
        </w:rPr>
        <w:t>Wykonanie robót</w:t>
      </w:r>
      <w:r w:rsidRPr="00B51579">
        <w:rPr>
          <w:rFonts w:cs="Arial"/>
          <w:b/>
          <w:bCs/>
          <w:color w:val="000000"/>
          <w:sz w:val="24"/>
          <w:szCs w:val="24"/>
        </w:rPr>
        <w:t>.</w:t>
      </w: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5.1</w:t>
      </w:r>
      <w:r w:rsidR="00FA4474">
        <w:rPr>
          <w:rFonts w:cs="Arial"/>
          <w:b/>
          <w:bCs/>
          <w:color w:val="000000"/>
          <w:sz w:val="24"/>
          <w:szCs w:val="24"/>
        </w:rPr>
        <w:t>. Ogólne zasady wykonywania Robó</w:t>
      </w:r>
      <w:r w:rsidRPr="00B51579">
        <w:rPr>
          <w:rFonts w:cs="Arial"/>
          <w:b/>
          <w:bCs/>
          <w:color w:val="000000"/>
          <w:sz w:val="24"/>
          <w:szCs w:val="24"/>
        </w:rPr>
        <w:t>t.</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Wykonawca jest od</w:t>
      </w:r>
      <w:r w:rsidR="00BA56DC">
        <w:rPr>
          <w:rFonts w:cs="Arial"/>
          <w:color w:val="000000"/>
          <w:sz w:val="24"/>
          <w:szCs w:val="24"/>
        </w:rPr>
        <w:t>powiedzialny za prowadzenie Robó</w:t>
      </w:r>
      <w:r w:rsidRPr="00B51579">
        <w:rPr>
          <w:rFonts w:cs="Arial"/>
          <w:color w:val="000000"/>
          <w:sz w:val="24"/>
          <w:szCs w:val="24"/>
        </w:rPr>
        <w:t>t zgodnie z Umowa oraz za jakość</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zastosowanyc</w:t>
      </w:r>
      <w:r w:rsidR="00BA56DC">
        <w:rPr>
          <w:rFonts w:cs="Arial"/>
          <w:color w:val="000000"/>
          <w:sz w:val="24"/>
          <w:szCs w:val="24"/>
        </w:rPr>
        <w:t>h materiałów i wykonywanych Robó</w:t>
      </w:r>
      <w:r w:rsidRPr="00B51579">
        <w:rPr>
          <w:rFonts w:cs="Arial"/>
          <w:color w:val="000000"/>
          <w:sz w:val="24"/>
          <w:szCs w:val="24"/>
        </w:rPr>
        <w:t>t, za ich zg</w:t>
      </w:r>
      <w:r w:rsidR="00BA56DC">
        <w:rPr>
          <w:rFonts w:cs="Arial"/>
          <w:color w:val="000000"/>
          <w:sz w:val="24"/>
          <w:szCs w:val="24"/>
        </w:rPr>
        <w:t xml:space="preserve">odność z Dokumentacją i  </w:t>
      </w:r>
      <w:r w:rsidRPr="00B51579">
        <w:rPr>
          <w:rFonts w:cs="Arial"/>
          <w:color w:val="000000"/>
          <w:sz w:val="24"/>
          <w:szCs w:val="24"/>
        </w:rPr>
        <w:t>wymaganiami ST, PZJ, projektu</w:t>
      </w:r>
      <w:r w:rsidR="00BA56DC">
        <w:rPr>
          <w:rFonts w:cs="Arial"/>
          <w:color w:val="000000"/>
          <w:sz w:val="24"/>
          <w:szCs w:val="24"/>
        </w:rPr>
        <w:t xml:space="preserve"> organizacji Robó</w:t>
      </w:r>
      <w:r w:rsidRPr="00B51579">
        <w:rPr>
          <w:rFonts w:cs="Arial"/>
          <w:color w:val="000000"/>
          <w:sz w:val="24"/>
          <w:szCs w:val="24"/>
        </w:rPr>
        <w:t>t oraz poleceniami Inżyniera.</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Wykonawca ponosi odpowiedzialność za dokładne wytyczenie w planie i wyznaczenie wy</w:t>
      </w:r>
      <w:r w:rsidR="00BA56DC">
        <w:rPr>
          <w:rFonts w:cs="Arial"/>
          <w:color w:val="000000"/>
          <w:sz w:val="24"/>
          <w:szCs w:val="24"/>
        </w:rPr>
        <w:t>sokości wszystkich elementów Robó</w:t>
      </w:r>
      <w:r w:rsidRPr="00B51579">
        <w:rPr>
          <w:rFonts w:cs="Arial"/>
          <w:color w:val="000000"/>
          <w:sz w:val="24"/>
          <w:szCs w:val="24"/>
        </w:rPr>
        <w:t>t zgodnie z wymiarami i rzędnymi okreś</w:t>
      </w:r>
      <w:r w:rsidR="00BA56DC">
        <w:rPr>
          <w:rFonts w:cs="Arial"/>
          <w:color w:val="000000"/>
          <w:sz w:val="24"/>
          <w:szCs w:val="24"/>
        </w:rPr>
        <w:t>lonymi w Dokumentacji</w:t>
      </w:r>
      <w:r w:rsidRPr="00B51579">
        <w:rPr>
          <w:rFonts w:cs="Arial"/>
          <w:color w:val="000000"/>
          <w:sz w:val="24"/>
          <w:szCs w:val="24"/>
        </w:rPr>
        <w:t xml:space="preserve"> lub przekazanymi na piśmie przez Inżyniera.</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Następstwa jakiegokolwiek błędu spowodowanego przez Wykonawcę w wytyczeniu i wyznaczaniuRobot zostaną, jeśli wymagać tego będzie Inżynier, poprawione przez Wykonawcę na własny koszt.</w:t>
      </w:r>
    </w:p>
    <w:p w:rsidR="00B51579" w:rsidRPr="00B51579" w:rsidRDefault="00BA56DC" w:rsidP="00B51579">
      <w:pPr>
        <w:autoSpaceDE w:val="0"/>
        <w:autoSpaceDN w:val="0"/>
        <w:adjustRightInd w:val="0"/>
        <w:spacing w:after="0" w:line="240" w:lineRule="auto"/>
        <w:rPr>
          <w:rFonts w:cs="Arial"/>
          <w:color w:val="000000"/>
          <w:sz w:val="24"/>
          <w:szCs w:val="24"/>
        </w:rPr>
      </w:pPr>
      <w:r>
        <w:rPr>
          <w:rFonts w:cs="Arial"/>
          <w:color w:val="000000"/>
          <w:sz w:val="24"/>
          <w:szCs w:val="24"/>
        </w:rPr>
        <w:t>Sprawdzenie wytyczenia Robó</w:t>
      </w:r>
      <w:r w:rsidR="00B51579" w:rsidRPr="00B51579">
        <w:rPr>
          <w:rFonts w:cs="Arial"/>
          <w:color w:val="000000"/>
          <w:sz w:val="24"/>
          <w:szCs w:val="24"/>
        </w:rPr>
        <w:t>t lub wyznaczenia wysokości przez Inżyniera nie zwalnia</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Wykonawcy od odpowiedzialności za ich dokładność.</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Decyzje Inżyniera dotyczące akceptacji lub odrzuc</w:t>
      </w:r>
      <w:r w:rsidR="00BA56DC">
        <w:rPr>
          <w:rFonts w:cs="Arial"/>
          <w:color w:val="000000"/>
          <w:sz w:val="24"/>
          <w:szCs w:val="24"/>
        </w:rPr>
        <w:t>enia materiałów i elementów Robó</w:t>
      </w:r>
      <w:r w:rsidRPr="00B51579">
        <w:rPr>
          <w:rFonts w:cs="Arial"/>
          <w:color w:val="000000"/>
          <w:sz w:val="24"/>
          <w:szCs w:val="24"/>
        </w:rPr>
        <w:t xml:space="preserve">t będą </w:t>
      </w:r>
      <w:proofErr w:type="spellStart"/>
      <w:r w:rsidRPr="00B51579">
        <w:rPr>
          <w:rFonts w:cs="Arial"/>
          <w:color w:val="000000"/>
          <w:sz w:val="24"/>
          <w:szCs w:val="24"/>
        </w:rPr>
        <w:t>opartena</w:t>
      </w:r>
      <w:proofErr w:type="spellEnd"/>
      <w:r w:rsidRPr="00B51579">
        <w:rPr>
          <w:rFonts w:cs="Arial"/>
          <w:color w:val="000000"/>
          <w:sz w:val="24"/>
          <w:szCs w:val="24"/>
        </w:rPr>
        <w:t xml:space="preserve"> wymaganiach sformułowanych w Kont</w:t>
      </w:r>
      <w:r w:rsidR="00BA56DC">
        <w:rPr>
          <w:rFonts w:cs="Arial"/>
          <w:color w:val="000000"/>
          <w:sz w:val="24"/>
          <w:szCs w:val="24"/>
        </w:rPr>
        <w:t>rakcie, Dokumentacji</w:t>
      </w:r>
      <w:r w:rsidRPr="00B51579">
        <w:rPr>
          <w:rFonts w:cs="Arial"/>
          <w:color w:val="000000"/>
          <w:sz w:val="24"/>
          <w:szCs w:val="24"/>
        </w:rPr>
        <w:t xml:space="preserve"> i w ST, a także wnormach i wytycznych. Przy podejmowaniu decyzji Inżynier uwzględni wyniki badań materiałów iRobot, rozrzuty normalnie występujące przy produkcji i przy badaniach materiałów, doświadczeniaz przeszłości, wyniki badań naukowych oraz inne czynniki wpływające na rozważana kwestii.</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Polecenia Inżyniera będą wykonywane nie później niż w czasie przez niego wyznaczonym, po ichotrzymaniu przez Wykona</w:t>
      </w:r>
      <w:r w:rsidR="00BA56DC">
        <w:rPr>
          <w:rFonts w:cs="Arial"/>
          <w:color w:val="000000"/>
          <w:sz w:val="24"/>
          <w:szCs w:val="24"/>
        </w:rPr>
        <w:t>wcy, pod groźba zatrzymania Robó</w:t>
      </w:r>
      <w:r w:rsidRPr="00B51579">
        <w:rPr>
          <w:rFonts w:cs="Arial"/>
          <w:color w:val="000000"/>
          <w:sz w:val="24"/>
          <w:szCs w:val="24"/>
        </w:rPr>
        <w:t>t.</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Skutki finansowe z tego tytułu ponosi Wykonawca.</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Roboty należy wykonywać zgodnie z Rozporządzeniem Ministra Infrastruktury z dnia 6 lutego 2003r. w sprawie bezpieczeństwa i higieny pracy podczas wykonania robót budowlanych (Dz. U z 2003r. Nr 48 poz. 401) oraz zgodnie z przepisami prawa budowlanego.</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Roboty winny być wykonywane z Warunkami Technicznymi Wykonania i Odbioru Robót tom I- Vwyd. Arkady z późniejszymi zmianami, dokumentacją projektową oraz sztuką budowlaną orazinstrukcjami producenta materiałów stosowanych do napraw.</w:t>
      </w:r>
    </w:p>
    <w:p w:rsidR="002C1575" w:rsidRDefault="002C1575" w:rsidP="00B51579">
      <w:pPr>
        <w:autoSpaceDE w:val="0"/>
        <w:autoSpaceDN w:val="0"/>
        <w:adjustRightInd w:val="0"/>
        <w:spacing w:after="0" w:line="240" w:lineRule="auto"/>
        <w:rPr>
          <w:rFonts w:cs="Arial"/>
          <w:b/>
          <w:bCs/>
          <w:color w:val="000000"/>
          <w:sz w:val="24"/>
          <w:szCs w:val="24"/>
        </w:rPr>
      </w:pP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6.</w:t>
      </w:r>
      <w:r w:rsidR="00ED1CEB">
        <w:rPr>
          <w:rFonts w:cs="Arial"/>
          <w:b/>
          <w:bCs/>
          <w:color w:val="000000"/>
          <w:sz w:val="24"/>
          <w:szCs w:val="24"/>
        </w:rPr>
        <w:t>0.</w:t>
      </w:r>
      <w:r w:rsidRPr="00B51579">
        <w:rPr>
          <w:rFonts w:cs="Arial"/>
          <w:b/>
          <w:bCs/>
          <w:color w:val="000000"/>
          <w:sz w:val="24"/>
          <w:szCs w:val="24"/>
        </w:rPr>
        <w:t xml:space="preserve"> K</w:t>
      </w:r>
      <w:r w:rsidR="002C1575">
        <w:rPr>
          <w:rFonts w:cs="Arial"/>
          <w:b/>
          <w:bCs/>
          <w:color w:val="000000"/>
          <w:sz w:val="24"/>
          <w:szCs w:val="24"/>
        </w:rPr>
        <w:t>ontrola jakości robót</w:t>
      </w: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6.1. Program zapewnienia jako</w:t>
      </w:r>
      <w:r w:rsidRPr="00B51579">
        <w:rPr>
          <w:rFonts w:cs="Arial,Bold"/>
          <w:b/>
          <w:bCs/>
          <w:color w:val="000000"/>
          <w:sz w:val="24"/>
          <w:szCs w:val="24"/>
        </w:rPr>
        <w:t>ś</w:t>
      </w:r>
      <w:r w:rsidRPr="00B51579">
        <w:rPr>
          <w:rFonts w:cs="Arial"/>
          <w:b/>
          <w:bCs/>
          <w:color w:val="000000"/>
          <w:sz w:val="24"/>
          <w:szCs w:val="24"/>
        </w:rPr>
        <w:t>ci (PZJ)</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Kontrola winna dotyczyć prawidłowości wykonania poszczególnych elementów, zgodności ichrealizacji z dokumentacją projektową i specyfikacją techniczną. Sprawdzenie winno się odbywać wtrakcie wykonywania robót jak i po ich zakończeniu. W zależności od ocenianych cech iasortymentów – sprawdzenie dokonuje się wizualnie przez pomiar i badanie.</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Do obowiązków Wykonawcy należy opracowanie i przedstawienie do aprobaty Inżyniera Programu</w:t>
      </w:r>
      <w:r w:rsidR="00BA56DC">
        <w:rPr>
          <w:rFonts w:cs="Arial"/>
          <w:color w:val="000000"/>
          <w:sz w:val="24"/>
          <w:szCs w:val="24"/>
        </w:rPr>
        <w:t xml:space="preserve"> </w:t>
      </w:r>
      <w:r w:rsidRPr="00B51579">
        <w:rPr>
          <w:rFonts w:cs="Arial"/>
          <w:color w:val="000000"/>
          <w:sz w:val="24"/>
          <w:szCs w:val="24"/>
        </w:rPr>
        <w:t>Zapewnienia Jakości, w którym przedstawi on zamierzony sposób wykonywania Robot, możliwościtechniczne, kadrowe i organizac</w:t>
      </w:r>
      <w:r w:rsidR="00BA56DC">
        <w:rPr>
          <w:rFonts w:cs="Arial"/>
          <w:color w:val="000000"/>
          <w:sz w:val="24"/>
          <w:szCs w:val="24"/>
        </w:rPr>
        <w:t>yjne gwarantujące wykonanie Robó</w:t>
      </w:r>
      <w:r w:rsidRPr="00B51579">
        <w:rPr>
          <w:rFonts w:cs="Arial"/>
          <w:color w:val="000000"/>
          <w:sz w:val="24"/>
          <w:szCs w:val="24"/>
        </w:rPr>
        <w:t>t zgodnie z Dokumentacja, ST oraz poleceniami i ustaleniami przekazanymi przez Inżyniera.</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Program zapewnienia jakości będzie zawierać:</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a) część ogólną opisująca:</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organizację wykonania robot, w tym t</w:t>
      </w:r>
      <w:r w:rsidR="00BA56DC">
        <w:rPr>
          <w:rFonts w:cs="Arial"/>
          <w:color w:val="000000"/>
          <w:sz w:val="24"/>
          <w:szCs w:val="24"/>
        </w:rPr>
        <w:t>erminy i sposób prowadzenia Robó</w:t>
      </w:r>
      <w:r w:rsidRPr="00B51579">
        <w:rPr>
          <w:rFonts w:cs="Arial"/>
          <w:color w:val="000000"/>
          <w:sz w:val="24"/>
          <w:szCs w:val="24"/>
        </w:rPr>
        <w:t>t,</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xml:space="preserve">– organizację ruchu na </w:t>
      </w:r>
      <w:r w:rsidR="00BA56DC">
        <w:rPr>
          <w:rFonts w:cs="Arial"/>
          <w:color w:val="000000"/>
          <w:sz w:val="24"/>
          <w:szCs w:val="24"/>
        </w:rPr>
        <w:t>budowie wraz z oznakowaniem Robó</w:t>
      </w:r>
      <w:r w:rsidRPr="00B51579">
        <w:rPr>
          <w:rFonts w:cs="Arial"/>
          <w:color w:val="000000"/>
          <w:sz w:val="24"/>
          <w:szCs w:val="24"/>
        </w:rPr>
        <w:t>t,</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BHP,</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wykaz zespołów roboczych, ich kwalifikacji i przygotowanie praktyczne,</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wykaz osób odpowiedzialnych za jakość i terminowość wykonania poszczególnych elementów</w:t>
      </w:r>
      <w:r w:rsidR="002C1575">
        <w:rPr>
          <w:rFonts w:cs="Arial"/>
          <w:color w:val="000000"/>
          <w:sz w:val="24"/>
          <w:szCs w:val="24"/>
        </w:rPr>
        <w:t xml:space="preserve"> robó</w:t>
      </w:r>
      <w:r w:rsidRPr="00B51579">
        <w:rPr>
          <w:rFonts w:cs="Arial"/>
          <w:color w:val="000000"/>
          <w:sz w:val="24"/>
          <w:szCs w:val="24"/>
        </w:rPr>
        <w:t>t,</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lastRenderedPageBreak/>
        <w:t xml:space="preserve">– system (sposób i procedurę) proponowanej kontroli i sterowania jakością wykonywanych </w:t>
      </w:r>
      <w:r w:rsidR="002C1575">
        <w:rPr>
          <w:rFonts w:cs="Arial"/>
          <w:color w:val="000000"/>
          <w:sz w:val="24"/>
          <w:szCs w:val="24"/>
        </w:rPr>
        <w:t>robó</w:t>
      </w:r>
      <w:r w:rsidRPr="00B51579">
        <w:rPr>
          <w:rFonts w:cs="Arial"/>
          <w:color w:val="000000"/>
          <w:sz w:val="24"/>
          <w:szCs w:val="24"/>
        </w:rPr>
        <w:t>t,</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sposób oraz formę gromadzenia wyników badań laboratoryjnych, zapis pomiarów, nastaw</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mechanizmów sterujących, a także wyciąganych wniosków i zastosowanych korekt w procesietechnologicznym, proponowany sposób i form przekazywania tych informacji Inżynierowi);</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b) część szczegółową opisuj</w:t>
      </w:r>
      <w:r w:rsidR="002C1575">
        <w:rPr>
          <w:rFonts w:cs="Arial"/>
          <w:color w:val="000000"/>
          <w:sz w:val="24"/>
          <w:szCs w:val="24"/>
        </w:rPr>
        <w:t>ącą dla każdego asortymentu Robó</w:t>
      </w:r>
      <w:r w:rsidRPr="00B51579">
        <w:rPr>
          <w:rFonts w:cs="Arial"/>
          <w:color w:val="000000"/>
          <w:sz w:val="24"/>
          <w:szCs w:val="24"/>
        </w:rPr>
        <w:t>t:</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wykaz maszyn i urządzeń stosowanych na budowie z ich parametrami technicznymi oraz</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wyposażeniem w mechanizmy do sterowania i urządzenia pomiarowo-kontrolne,</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rodzaje i ilość środków transportu oraz urządzeń do magazynowania i załadunku materiałów,spoiw, lepiszczy, kruszyw itp.,</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sposób zabezpieczenia i ochrony ładunków przed utrata ich właściwości w czasie transportu,</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sposób i procedurę pomiarów i badań (rodzaj i częstotliwość, pobieranie próbek, legalizacja isprawdzanie urządzeń itp.) prowadzonych podczas dostaw materiałów, wytwarzania mieszanek i</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wykonywan</w:t>
      </w:r>
      <w:r w:rsidR="00BA56DC">
        <w:rPr>
          <w:rFonts w:cs="Arial"/>
          <w:color w:val="000000"/>
          <w:sz w:val="24"/>
          <w:szCs w:val="24"/>
        </w:rPr>
        <w:t>ia poszczególnych elementów Robó</w:t>
      </w:r>
      <w:r w:rsidRPr="00B51579">
        <w:rPr>
          <w:rFonts w:cs="Arial"/>
          <w:color w:val="000000"/>
          <w:sz w:val="24"/>
          <w:szCs w:val="24"/>
        </w:rPr>
        <w:t>t,</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sposób postępowania z materiałami i Robotami nieodpowiadającymi wymaganiom.</w:t>
      </w:r>
    </w:p>
    <w:p w:rsidR="00ED1CEB" w:rsidRDefault="00ED1CEB" w:rsidP="00B51579">
      <w:pPr>
        <w:autoSpaceDE w:val="0"/>
        <w:autoSpaceDN w:val="0"/>
        <w:adjustRightInd w:val="0"/>
        <w:spacing w:after="0" w:line="240" w:lineRule="auto"/>
        <w:rPr>
          <w:rFonts w:cs="Arial"/>
          <w:b/>
          <w:bCs/>
          <w:color w:val="000000"/>
          <w:sz w:val="24"/>
          <w:szCs w:val="24"/>
        </w:rPr>
      </w:pP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6.2. Zasady kontroli jako</w:t>
      </w:r>
      <w:r w:rsidRPr="00B51579">
        <w:rPr>
          <w:rFonts w:cs="Arial,Bold"/>
          <w:b/>
          <w:bCs/>
          <w:color w:val="000000"/>
          <w:sz w:val="24"/>
          <w:szCs w:val="24"/>
        </w:rPr>
        <w:t>ś</w:t>
      </w:r>
      <w:r w:rsidR="002C1575">
        <w:rPr>
          <w:rFonts w:cs="Arial"/>
          <w:b/>
          <w:bCs/>
          <w:color w:val="000000"/>
          <w:sz w:val="24"/>
          <w:szCs w:val="24"/>
        </w:rPr>
        <w:t>ci Robó</w:t>
      </w:r>
      <w:r w:rsidRPr="00B51579">
        <w:rPr>
          <w:rFonts w:cs="Arial"/>
          <w:b/>
          <w:bCs/>
          <w:color w:val="000000"/>
          <w:sz w:val="24"/>
          <w:szCs w:val="24"/>
        </w:rPr>
        <w:t>t.</w:t>
      </w:r>
    </w:p>
    <w:p w:rsidR="00B51579" w:rsidRPr="00B51579" w:rsidRDefault="00BA56DC" w:rsidP="00B51579">
      <w:pPr>
        <w:autoSpaceDE w:val="0"/>
        <w:autoSpaceDN w:val="0"/>
        <w:adjustRightInd w:val="0"/>
        <w:spacing w:after="0" w:line="240" w:lineRule="auto"/>
        <w:rPr>
          <w:rFonts w:cs="Arial"/>
          <w:color w:val="000000"/>
          <w:sz w:val="24"/>
          <w:szCs w:val="24"/>
        </w:rPr>
      </w:pPr>
      <w:r>
        <w:rPr>
          <w:rFonts w:cs="Arial"/>
          <w:color w:val="000000"/>
          <w:sz w:val="24"/>
          <w:szCs w:val="24"/>
        </w:rPr>
        <w:t>Celem kontroli Robó</w:t>
      </w:r>
      <w:r w:rsidR="00B51579" w:rsidRPr="00B51579">
        <w:rPr>
          <w:rFonts w:cs="Arial"/>
          <w:color w:val="000000"/>
          <w:sz w:val="24"/>
          <w:szCs w:val="24"/>
        </w:rPr>
        <w:t>t będzie takie sterowanie ich przygotowaniem i wykonaniem, aby osiągnąćzałożona jakość Robot.</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Wykonawca jest odpow</w:t>
      </w:r>
      <w:r w:rsidR="00BA56DC">
        <w:rPr>
          <w:rFonts w:cs="Arial"/>
          <w:color w:val="000000"/>
          <w:sz w:val="24"/>
          <w:szCs w:val="24"/>
        </w:rPr>
        <w:t>iedzialny za pełna kontrolę Robó</w:t>
      </w:r>
      <w:r w:rsidRPr="00B51579">
        <w:rPr>
          <w:rFonts w:cs="Arial"/>
          <w:color w:val="000000"/>
          <w:sz w:val="24"/>
          <w:szCs w:val="24"/>
        </w:rPr>
        <w:t>t i jakości materiałów. Wykonawca zapewniodpowiedni system kontroli, włączając personel, laboratorium, sprzęt, zaopatrzenie i wszystkieurządzenia niezbędne do pobierania próbek, badań materiałów oraz Robot.</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Przed zatwierdzeniem systemu kontroli Inżynier może zażądać od Wykonawcy przeprowadzeniabadań w celu zademonstrowania, że poziom ich wykonywania jest zadowalający.</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Wykonawca będzie przeprowadzać pomiary i badania materiałó</w:t>
      </w:r>
      <w:r w:rsidR="00BA56DC">
        <w:rPr>
          <w:rFonts w:cs="Arial"/>
          <w:color w:val="000000"/>
          <w:sz w:val="24"/>
          <w:szCs w:val="24"/>
        </w:rPr>
        <w:t>w oraz Robó</w:t>
      </w:r>
      <w:r w:rsidRPr="00B51579">
        <w:rPr>
          <w:rFonts w:cs="Arial"/>
          <w:color w:val="000000"/>
          <w:sz w:val="24"/>
          <w:szCs w:val="24"/>
        </w:rPr>
        <w:t>t z częstotliwością</w:t>
      </w:r>
      <w:r w:rsidR="00BA56DC">
        <w:rPr>
          <w:rFonts w:cs="Arial"/>
          <w:color w:val="000000"/>
          <w:sz w:val="24"/>
          <w:szCs w:val="24"/>
        </w:rPr>
        <w:t xml:space="preserve"> </w:t>
      </w:r>
      <w:r w:rsidRPr="00B51579">
        <w:rPr>
          <w:rFonts w:cs="Arial"/>
          <w:color w:val="000000"/>
          <w:sz w:val="24"/>
          <w:szCs w:val="24"/>
        </w:rPr>
        <w:t>zapewniającą stwierdzenie, że Roboty wykonano zgodnie z wymaganiami zaw</w:t>
      </w:r>
      <w:r w:rsidR="00BA56DC">
        <w:rPr>
          <w:rFonts w:cs="Arial"/>
          <w:color w:val="000000"/>
          <w:sz w:val="24"/>
          <w:szCs w:val="24"/>
        </w:rPr>
        <w:t>artymi w Dokumentacji</w:t>
      </w:r>
      <w:r w:rsidRPr="00B51579">
        <w:rPr>
          <w:rFonts w:cs="Arial"/>
          <w:color w:val="000000"/>
          <w:sz w:val="24"/>
          <w:szCs w:val="24"/>
        </w:rPr>
        <w:t xml:space="preserve"> i ST.</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Minimalne wymagania co do zakresu badań i ich częstotliwość są określone w ST, normach i</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wytycznych.W przypadku gdy nie zostały one tam określone, Inżynier ustali jaki zakres kontroli jest konie</w:t>
      </w:r>
      <w:r w:rsidR="00BA56DC">
        <w:rPr>
          <w:rFonts w:cs="Arial"/>
          <w:color w:val="000000"/>
          <w:sz w:val="24"/>
          <w:szCs w:val="24"/>
        </w:rPr>
        <w:t>czny,</w:t>
      </w:r>
      <w:r w:rsidR="00FA4474">
        <w:rPr>
          <w:rFonts w:cs="Arial"/>
          <w:color w:val="000000"/>
          <w:sz w:val="24"/>
          <w:szCs w:val="24"/>
        </w:rPr>
        <w:t xml:space="preserve"> </w:t>
      </w:r>
      <w:r w:rsidR="00BA56DC">
        <w:rPr>
          <w:rFonts w:cs="Arial"/>
          <w:color w:val="000000"/>
          <w:sz w:val="24"/>
          <w:szCs w:val="24"/>
        </w:rPr>
        <w:t>aby zapewnić wykonanie Robó</w:t>
      </w:r>
      <w:r w:rsidRPr="00B51579">
        <w:rPr>
          <w:rFonts w:cs="Arial"/>
          <w:color w:val="000000"/>
          <w:sz w:val="24"/>
          <w:szCs w:val="24"/>
        </w:rPr>
        <w:t>t zgodnie z Umowa.</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Wykonawca dostarczy Inżynierowi świadectwa, że wszystkie stosowane urządzenia i sprzęt</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badawczy posiadają ważną legalizację, zostały prawidłowo wykalibrowane i odpowiadają</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wymaganiom norm określających procedury badań.</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Inżynier będzie mieć nieograniczony dostęp do pomieszczeń laboratoryjnych, w celu ich inspekcji.Inżynier będzie przekazywać Wykonawcy pisemne informacje o jakichkolwiek niedociągnięciachdotyczących urządzeń laboratoryjnych, sprzętu, zaopatrzenia laboratorium, pracy personelu lubmetod badawczych. Jeżeli niedociągnięcia te będą tak poważne, że mogą wpłynąć ujemnie nawyniki badań, Inżynier natychmiast wstrzyma użycie do Robot badanych materiałów i dopuści je doużycia dopiero wtedy, gdy niedociągnięcia w pracy laboratorium Wykonawcy zostaną usunięte istwierdzona zostanie odpowiednia jakość tych materiałów.Wszystkie koszty związane z organizowaniem i prowadzeniem badań materiałów ponosiWykonawca.</w:t>
      </w:r>
    </w:p>
    <w:p w:rsidR="00ED1CEB" w:rsidRDefault="00ED1CEB" w:rsidP="00B51579">
      <w:pPr>
        <w:autoSpaceDE w:val="0"/>
        <w:autoSpaceDN w:val="0"/>
        <w:adjustRightInd w:val="0"/>
        <w:spacing w:after="0" w:line="240" w:lineRule="auto"/>
        <w:rPr>
          <w:rFonts w:cs="Arial"/>
          <w:b/>
          <w:bCs/>
          <w:color w:val="000000"/>
          <w:sz w:val="24"/>
          <w:szCs w:val="24"/>
        </w:rPr>
      </w:pP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lastRenderedPageBreak/>
        <w:t>6.3. Certyfikaty i deklaracje.</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Inżynier może dopuścić do użycia tylko te materiały, które posiadają:</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1) certyfikat na znak bezpieczeństwa, wykazujący, że zapewniono zgodność z kryteriami</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technicznymi określonymi na podstawie Polskich Norm, aprobat technicznych oraz właściwychprzepisów i dokumentów technicznych,</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2) deklaracja zgodności lub certyfikat zgodności z:</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Polska Norma lub</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aprobata techniczna, w przypadku wyrobów, dla których nie ustanowiono Polskiej Normy, jeżelinie są objęte certyfikacja określoną w pkt 1. i które spełniają wymogi Specyfikacji Technicznej.</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 przypadku materiałów, dla których ww. dokumenty są wymagane przez ST, każda partia</w:t>
      </w:r>
    </w:p>
    <w:p w:rsidR="00B51579" w:rsidRPr="00B51579" w:rsidRDefault="00BA56DC" w:rsidP="00B51579">
      <w:pPr>
        <w:autoSpaceDE w:val="0"/>
        <w:autoSpaceDN w:val="0"/>
        <w:adjustRightInd w:val="0"/>
        <w:spacing w:after="0" w:line="240" w:lineRule="auto"/>
        <w:rPr>
          <w:rFonts w:cs="Arial"/>
          <w:color w:val="000000"/>
          <w:sz w:val="24"/>
          <w:szCs w:val="24"/>
        </w:rPr>
      </w:pPr>
      <w:r>
        <w:rPr>
          <w:rFonts w:cs="Arial"/>
          <w:color w:val="000000"/>
          <w:sz w:val="24"/>
          <w:szCs w:val="24"/>
        </w:rPr>
        <w:t>dostarczona do Robó</w:t>
      </w:r>
      <w:r w:rsidR="00B51579" w:rsidRPr="00B51579">
        <w:rPr>
          <w:rFonts w:cs="Arial"/>
          <w:color w:val="000000"/>
          <w:sz w:val="24"/>
          <w:szCs w:val="24"/>
        </w:rPr>
        <w:t>t będzie posiada te dokumenty, określające w sposób jednoznaczny jej cechy.</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Produkty przemysłowe musza posiadać ww. dokumenty wydane przez producenta, a w razie</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potrzeby poparte wynikami badań wykonanych przez niego.</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Kopie wyników tych badań będą dostarczone przez Wykonawcę Inżynierowi.</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Jakiekolwiek materiały, które nie spełniają tych wymagań będą odrzucone.</w:t>
      </w:r>
    </w:p>
    <w:p w:rsidR="00ED1CEB" w:rsidRDefault="00ED1CEB" w:rsidP="00B51579">
      <w:pPr>
        <w:autoSpaceDE w:val="0"/>
        <w:autoSpaceDN w:val="0"/>
        <w:adjustRightInd w:val="0"/>
        <w:spacing w:after="0" w:line="240" w:lineRule="auto"/>
        <w:rPr>
          <w:rFonts w:cs="Arial"/>
          <w:b/>
          <w:bCs/>
          <w:color w:val="000000"/>
          <w:sz w:val="24"/>
          <w:szCs w:val="24"/>
        </w:rPr>
      </w:pPr>
    </w:p>
    <w:p w:rsidR="00B51579" w:rsidRPr="00B51579" w:rsidRDefault="00ED1CEB" w:rsidP="00B51579">
      <w:pPr>
        <w:autoSpaceDE w:val="0"/>
        <w:autoSpaceDN w:val="0"/>
        <w:adjustRightInd w:val="0"/>
        <w:spacing w:after="0" w:line="240" w:lineRule="auto"/>
        <w:rPr>
          <w:rFonts w:cs="Arial"/>
          <w:b/>
          <w:bCs/>
          <w:color w:val="000000"/>
          <w:sz w:val="24"/>
          <w:szCs w:val="24"/>
        </w:rPr>
      </w:pPr>
      <w:r>
        <w:rPr>
          <w:rFonts w:cs="Arial"/>
          <w:b/>
          <w:bCs/>
          <w:color w:val="000000"/>
          <w:sz w:val="24"/>
          <w:szCs w:val="24"/>
        </w:rPr>
        <w:t>6.4</w:t>
      </w:r>
      <w:r w:rsidR="00B51579" w:rsidRPr="00B51579">
        <w:rPr>
          <w:rFonts w:cs="Arial"/>
          <w:b/>
          <w:bCs/>
          <w:color w:val="000000"/>
          <w:sz w:val="24"/>
          <w:szCs w:val="24"/>
        </w:rPr>
        <w:t>. Dokumenty budowy</w:t>
      </w: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(1) Dziennik Budowy</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Dziennik Budowy jest wymaganym dokumentem prawnym obowiązującym Zamawiającego i</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Wykonawcę w okresie od przekazania Wykonawcy Terenu Budowy do końca okresu</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gwarancyjnego.</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Odpowiedzialność za prowadzenie Dziennika Budowy zgodnie z obowiązującymi przepisami</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spoczywa na Wykonawcy.</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Zapisy w Dzienniku Budowy będą dokonywane na bieżąco i będą dotyczyć przebiegu Robot, stanubezpieczeństwa ludzi i mienia oraz technicznej i gospodarczej strony budowy.</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Każdy zapis w Dzienniku Budowy będzie opatrzony data jego dokonania, podpisem osoby, któradokonała zapisu, z podaniem imienia i nazwiska oraz stanowiska służbowego. Zapisy będączytelne, dokonane trwała technika, w porządku chronologicznym, bezpośrednio jeden pod drugim,bez przerw.</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Załączone do Dziennika Budowy protokoły i inne dokumenty będą oznaczone kolejnym numeremzałącznika i opatrzone data i podpisem Wykonawcy i Inżyniera.</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Do Dziennika Budowy należy wpisywać w szczególności:</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datę przekazania Wykonawcy Terenu Budowy,</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datę przekazania przez Zamawi</w:t>
      </w:r>
      <w:r w:rsidR="00BA56DC">
        <w:rPr>
          <w:rFonts w:cs="Arial"/>
          <w:color w:val="000000"/>
          <w:sz w:val="24"/>
          <w:szCs w:val="24"/>
        </w:rPr>
        <w:t xml:space="preserve">ającego Dokumentacji </w:t>
      </w:r>
      <w:r w:rsidRPr="00B51579">
        <w:rPr>
          <w:rFonts w:cs="Arial"/>
          <w:color w:val="000000"/>
          <w:sz w:val="24"/>
          <w:szCs w:val="24"/>
        </w:rPr>
        <w:t>,</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uzgodnienie przez Inżyniera programu zapewnienia jakości i harmonogramów Robot,</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terminy rozpoczęcia i zakończenia poszczególnych elementów Robot,</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p</w:t>
      </w:r>
      <w:r w:rsidR="00BA56DC">
        <w:rPr>
          <w:rFonts w:cs="Arial"/>
          <w:color w:val="000000"/>
          <w:sz w:val="24"/>
          <w:szCs w:val="24"/>
        </w:rPr>
        <w:t>rzebieg Robó</w:t>
      </w:r>
      <w:r w:rsidRPr="00B51579">
        <w:rPr>
          <w:rFonts w:cs="Arial"/>
          <w:color w:val="000000"/>
          <w:sz w:val="24"/>
          <w:szCs w:val="24"/>
        </w:rPr>
        <w:t>t, trudności i przeszkody w ich prowadzeniu, okresy i przyczyny przerw w</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Robotach,</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uwagi i polecenia Inżyniera,</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d</w:t>
      </w:r>
      <w:r w:rsidR="00BA56DC">
        <w:rPr>
          <w:rFonts w:cs="Arial"/>
          <w:color w:val="000000"/>
          <w:sz w:val="24"/>
          <w:szCs w:val="24"/>
        </w:rPr>
        <w:t>aty zarządzania wstrzymania Robó</w:t>
      </w:r>
      <w:r w:rsidRPr="00B51579">
        <w:rPr>
          <w:rFonts w:cs="Arial"/>
          <w:color w:val="000000"/>
          <w:sz w:val="24"/>
          <w:szCs w:val="24"/>
        </w:rPr>
        <w:t>t, z podaniem powodu,</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t>
      </w:r>
      <w:r w:rsidR="00BA56DC">
        <w:rPr>
          <w:rFonts w:cs="Arial"/>
          <w:color w:val="000000"/>
          <w:sz w:val="24"/>
          <w:szCs w:val="24"/>
        </w:rPr>
        <w:t xml:space="preserve"> zgłoszenia i daty odbiorów Robó</w:t>
      </w:r>
      <w:r w:rsidRPr="00B51579">
        <w:rPr>
          <w:rFonts w:cs="Arial"/>
          <w:color w:val="000000"/>
          <w:sz w:val="24"/>
          <w:szCs w:val="24"/>
        </w:rPr>
        <w:t>t zanikających i ulegających zakryciu, częściowych i</w:t>
      </w:r>
    </w:p>
    <w:p w:rsidR="00B51579" w:rsidRPr="00B51579" w:rsidRDefault="00BA56DC" w:rsidP="00B51579">
      <w:pPr>
        <w:autoSpaceDE w:val="0"/>
        <w:autoSpaceDN w:val="0"/>
        <w:adjustRightInd w:val="0"/>
        <w:spacing w:after="0" w:line="240" w:lineRule="auto"/>
        <w:rPr>
          <w:rFonts w:cs="Arial"/>
          <w:color w:val="000000"/>
          <w:sz w:val="24"/>
          <w:szCs w:val="24"/>
        </w:rPr>
      </w:pPr>
      <w:r>
        <w:rPr>
          <w:rFonts w:cs="Arial"/>
          <w:color w:val="000000"/>
          <w:sz w:val="24"/>
          <w:szCs w:val="24"/>
        </w:rPr>
        <w:t>ostatecznych odbiorów Robó</w:t>
      </w:r>
      <w:r w:rsidR="00B51579" w:rsidRPr="00B51579">
        <w:rPr>
          <w:rFonts w:cs="Arial"/>
          <w:color w:val="000000"/>
          <w:sz w:val="24"/>
          <w:szCs w:val="24"/>
        </w:rPr>
        <w:t>t,</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wyjaśnienia, uwagi i propozycje Wykonawcy,</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stan pogody i temperatur´ powi</w:t>
      </w:r>
      <w:r w:rsidR="00BA56DC">
        <w:rPr>
          <w:rFonts w:cs="Arial"/>
          <w:color w:val="000000"/>
          <w:sz w:val="24"/>
          <w:szCs w:val="24"/>
        </w:rPr>
        <w:t>etrza w okresie wykonywania Robó</w:t>
      </w:r>
      <w:r w:rsidRPr="00B51579">
        <w:rPr>
          <w:rFonts w:cs="Arial"/>
          <w:color w:val="000000"/>
          <w:sz w:val="24"/>
          <w:szCs w:val="24"/>
        </w:rPr>
        <w:t>t podlegających ograniczeniom</w:t>
      </w:r>
      <w:r w:rsidR="00FA4474">
        <w:rPr>
          <w:rFonts w:cs="Arial"/>
          <w:color w:val="000000"/>
          <w:sz w:val="24"/>
          <w:szCs w:val="24"/>
        </w:rPr>
        <w:t xml:space="preserve"> </w:t>
      </w:r>
      <w:r w:rsidRPr="00B51579">
        <w:rPr>
          <w:rFonts w:cs="Arial"/>
          <w:color w:val="000000"/>
          <w:sz w:val="24"/>
          <w:szCs w:val="24"/>
        </w:rPr>
        <w:t>lub wymaganiom szczególnym w związku z warunkami klimatycznymi,</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lastRenderedPageBreak/>
        <w:t>– zgodność rzeczywistych warunków geotechnicznych z ich opisem w Dokumentacji Projektowej,</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dane dotyczące czynności geodezyjnych (pomiarowych) dokonywanych przed i w trakcie</w:t>
      </w:r>
    </w:p>
    <w:p w:rsidR="00B51579" w:rsidRPr="00B51579" w:rsidRDefault="00FA4474" w:rsidP="00B51579">
      <w:pPr>
        <w:autoSpaceDE w:val="0"/>
        <w:autoSpaceDN w:val="0"/>
        <w:adjustRightInd w:val="0"/>
        <w:spacing w:after="0" w:line="240" w:lineRule="auto"/>
        <w:rPr>
          <w:rFonts w:cs="Arial"/>
          <w:color w:val="000000"/>
          <w:sz w:val="24"/>
          <w:szCs w:val="24"/>
        </w:rPr>
      </w:pPr>
      <w:r>
        <w:rPr>
          <w:rFonts w:cs="Arial"/>
          <w:color w:val="000000"/>
          <w:sz w:val="24"/>
          <w:szCs w:val="24"/>
        </w:rPr>
        <w:t>wykonywania Robó</w:t>
      </w:r>
      <w:r w:rsidR="00B51579" w:rsidRPr="00B51579">
        <w:rPr>
          <w:rFonts w:cs="Arial"/>
          <w:color w:val="000000"/>
          <w:sz w:val="24"/>
          <w:szCs w:val="24"/>
        </w:rPr>
        <w:t>t,</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dane dotyczące jakości materiałów, pobierania próbek oraz wyniki przeprowadzonych badań zpodaniem, kto je przeprowadzał,</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wyniki prób poszczególnych elementów budowli z podaniem, kto je przeprowadzał,</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inne istotne informacje o przebiegu Robot.</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Propozycje, uwagi i wyjaśnienia Wykonawcy wpisane do Dziennika Budowy będą przedłożoneInżynierowi do ustosunkowania się.</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Wpis projektanta do Dziennika Budowy obliguje Inżyniera do ustosunkowania się. Projektant niejest jednak strona umowy i nie ma uprawnień do wydawania poleceń Wykonawcy Robot.</w:t>
      </w: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(2) Rejestr Obmiarów</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Rejestr Obmiarów stanowi dokument pozwalający na rozliczenie faktycznego</w:t>
      </w:r>
      <w:r w:rsidR="00FA4474">
        <w:rPr>
          <w:rFonts w:cs="Arial"/>
          <w:color w:val="000000"/>
          <w:sz w:val="24"/>
          <w:szCs w:val="24"/>
        </w:rPr>
        <w:t xml:space="preserve"> postępu każdego z elementów Robót. Obmiary wykonanych Robó</w:t>
      </w:r>
      <w:r w:rsidRPr="00B51579">
        <w:rPr>
          <w:rFonts w:cs="Arial"/>
          <w:color w:val="000000"/>
          <w:sz w:val="24"/>
          <w:szCs w:val="24"/>
        </w:rPr>
        <w:t>t przeprowadza się w sposób ciągły w jednostkachprzyjętych w Kosztorysie i wpisuje do Rejestru Obmiarów.</w:t>
      </w: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(3) Dokumenty laboratoryjne</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Dzienniki Laboratoryjne, deklaracje zgodności lub certyfikaty zgodności materiałów, orzeczenia ojakości materiałów, recepty robocze i kontrolne wyniki badań Wykonawcy będą gromadzone wformie uzgodnionej w programie zapewnienia jakości.</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Dokumenty te stanowią załączniki do odbioru Robot. Powinny być udostępnione na każde życzenieInżyniera.</w:t>
      </w: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(4) Pozostałe dokumenty budowy</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Do dokumentów budowy zalicza się, oprócz wymienionych w pkt (1)-(3), następujące dokumenty:</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a) pozwolenie na realizację zadania budowlanego,</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b) protokoły przekazania Terenu Budowy,</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c) umowy cywilnoprawne z osobami trzecimi i inne umowy cywilnoprawne,</w:t>
      </w:r>
    </w:p>
    <w:p w:rsidR="00B51579" w:rsidRPr="00B51579" w:rsidRDefault="00FA4474" w:rsidP="00B51579">
      <w:pPr>
        <w:autoSpaceDE w:val="0"/>
        <w:autoSpaceDN w:val="0"/>
        <w:adjustRightInd w:val="0"/>
        <w:spacing w:after="0" w:line="240" w:lineRule="auto"/>
        <w:rPr>
          <w:rFonts w:cs="Arial"/>
          <w:color w:val="000000"/>
          <w:sz w:val="24"/>
          <w:szCs w:val="24"/>
        </w:rPr>
      </w:pPr>
      <w:r>
        <w:rPr>
          <w:rFonts w:cs="Arial"/>
          <w:color w:val="000000"/>
          <w:sz w:val="24"/>
          <w:szCs w:val="24"/>
        </w:rPr>
        <w:t>d) protokoły odbioru Robó</w:t>
      </w:r>
      <w:r w:rsidR="00B51579" w:rsidRPr="00B51579">
        <w:rPr>
          <w:rFonts w:cs="Arial"/>
          <w:color w:val="000000"/>
          <w:sz w:val="24"/>
          <w:szCs w:val="24"/>
        </w:rPr>
        <w:t>t,</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e) protokoły narad i ustaleń,</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f) korespondencja na budowie.</w:t>
      </w:r>
    </w:p>
    <w:p w:rsidR="00B51579" w:rsidRPr="00B51579" w:rsidRDefault="00B51579" w:rsidP="00B51579">
      <w:pPr>
        <w:autoSpaceDE w:val="0"/>
        <w:autoSpaceDN w:val="0"/>
        <w:adjustRightInd w:val="0"/>
        <w:spacing w:after="0" w:line="240" w:lineRule="auto"/>
        <w:rPr>
          <w:rFonts w:cs="Arial"/>
          <w:b/>
          <w:bCs/>
          <w:color w:val="000000"/>
          <w:sz w:val="24"/>
          <w:szCs w:val="24"/>
        </w:rPr>
      </w:pPr>
      <w:r w:rsidRPr="00B51579">
        <w:rPr>
          <w:rFonts w:cs="Arial"/>
          <w:b/>
          <w:bCs/>
          <w:color w:val="000000"/>
          <w:sz w:val="24"/>
          <w:szCs w:val="24"/>
        </w:rPr>
        <w:t>(5) Przechowywanie dokumentów budowy</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Dokumenty budowy będą przechowywane na Terenie Budowy w miejscu odpowiednio</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zabezpieczonym.</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Zaginięcie któregokolwiek z dokumentów budowy spowoduje jego natychmiastowe odtworzenie w</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formie przewidzianej z prawem. Wszelkie dokumenty budowy będą zawsze dostępne dla Inżyniera i</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przedstawione do wglądu na życzenie Zamawiającego.</w:t>
      </w:r>
    </w:p>
    <w:p w:rsidR="002C1575" w:rsidRDefault="002C1575" w:rsidP="00B51579">
      <w:pPr>
        <w:autoSpaceDE w:val="0"/>
        <w:autoSpaceDN w:val="0"/>
        <w:adjustRightInd w:val="0"/>
        <w:spacing w:after="0" w:line="240" w:lineRule="auto"/>
        <w:rPr>
          <w:rFonts w:cs="Arial"/>
          <w:b/>
          <w:bCs/>
          <w:color w:val="000000"/>
          <w:sz w:val="24"/>
          <w:szCs w:val="24"/>
        </w:rPr>
      </w:pPr>
    </w:p>
    <w:p w:rsidR="00B51579" w:rsidRPr="00B51579" w:rsidRDefault="002C1575" w:rsidP="00B51579">
      <w:pPr>
        <w:autoSpaceDE w:val="0"/>
        <w:autoSpaceDN w:val="0"/>
        <w:adjustRightInd w:val="0"/>
        <w:spacing w:after="0" w:line="240" w:lineRule="auto"/>
        <w:rPr>
          <w:rFonts w:cs="Arial"/>
          <w:b/>
          <w:bCs/>
          <w:color w:val="000000"/>
          <w:sz w:val="24"/>
          <w:szCs w:val="24"/>
        </w:rPr>
      </w:pPr>
      <w:r>
        <w:rPr>
          <w:rFonts w:cs="Arial"/>
          <w:b/>
          <w:bCs/>
          <w:color w:val="000000"/>
          <w:sz w:val="24"/>
          <w:szCs w:val="24"/>
        </w:rPr>
        <w:t>7</w:t>
      </w:r>
      <w:r w:rsidR="00B51579" w:rsidRPr="00B51579">
        <w:rPr>
          <w:rFonts w:cs="Arial"/>
          <w:b/>
          <w:bCs/>
          <w:color w:val="000000"/>
          <w:sz w:val="24"/>
          <w:szCs w:val="24"/>
        </w:rPr>
        <w:t>.0 O</w:t>
      </w:r>
      <w:r w:rsidR="00ED1CEB">
        <w:rPr>
          <w:rFonts w:cs="Arial"/>
          <w:b/>
          <w:bCs/>
          <w:color w:val="000000"/>
          <w:sz w:val="24"/>
          <w:szCs w:val="24"/>
        </w:rPr>
        <w:t>dbiór robót</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 zależności od ustaleń odpowiednich ST Roboty podlegają następującym etapom odbioru:</w:t>
      </w:r>
    </w:p>
    <w:p w:rsidR="00B51579" w:rsidRPr="00B51579" w:rsidRDefault="00FA4474" w:rsidP="00B51579">
      <w:pPr>
        <w:autoSpaceDE w:val="0"/>
        <w:autoSpaceDN w:val="0"/>
        <w:adjustRightInd w:val="0"/>
        <w:spacing w:after="0" w:line="240" w:lineRule="auto"/>
        <w:rPr>
          <w:rFonts w:cs="Arial"/>
          <w:color w:val="000000"/>
          <w:sz w:val="24"/>
          <w:szCs w:val="24"/>
        </w:rPr>
      </w:pPr>
      <w:r>
        <w:rPr>
          <w:rFonts w:cs="Arial"/>
          <w:color w:val="000000"/>
          <w:sz w:val="24"/>
          <w:szCs w:val="24"/>
        </w:rPr>
        <w:t>a) odbiorowi Robó</w:t>
      </w:r>
      <w:r w:rsidR="00B51579" w:rsidRPr="00B51579">
        <w:rPr>
          <w:rFonts w:cs="Arial"/>
          <w:color w:val="000000"/>
          <w:sz w:val="24"/>
          <w:szCs w:val="24"/>
        </w:rPr>
        <w:t>t zanikających i ulegających zakryciu,</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b) odbiorowi częściowemu,</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c) odbiorowi wstępnemu</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d) odbiorowi końcowemu.</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lastRenderedPageBreak/>
        <w:t>Odbiory robót dokonywane będą na zasadach określonych w Warunkach Technicznych Wykonania</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i Odbioru Robót tom I- V wyd. Arkady z późniejszymi zmianami.</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Wykonawca do dnia odbioru przygotowuje wszystkie dokumenty i pomiary niezbędne do</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przeprowadzenia odbioru.</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Odbiór dokonywany jest na zasadach określonych w zawartej umowie.</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 przypadku stwierdzenia wad i usterek – sposoby ich usunięcia ustalone zostaną w załącznikach</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do protokołu odbioru robót ustalone odrębnym trybem.</w:t>
      </w:r>
    </w:p>
    <w:p w:rsidR="00ED1CEB" w:rsidRDefault="00ED1CEB" w:rsidP="00B51579">
      <w:pPr>
        <w:autoSpaceDE w:val="0"/>
        <w:autoSpaceDN w:val="0"/>
        <w:adjustRightInd w:val="0"/>
        <w:spacing w:after="0" w:line="240" w:lineRule="auto"/>
        <w:rPr>
          <w:rFonts w:cs="Arial"/>
          <w:b/>
          <w:bCs/>
          <w:color w:val="000000"/>
          <w:sz w:val="24"/>
          <w:szCs w:val="24"/>
        </w:rPr>
      </w:pPr>
    </w:p>
    <w:p w:rsidR="00B51579" w:rsidRPr="00B51579" w:rsidRDefault="00ED1CEB" w:rsidP="00B51579">
      <w:pPr>
        <w:autoSpaceDE w:val="0"/>
        <w:autoSpaceDN w:val="0"/>
        <w:adjustRightInd w:val="0"/>
        <w:spacing w:after="0" w:line="240" w:lineRule="auto"/>
        <w:rPr>
          <w:rFonts w:cs="Arial"/>
          <w:b/>
          <w:bCs/>
          <w:color w:val="000000"/>
          <w:sz w:val="24"/>
          <w:szCs w:val="24"/>
        </w:rPr>
      </w:pPr>
      <w:r>
        <w:rPr>
          <w:rFonts w:cs="Arial"/>
          <w:b/>
          <w:bCs/>
          <w:color w:val="000000"/>
          <w:sz w:val="24"/>
          <w:szCs w:val="24"/>
        </w:rPr>
        <w:t>7.1</w:t>
      </w:r>
      <w:r w:rsidR="00FA4474">
        <w:rPr>
          <w:rFonts w:cs="Arial"/>
          <w:b/>
          <w:bCs/>
          <w:color w:val="000000"/>
          <w:sz w:val="24"/>
          <w:szCs w:val="24"/>
        </w:rPr>
        <w:t xml:space="preserve"> Odbiór Robó</w:t>
      </w:r>
      <w:r w:rsidR="00B51579" w:rsidRPr="00B51579">
        <w:rPr>
          <w:rFonts w:cs="Arial"/>
          <w:b/>
          <w:bCs/>
          <w:color w:val="000000"/>
          <w:sz w:val="24"/>
          <w:szCs w:val="24"/>
        </w:rPr>
        <w:t>t zanikaj</w:t>
      </w:r>
      <w:r w:rsidR="00B51579" w:rsidRPr="00B51579">
        <w:rPr>
          <w:rFonts w:cs="Arial,Bold"/>
          <w:b/>
          <w:bCs/>
          <w:color w:val="000000"/>
          <w:sz w:val="24"/>
          <w:szCs w:val="24"/>
        </w:rPr>
        <w:t>ą</w:t>
      </w:r>
      <w:r w:rsidR="00B51579" w:rsidRPr="00B51579">
        <w:rPr>
          <w:rFonts w:cs="Arial"/>
          <w:b/>
          <w:bCs/>
          <w:color w:val="000000"/>
          <w:sz w:val="24"/>
          <w:szCs w:val="24"/>
        </w:rPr>
        <w:t>cych i ulegaj</w:t>
      </w:r>
      <w:r w:rsidR="00B51579" w:rsidRPr="00B51579">
        <w:rPr>
          <w:rFonts w:cs="Arial,Bold"/>
          <w:b/>
          <w:bCs/>
          <w:color w:val="000000"/>
          <w:sz w:val="24"/>
          <w:szCs w:val="24"/>
        </w:rPr>
        <w:t>ą</w:t>
      </w:r>
      <w:r w:rsidR="00B51579" w:rsidRPr="00B51579">
        <w:rPr>
          <w:rFonts w:cs="Arial"/>
          <w:b/>
          <w:bCs/>
          <w:color w:val="000000"/>
          <w:sz w:val="24"/>
          <w:szCs w:val="24"/>
        </w:rPr>
        <w:t>cych zakryciu</w:t>
      </w:r>
    </w:p>
    <w:p w:rsidR="00B51579" w:rsidRPr="00B51579" w:rsidRDefault="00FA4474" w:rsidP="00B51579">
      <w:pPr>
        <w:autoSpaceDE w:val="0"/>
        <w:autoSpaceDN w:val="0"/>
        <w:adjustRightInd w:val="0"/>
        <w:spacing w:after="0" w:line="240" w:lineRule="auto"/>
        <w:rPr>
          <w:rFonts w:cs="Arial"/>
          <w:color w:val="000000"/>
          <w:sz w:val="24"/>
          <w:szCs w:val="24"/>
        </w:rPr>
      </w:pPr>
      <w:r>
        <w:rPr>
          <w:rFonts w:cs="Arial"/>
          <w:color w:val="000000"/>
          <w:sz w:val="24"/>
          <w:szCs w:val="24"/>
        </w:rPr>
        <w:t>Odbiór Robó</w:t>
      </w:r>
      <w:r w:rsidR="00B51579" w:rsidRPr="00B51579">
        <w:rPr>
          <w:rFonts w:cs="Arial"/>
          <w:color w:val="000000"/>
          <w:sz w:val="24"/>
          <w:szCs w:val="24"/>
        </w:rPr>
        <w:t>t zanikających i ulegających zakryciu polega na finalnej ocenie ilości i jakości</w:t>
      </w:r>
    </w:p>
    <w:p w:rsidR="00B51579" w:rsidRPr="00B51579" w:rsidRDefault="00FA4474" w:rsidP="00B51579">
      <w:pPr>
        <w:autoSpaceDE w:val="0"/>
        <w:autoSpaceDN w:val="0"/>
        <w:adjustRightInd w:val="0"/>
        <w:spacing w:after="0" w:line="240" w:lineRule="auto"/>
        <w:rPr>
          <w:rFonts w:cs="Arial"/>
          <w:color w:val="000000"/>
          <w:sz w:val="24"/>
          <w:szCs w:val="24"/>
        </w:rPr>
      </w:pPr>
      <w:r>
        <w:rPr>
          <w:rFonts w:cs="Arial"/>
          <w:color w:val="000000"/>
          <w:sz w:val="24"/>
          <w:szCs w:val="24"/>
        </w:rPr>
        <w:t>wykonywanych Robó</w:t>
      </w:r>
      <w:r w:rsidR="00B51579" w:rsidRPr="00B51579">
        <w:rPr>
          <w:rFonts w:cs="Arial"/>
          <w:color w:val="000000"/>
          <w:sz w:val="24"/>
          <w:szCs w:val="24"/>
        </w:rPr>
        <w:t>t, które w dalszym procesie realizacji ulegną zakryciu.</w:t>
      </w:r>
    </w:p>
    <w:p w:rsidR="00B51579" w:rsidRPr="00B51579" w:rsidRDefault="00FA4474" w:rsidP="00B51579">
      <w:pPr>
        <w:autoSpaceDE w:val="0"/>
        <w:autoSpaceDN w:val="0"/>
        <w:adjustRightInd w:val="0"/>
        <w:spacing w:after="0" w:line="240" w:lineRule="auto"/>
        <w:rPr>
          <w:rFonts w:cs="Arial"/>
          <w:color w:val="000000"/>
          <w:sz w:val="24"/>
          <w:szCs w:val="24"/>
        </w:rPr>
      </w:pPr>
      <w:r>
        <w:rPr>
          <w:rFonts w:cs="Arial"/>
          <w:color w:val="000000"/>
          <w:sz w:val="24"/>
          <w:szCs w:val="24"/>
        </w:rPr>
        <w:t>Odbiór Robó</w:t>
      </w:r>
      <w:r w:rsidR="00B51579" w:rsidRPr="00B51579">
        <w:rPr>
          <w:rFonts w:cs="Arial"/>
          <w:color w:val="000000"/>
          <w:sz w:val="24"/>
          <w:szCs w:val="24"/>
        </w:rPr>
        <w:t>t zanikających i ulegających zakryciu będzie dokonany w czasie umożliwiającym</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wykonanie ewentualnych korekt i poprawek bez hamowania ogólnego postępu Robot.</w:t>
      </w:r>
    </w:p>
    <w:p w:rsidR="00B51579" w:rsidRPr="00B51579" w:rsidRDefault="00FA4474" w:rsidP="00B51579">
      <w:pPr>
        <w:autoSpaceDE w:val="0"/>
        <w:autoSpaceDN w:val="0"/>
        <w:adjustRightInd w:val="0"/>
        <w:spacing w:after="0" w:line="240" w:lineRule="auto"/>
        <w:rPr>
          <w:rFonts w:cs="Arial"/>
          <w:color w:val="000000"/>
          <w:sz w:val="24"/>
          <w:szCs w:val="24"/>
        </w:rPr>
      </w:pPr>
      <w:r>
        <w:rPr>
          <w:rFonts w:cs="Arial"/>
          <w:color w:val="000000"/>
          <w:sz w:val="24"/>
          <w:szCs w:val="24"/>
        </w:rPr>
        <w:t>Odbioru Robó</w:t>
      </w:r>
      <w:r w:rsidR="00B51579" w:rsidRPr="00B51579">
        <w:rPr>
          <w:rFonts w:cs="Arial"/>
          <w:color w:val="000000"/>
          <w:sz w:val="24"/>
          <w:szCs w:val="24"/>
        </w:rPr>
        <w:t>t dokonuje Inżynier.</w:t>
      </w:r>
    </w:p>
    <w:p w:rsidR="00B51579" w:rsidRPr="00B51579" w:rsidRDefault="00FA4474" w:rsidP="00B51579">
      <w:pPr>
        <w:autoSpaceDE w:val="0"/>
        <w:autoSpaceDN w:val="0"/>
        <w:adjustRightInd w:val="0"/>
        <w:spacing w:after="0" w:line="240" w:lineRule="auto"/>
        <w:rPr>
          <w:rFonts w:cs="Arial"/>
          <w:color w:val="000000"/>
          <w:sz w:val="24"/>
          <w:szCs w:val="24"/>
        </w:rPr>
      </w:pPr>
      <w:r>
        <w:rPr>
          <w:rFonts w:cs="Arial"/>
          <w:color w:val="000000"/>
          <w:sz w:val="24"/>
          <w:szCs w:val="24"/>
        </w:rPr>
        <w:t>Gotowość danej części Robó</w:t>
      </w:r>
      <w:r w:rsidR="00B51579" w:rsidRPr="00B51579">
        <w:rPr>
          <w:rFonts w:cs="Arial"/>
          <w:color w:val="000000"/>
          <w:sz w:val="24"/>
          <w:szCs w:val="24"/>
        </w:rPr>
        <w:t>t do odbioru zgłasza Wykonawca wpisem do Dziennika Budowy i</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jednoczesnym powiadomieniem Inżyniera. Odbiór będzie przeprowadzony niezwłocznie, jednak niepóźniej niż w ciągu 3 dni od daty zgłoszenia wpisem do Dziennika Budowy i powiadomienia o tymfakcie Inżyniera.</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Jakość i ilość Robot ulegających zakryciu ocenia Inżynier na podstawie dokumentów zawierającychkomplet wyników badań laboratoryjnych i w oparciu o przeprowadzone pomia</w:t>
      </w:r>
      <w:r w:rsidR="00FA4474">
        <w:rPr>
          <w:rFonts w:cs="Arial"/>
          <w:color w:val="000000"/>
          <w:sz w:val="24"/>
          <w:szCs w:val="24"/>
        </w:rPr>
        <w:t xml:space="preserve">ry, w konfrontacji z Dokumentacją </w:t>
      </w:r>
      <w:r w:rsidRPr="00B51579">
        <w:rPr>
          <w:rFonts w:cs="Arial"/>
          <w:color w:val="000000"/>
          <w:sz w:val="24"/>
          <w:szCs w:val="24"/>
        </w:rPr>
        <w:t>, ST i uprzednimi ustaleniami.</w:t>
      </w:r>
    </w:p>
    <w:p w:rsidR="00ED1CEB" w:rsidRDefault="00ED1CEB" w:rsidP="00B51579">
      <w:pPr>
        <w:autoSpaceDE w:val="0"/>
        <w:autoSpaceDN w:val="0"/>
        <w:adjustRightInd w:val="0"/>
        <w:spacing w:after="0" w:line="240" w:lineRule="auto"/>
        <w:rPr>
          <w:rFonts w:cs="Arial"/>
          <w:b/>
          <w:bCs/>
          <w:color w:val="000000"/>
          <w:sz w:val="24"/>
          <w:szCs w:val="24"/>
        </w:rPr>
      </w:pPr>
    </w:p>
    <w:p w:rsidR="00B51579" w:rsidRPr="00B51579" w:rsidRDefault="00ED1CEB" w:rsidP="00B51579">
      <w:pPr>
        <w:autoSpaceDE w:val="0"/>
        <w:autoSpaceDN w:val="0"/>
        <w:adjustRightInd w:val="0"/>
        <w:spacing w:after="0" w:line="240" w:lineRule="auto"/>
        <w:rPr>
          <w:rFonts w:cs="Arial"/>
          <w:b/>
          <w:bCs/>
          <w:color w:val="000000"/>
          <w:sz w:val="24"/>
          <w:szCs w:val="24"/>
        </w:rPr>
      </w:pPr>
      <w:r>
        <w:rPr>
          <w:rFonts w:cs="Arial"/>
          <w:b/>
          <w:bCs/>
          <w:color w:val="000000"/>
          <w:sz w:val="24"/>
          <w:szCs w:val="24"/>
        </w:rPr>
        <w:t>7.2</w:t>
      </w:r>
      <w:r w:rsidR="00B51579" w:rsidRPr="00B51579">
        <w:rPr>
          <w:rFonts w:cs="Arial"/>
          <w:b/>
          <w:bCs/>
          <w:color w:val="000000"/>
          <w:sz w:val="24"/>
          <w:szCs w:val="24"/>
        </w:rPr>
        <w:t>. Odbiór cz</w:t>
      </w:r>
      <w:r w:rsidR="00B51579" w:rsidRPr="00B51579">
        <w:rPr>
          <w:rFonts w:cs="Arial,Bold"/>
          <w:b/>
          <w:bCs/>
          <w:color w:val="000000"/>
          <w:sz w:val="24"/>
          <w:szCs w:val="24"/>
        </w:rPr>
        <w:t>ęś</w:t>
      </w:r>
      <w:r w:rsidR="00B51579" w:rsidRPr="00B51579">
        <w:rPr>
          <w:rFonts w:cs="Arial"/>
          <w:b/>
          <w:bCs/>
          <w:color w:val="000000"/>
          <w:sz w:val="24"/>
          <w:szCs w:val="24"/>
        </w:rPr>
        <w:t>ciowy.</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xml:space="preserve">Odbiór częściowy polega na ocenie ilości i jakości wykonanych części </w:t>
      </w:r>
      <w:r w:rsidR="00FA4474">
        <w:rPr>
          <w:rFonts w:cs="Arial"/>
          <w:color w:val="000000"/>
          <w:sz w:val="24"/>
          <w:szCs w:val="24"/>
        </w:rPr>
        <w:t>Robó</w:t>
      </w:r>
      <w:r w:rsidRPr="00B51579">
        <w:rPr>
          <w:rFonts w:cs="Arial"/>
          <w:color w:val="000000"/>
          <w:sz w:val="24"/>
          <w:szCs w:val="24"/>
        </w:rPr>
        <w:t>t. Odbioru częściowego</w:t>
      </w:r>
      <w:r w:rsidR="00FA4474">
        <w:rPr>
          <w:rFonts w:cs="Arial"/>
          <w:color w:val="000000"/>
          <w:sz w:val="24"/>
          <w:szCs w:val="24"/>
        </w:rPr>
        <w:t xml:space="preserve"> Robó</w:t>
      </w:r>
      <w:r w:rsidRPr="00B51579">
        <w:rPr>
          <w:rFonts w:cs="Arial"/>
          <w:color w:val="000000"/>
          <w:sz w:val="24"/>
          <w:szCs w:val="24"/>
        </w:rPr>
        <w:t>t dokonuje się wg zasad ja</w:t>
      </w:r>
      <w:r w:rsidR="00FA4474">
        <w:rPr>
          <w:rFonts w:cs="Arial"/>
          <w:color w:val="000000"/>
          <w:sz w:val="24"/>
          <w:szCs w:val="24"/>
        </w:rPr>
        <w:t>k przy odbiorze ostatecznym Robót. Odbioru Robó</w:t>
      </w:r>
      <w:r w:rsidRPr="00B51579">
        <w:rPr>
          <w:rFonts w:cs="Arial"/>
          <w:color w:val="000000"/>
          <w:sz w:val="24"/>
          <w:szCs w:val="24"/>
        </w:rPr>
        <w:t>t dokonuje</w:t>
      </w:r>
      <w:r w:rsidR="00FA4474">
        <w:rPr>
          <w:rFonts w:cs="Arial"/>
          <w:color w:val="000000"/>
          <w:sz w:val="24"/>
          <w:szCs w:val="24"/>
        </w:rPr>
        <w:t xml:space="preserve"> </w:t>
      </w:r>
      <w:r w:rsidRPr="00B51579">
        <w:rPr>
          <w:rFonts w:cs="Arial"/>
          <w:color w:val="000000"/>
          <w:sz w:val="24"/>
          <w:szCs w:val="24"/>
        </w:rPr>
        <w:t>Inżynier.</w:t>
      </w:r>
    </w:p>
    <w:p w:rsidR="00ED1CEB" w:rsidRDefault="00ED1CEB" w:rsidP="00B51579">
      <w:pPr>
        <w:autoSpaceDE w:val="0"/>
        <w:autoSpaceDN w:val="0"/>
        <w:adjustRightInd w:val="0"/>
        <w:spacing w:after="0" w:line="240" w:lineRule="auto"/>
        <w:rPr>
          <w:rFonts w:cs="Arial"/>
          <w:b/>
          <w:bCs/>
          <w:color w:val="000000"/>
          <w:sz w:val="24"/>
          <w:szCs w:val="24"/>
        </w:rPr>
      </w:pPr>
    </w:p>
    <w:p w:rsidR="00B51579" w:rsidRPr="00B51579" w:rsidRDefault="00ED1CEB" w:rsidP="00B51579">
      <w:pPr>
        <w:autoSpaceDE w:val="0"/>
        <w:autoSpaceDN w:val="0"/>
        <w:adjustRightInd w:val="0"/>
        <w:spacing w:after="0" w:line="240" w:lineRule="auto"/>
        <w:rPr>
          <w:rFonts w:cs="Arial"/>
          <w:b/>
          <w:bCs/>
          <w:color w:val="000000"/>
          <w:sz w:val="24"/>
          <w:szCs w:val="24"/>
        </w:rPr>
      </w:pPr>
      <w:r>
        <w:rPr>
          <w:rFonts w:cs="Arial"/>
          <w:b/>
          <w:bCs/>
          <w:color w:val="000000"/>
          <w:sz w:val="24"/>
          <w:szCs w:val="24"/>
        </w:rPr>
        <w:t>7.3</w:t>
      </w:r>
      <w:r w:rsidR="00B51579" w:rsidRPr="00B51579">
        <w:rPr>
          <w:rFonts w:cs="Arial"/>
          <w:b/>
          <w:bCs/>
          <w:color w:val="000000"/>
          <w:sz w:val="24"/>
          <w:szCs w:val="24"/>
        </w:rPr>
        <w:t>. Odbiór wst</w:t>
      </w:r>
      <w:r w:rsidR="00B51579" w:rsidRPr="00B51579">
        <w:rPr>
          <w:rFonts w:cs="Arial,Bold"/>
          <w:b/>
          <w:bCs/>
          <w:color w:val="000000"/>
          <w:sz w:val="24"/>
          <w:szCs w:val="24"/>
        </w:rPr>
        <w:t>ę</w:t>
      </w:r>
      <w:r w:rsidR="00B51579" w:rsidRPr="00B51579">
        <w:rPr>
          <w:rFonts w:cs="Arial"/>
          <w:b/>
          <w:bCs/>
          <w:color w:val="000000"/>
          <w:sz w:val="24"/>
          <w:szCs w:val="24"/>
        </w:rPr>
        <w:t>pny Robót.</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Odbiór ostateczny polega na finalnej ocenie rzeczywistego wykonania Robot w odniesieniu do ichilości, jakości i wartości.</w:t>
      </w:r>
    </w:p>
    <w:p w:rsidR="00B51579" w:rsidRPr="00B51579" w:rsidRDefault="00FA4474" w:rsidP="00B51579">
      <w:pPr>
        <w:autoSpaceDE w:val="0"/>
        <w:autoSpaceDN w:val="0"/>
        <w:adjustRightInd w:val="0"/>
        <w:spacing w:after="0" w:line="240" w:lineRule="auto"/>
        <w:rPr>
          <w:rFonts w:cs="Arial"/>
          <w:color w:val="000000"/>
          <w:sz w:val="24"/>
          <w:szCs w:val="24"/>
        </w:rPr>
      </w:pPr>
      <w:r>
        <w:rPr>
          <w:rFonts w:cs="Arial"/>
          <w:color w:val="000000"/>
          <w:sz w:val="24"/>
          <w:szCs w:val="24"/>
        </w:rPr>
        <w:t>Całkowite zakończenie Robó</w:t>
      </w:r>
      <w:r w:rsidR="00B51579" w:rsidRPr="00B51579">
        <w:rPr>
          <w:rFonts w:cs="Arial"/>
          <w:color w:val="000000"/>
          <w:sz w:val="24"/>
          <w:szCs w:val="24"/>
        </w:rPr>
        <w:t>t oraz gotowość do odbioru ostatecznego będzie stwierdzona przez</w:t>
      </w:r>
      <w:r>
        <w:rPr>
          <w:rFonts w:cs="Arial"/>
          <w:color w:val="000000"/>
          <w:sz w:val="24"/>
          <w:szCs w:val="24"/>
        </w:rPr>
        <w:t xml:space="preserve"> </w:t>
      </w:r>
      <w:r w:rsidR="00B51579" w:rsidRPr="00B51579">
        <w:rPr>
          <w:rFonts w:cs="Arial"/>
          <w:color w:val="000000"/>
          <w:sz w:val="24"/>
          <w:szCs w:val="24"/>
        </w:rPr>
        <w:t>Wykonawcę wpisem do Dziennika Budowy z bezzwłocznym powiadomieniem na piśmie o tym</w:t>
      </w:r>
      <w:r>
        <w:rPr>
          <w:rFonts w:cs="Arial"/>
          <w:color w:val="000000"/>
          <w:sz w:val="24"/>
          <w:szCs w:val="24"/>
        </w:rPr>
        <w:t xml:space="preserve"> </w:t>
      </w:r>
      <w:r w:rsidR="00B51579" w:rsidRPr="00B51579">
        <w:rPr>
          <w:rFonts w:cs="Arial"/>
          <w:color w:val="000000"/>
          <w:sz w:val="24"/>
          <w:szCs w:val="24"/>
        </w:rPr>
        <w:t>fakcie Inżyniera.</w:t>
      </w:r>
    </w:p>
    <w:p w:rsidR="00B51579" w:rsidRPr="00B51579" w:rsidRDefault="00FA4474" w:rsidP="00B51579">
      <w:pPr>
        <w:autoSpaceDE w:val="0"/>
        <w:autoSpaceDN w:val="0"/>
        <w:adjustRightInd w:val="0"/>
        <w:spacing w:after="0" w:line="240" w:lineRule="auto"/>
        <w:rPr>
          <w:rFonts w:cs="Arial"/>
          <w:color w:val="000000"/>
          <w:sz w:val="24"/>
          <w:szCs w:val="24"/>
        </w:rPr>
      </w:pPr>
      <w:r>
        <w:rPr>
          <w:rFonts w:cs="Arial"/>
          <w:color w:val="000000"/>
          <w:sz w:val="24"/>
          <w:szCs w:val="24"/>
        </w:rPr>
        <w:t>Odbioru ostatecznego Robó</w:t>
      </w:r>
      <w:r w:rsidR="00B51579" w:rsidRPr="00B51579">
        <w:rPr>
          <w:rFonts w:cs="Arial"/>
          <w:color w:val="000000"/>
          <w:sz w:val="24"/>
          <w:szCs w:val="24"/>
        </w:rPr>
        <w:t>t dokona komisja wyznaczona przez Zamawiającego w obecności</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Inżyniera i Wykonawcy. Komisja odbierająca Roboty dokona ich oceny jakościowej na podstawieprzedłożonych dokumentów, wyników badań i pomiarów, oceny wizualnej oraz zgodnościwykonania Robot z Dokumentacja Projektowa i ST.</w:t>
      </w:r>
    </w:p>
    <w:p w:rsidR="00B51579" w:rsidRPr="00B51579" w:rsidRDefault="00FA4474" w:rsidP="00B51579">
      <w:pPr>
        <w:autoSpaceDE w:val="0"/>
        <w:autoSpaceDN w:val="0"/>
        <w:adjustRightInd w:val="0"/>
        <w:spacing w:after="0" w:line="240" w:lineRule="auto"/>
        <w:rPr>
          <w:rFonts w:cs="Arial"/>
          <w:color w:val="000000"/>
          <w:sz w:val="24"/>
          <w:szCs w:val="24"/>
        </w:rPr>
      </w:pPr>
      <w:r>
        <w:rPr>
          <w:rFonts w:cs="Arial"/>
          <w:color w:val="000000"/>
          <w:sz w:val="24"/>
          <w:szCs w:val="24"/>
        </w:rPr>
        <w:t>W toku odbioru ostatecznego Robó</w:t>
      </w:r>
      <w:r w:rsidR="00B51579" w:rsidRPr="00B51579">
        <w:rPr>
          <w:rFonts w:cs="Arial"/>
          <w:color w:val="000000"/>
          <w:sz w:val="24"/>
          <w:szCs w:val="24"/>
        </w:rPr>
        <w:t>t komisja zapozna się z realizacja ustaleń przyjętych w trakcieodbiorów robot zanikających i ulegających zakryciu, zwłaszcza w zakresie wykon</w:t>
      </w:r>
      <w:r>
        <w:rPr>
          <w:rFonts w:cs="Arial"/>
          <w:color w:val="000000"/>
          <w:sz w:val="24"/>
          <w:szCs w:val="24"/>
        </w:rPr>
        <w:t>ania Robót uzupełniających i Robó</w:t>
      </w:r>
      <w:r w:rsidR="00B51579" w:rsidRPr="00B51579">
        <w:rPr>
          <w:rFonts w:cs="Arial"/>
          <w:color w:val="000000"/>
          <w:sz w:val="24"/>
          <w:szCs w:val="24"/>
        </w:rPr>
        <w:t>t poprawkowych.</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 przypadkach niewykonania wyznacz</w:t>
      </w:r>
      <w:r w:rsidR="00FA4474">
        <w:rPr>
          <w:rFonts w:cs="Arial"/>
          <w:color w:val="000000"/>
          <w:sz w:val="24"/>
          <w:szCs w:val="24"/>
        </w:rPr>
        <w:t>onych Robó</w:t>
      </w:r>
      <w:r w:rsidRPr="00B51579">
        <w:rPr>
          <w:rFonts w:cs="Arial"/>
          <w:color w:val="000000"/>
          <w:sz w:val="24"/>
          <w:szCs w:val="24"/>
        </w:rPr>
        <w:t>t poprawkowych lub Robot uzupełniających wwarstwie ścieralnej lub Robotach wykończeniowych, komisja przerwie swoje czynności i ustalanowy termin odbioru ostatecznego.</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 przypadku stwierdzenia przez komisję, że jakość wykonywanych Robot w poszczególnych</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asortymentach nieznacznie odbiega od w</w:t>
      </w:r>
      <w:r w:rsidR="00FA4474">
        <w:rPr>
          <w:rFonts w:cs="Arial"/>
          <w:color w:val="000000"/>
          <w:sz w:val="24"/>
          <w:szCs w:val="24"/>
        </w:rPr>
        <w:t xml:space="preserve">ymaganej Dokumentacja </w:t>
      </w:r>
      <w:r w:rsidRPr="00B51579">
        <w:rPr>
          <w:rFonts w:cs="Arial"/>
          <w:color w:val="000000"/>
          <w:sz w:val="24"/>
          <w:szCs w:val="24"/>
        </w:rPr>
        <w:t xml:space="preserve"> i ST z</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lastRenderedPageBreak/>
        <w:t>uwzględnieniem tolerancji i nie ma większego wpływu na cechy eksploatacyjne obiektu oraz</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bezpieczeństwo ruchu, komisja dokona potrąceń, oceniając pomniejszona wartość wykonywanychRobot w stosunku do wymagań przyjętych w Dokumentach Umownych.</w:t>
      </w:r>
    </w:p>
    <w:p w:rsidR="00ED1CEB" w:rsidRDefault="00ED1CEB" w:rsidP="00B51579">
      <w:pPr>
        <w:autoSpaceDE w:val="0"/>
        <w:autoSpaceDN w:val="0"/>
        <w:adjustRightInd w:val="0"/>
        <w:spacing w:after="0" w:line="240" w:lineRule="auto"/>
        <w:rPr>
          <w:rFonts w:cs="Arial"/>
          <w:b/>
          <w:bCs/>
          <w:color w:val="000000"/>
          <w:sz w:val="24"/>
          <w:szCs w:val="24"/>
        </w:rPr>
      </w:pPr>
    </w:p>
    <w:p w:rsidR="00B51579" w:rsidRPr="00B51579" w:rsidRDefault="00ED1CEB" w:rsidP="00B51579">
      <w:pPr>
        <w:autoSpaceDE w:val="0"/>
        <w:autoSpaceDN w:val="0"/>
        <w:adjustRightInd w:val="0"/>
        <w:spacing w:after="0" w:line="240" w:lineRule="auto"/>
        <w:rPr>
          <w:rFonts w:cs="Arial"/>
          <w:b/>
          <w:bCs/>
          <w:color w:val="000000"/>
          <w:sz w:val="24"/>
          <w:szCs w:val="24"/>
        </w:rPr>
      </w:pPr>
      <w:r>
        <w:rPr>
          <w:rFonts w:cs="Arial"/>
          <w:b/>
          <w:bCs/>
          <w:color w:val="000000"/>
          <w:sz w:val="24"/>
          <w:szCs w:val="24"/>
        </w:rPr>
        <w:t>7.3</w:t>
      </w:r>
      <w:r w:rsidR="00B51579" w:rsidRPr="00B51579">
        <w:rPr>
          <w:rFonts w:cs="Arial"/>
          <w:b/>
          <w:bCs/>
          <w:color w:val="000000"/>
          <w:sz w:val="24"/>
          <w:szCs w:val="24"/>
        </w:rPr>
        <w:t>.1. Dokumenty do odbioru wst</w:t>
      </w:r>
      <w:r w:rsidR="00B51579" w:rsidRPr="00B51579">
        <w:rPr>
          <w:rFonts w:cs="Arial,Bold"/>
          <w:b/>
          <w:bCs/>
          <w:color w:val="000000"/>
          <w:sz w:val="24"/>
          <w:szCs w:val="24"/>
        </w:rPr>
        <w:t>ę</w:t>
      </w:r>
      <w:r w:rsidR="00B51579" w:rsidRPr="00B51579">
        <w:rPr>
          <w:rFonts w:cs="Arial"/>
          <w:b/>
          <w:bCs/>
          <w:color w:val="000000"/>
          <w:sz w:val="24"/>
          <w:szCs w:val="24"/>
        </w:rPr>
        <w:t>pnego.</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Podstawowym dokumentem do dok</w:t>
      </w:r>
      <w:r w:rsidR="00FA4474">
        <w:rPr>
          <w:rFonts w:cs="Arial"/>
          <w:color w:val="000000"/>
          <w:sz w:val="24"/>
          <w:szCs w:val="24"/>
        </w:rPr>
        <w:t>onania odbioru ostatecznego Robó</w:t>
      </w:r>
      <w:r w:rsidRPr="00B51579">
        <w:rPr>
          <w:rFonts w:cs="Arial"/>
          <w:color w:val="000000"/>
          <w:sz w:val="24"/>
          <w:szCs w:val="24"/>
        </w:rPr>
        <w:t>t jest protokół odbioru</w:t>
      </w:r>
    </w:p>
    <w:p w:rsidR="00B51579" w:rsidRPr="00B51579" w:rsidRDefault="00FA4474" w:rsidP="00B51579">
      <w:pPr>
        <w:autoSpaceDE w:val="0"/>
        <w:autoSpaceDN w:val="0"/>
        <w:adjustRightInd w:val="0"/>
        <w:spacing w:after="0" w:line="240" w:lineRule="auto"/>
        <w:rPr>
          <w:rFonts w:cs="Arial"/>
          <w:color w:val="000000"/>
          <w:sz w:val="24"/>
          <w:szCs w:val="24"/>
        </w:rPr>
      </w:pPr>
      <w:r>
        <w:rPr>
          <w:rFonts w:cs="Arial"/>
          <w:color w:val="000000"/>
          <w:sz w:val="24"/>
          <w:szCs w:val="24"/>
        </w:rPr>
        <w:t>ostatecznego Robó</w:t>
      </w:r>
      <w:r w:rsidR="00B51579" w:rsidRPr="00B51579">
        <w:rPr>
          <w:rFonts w:cs="Arial"/>
          <w:color w:val="000000"/>
          <w:sz w:val="24"/>
          <w:szCs w:val="24"/>
        </w:rPr>
        <w:t>t sporządzony wg wzoru ustalonego przez Zamawiającego.</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Do odbioru ostatecznego Wykonawca jest zobowiązany przygotować następujące dokumenty:</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1/ Dokumentację´ Projektowa podstawowa z naniesionymi zmianami oraz dodatkowa, jeśli zostałasporządzona w trakcie realizacji Umowy.</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2/ Specyfikacje Techniczne (podstawowe z Umowy i ew. uzupełniające lub zamienne).</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3/ Recepty i ustalenia technologiczne.</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4/ Dokumenty zainstalowanego wyposażenia.</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5/ Dzienniki Budowy i Rejestry Obmiarów (oryginały).</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6/ Wyniki pomiarów kontrolnych oraz badań i oznaczeń laboratoryjnych, zgodnie z ST i ew. PZJ.</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7/ Deklaracje zgodności lub certyfikaty zgodności wbudowanych materiałów zgodnie z ST i ew.PZJ.</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8/ Opinia technologiczna sporządzona na podstawie wszystkich wyników badań i pomiarów</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załączonych do dokumentów odbioru, wykonanych zgodnie z ST i PZJ.</w:t>
      </w:r>
    </w:p>
    <w:p w:rsidR="00ED1CEB" w:rsidRDefault="00ED1CEB" w:rsidP="00B51579">
      <w:pPr>
        <w:autoSpaceDE w:val="0"/>
        <w:autoSpaceDN w:val="0"/>
        <w:adjustRightInd w:val="0"/>
        <w:spacing w:after="0" w:line="240" w:lineRule="auto"/>
        <w:rPr>
          <w:rFonts w:cs="Arial"/>
          <w:b/>
          <w:bCs/>
          <w:color w:val="000000"/>
          <w:sz w:val="24"/>
          <w:szCs w:val="24"/>
        </w:rPr>
      </w:pPr>
    </w:p>
    <w:p w:rsidR="00B51579" w:rsidRPr="00B51579" w:rsidRDefault="00ED1CEB" w:rsidP="00B51579">
      <w:pPr>
        <w:autoSpaceDE w:val="0"/>
        <w:autoSpaceDN w:val="0"/>
        <w:adjustRightInd w:val="0"/>
        <w:spacing w:after="0" w:line="240" w:lineRule="auto"/>
        <w:rPr>
          <w:rFonts w:cs="Arial"/>
          <w:b/>
          <w:bCs/>
          <w:color w:val="000000"/>
          <w:sz w:val="24"/>
          <w:szCs w:val="24"/>
        </w:rPr>
      </w:pPr>
      <w:r>
        <w:rPr>
          <w:rFonts w:cs="Arial"/>
          <w:b/>
          <w:bCs/>
          <w:color w:val="000000"/>
          <w:sz w:val="24"/>
          <w:szCs w:val="24"/>
        </w:rPr>
        <w:t>7.4</w:t>
      </w:r>
      <w:r w:rsidR="00B51579" w:rsidRPr="00B51579">
        <w:rPr>
          <w:rFonts w:cs="Arial"/>
          <w:b/>
          <w:bCs/>
          <w:color w:val="000000"/>
          <w:sz w:val="24"/>
          <w:szCs w:val="24"/>
        </w:rPr>
        <w:t>. Odbiór ko</w:t>
      </w:r>
      <w:r w:rsidR="00B51579" w:rsidRPr="00B51579">
        <w:rPr>
          <w:rFonts w:cs="Arial,Bold"/>
          <w:b/>
          <w:bCs/>
          <w:color w:val="000000"/>
          <w:sz w:val="24"/>
          <w:szCs w:val="24"/>
        </w:rPr>
        <w:t>ń</w:t>
      </w:r>
      <w:r w:rsidR="00B51579" w:rsidRPr="00B51579">
        <w:rPr>
          <w:rFonts w:cs="Arial"/>
          <w:b/>
          <w:bCs/>
          <w:color w:val="000000"/>
          <w:sz w:val="24"/>
          <w:szCs w:val="24"/>
        </w:rPr>
        <w:t>cowy.</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xml:space="preserve">Odbiór końcowy </w:t>
      </w:r>
      <w:r w:rsidR="00FA4474">
        <w:rPr>
          <w:rFonts w:cs="Arial"/>
          <w:color w:val="000000"/>
          <w:sz w:val="24"/>
          <w:szCs w:val="24"/>
        </w:rPr>
        <w:t>polega na ocenie wykonanych Robó</w:t>
      </w:r>
      <w:r w:rsidRPr="00B51579">
        <w:rPr>
          <w:rFonts w:cs="Arial"/>
          <w:color w:val="000000"/>
          <w:sz w:val="24"/>
          <w:szCs w:val="24"/>
        </w:rPr>
        <w:t>t związanych z usunięciem wad stwierdzonychprzy odbiorze ostatecznym i zaistniałych w okresie gwarancyjnym.</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Odbiór pogwarancyjny będzie dokonany na podstawie oceny wizualnej obiektu z uwzględnieniemzasad opisanych w p</w:t>
      </w:r>
      <w:r w:rsidR="00FA4474">
        <w:rPr>
          <w:rFonts w:cs="Arial"/>
          <w:color w:val="000000"/>
          <w:sz w:val="24"/>
          <w:szCs w:val="24"/>
        </w:rPr>
        <w:t>unkcie 7.3. „Odbiór wstępny Robó</w:t>
      </w:r>
      <w:r w:rsidRPr="00B51579">
        <w:rPr>
          <w:rFonts w:cs="Arial"/>
          <w:color w:val="000000"/>
          <w:sz w:val="24"/>
          <w:szCs w:val="24"/>
        </w:rPr>
        <w:t>t”.</w:t>
      </w:r>
    </w:p>
    <w:p w:rsidR="00ED1CEB" w:rsidRDefault="00ED1CEB" w:rsidP="00B51579">
      <w:pPr>
        <w:autoSpaceDE w:val="0"/>
        <w:autoSpaceDN w:val="0"/>
        <w:adjustRightInd w:val="0"/>
        <w:spacing w:after="0" w:line="240" w:lineRule="auto"/>
        <w:rPr>
          <w:rFonts w:cs="Arial"/>
          <w:b/>
          <w:bCs/>
          <w:color w:val="000000"/>
          <w:sz w:val="24"/>
          <w:szCs w:val="24"/>
        </w:rPr>
      </w:pPr>
    </w:p>
    <w:p w:rsidR="00B51579" w:rsidRPr="00B51579" w:rsidRDefault="00ED1CEB" w:rsidP="00B51579">
      <w:pPr>
        <w:autoSpaceDE w:val="0"/>
        <w:autoSpaceDN w:val="0"/>
        <w:adjustRightInd w:val="0"/>
        <w:spacing w:after="0" w:line="240" w:lineRule="auto"/>
        <w:rPr>
          <w:rFonts w:cs="Arial"/>
          <w:b/>
          <w:bCs/>
          <w:color w:val="000000"/>
          <w:sz w:val="24"/>
          <w:szCs w:val="24"/>
        </w:rPr>
      </w:pPr>
      <w:r>
        <w:rPr>
          <w:rFonts w:cs="Arial"/>
          <w:b/>
          <w:bCs/>
          <w:color w:val="000000"/>
          <w:sz w:val="24"/>
          <w:szCs w:val="24"/>
        </w:rPr>
        <w:t>7.5</w:t>
      </w:r>
      <w:r w:rsidR="00B51579" w:rsidRPr="00B51579">
        <w:rPr>
          <w:rFonts w:cs="Arial"/>
          <w:b/>
          <w:bCs/>
          <w:color w:val="000000"/>
          <w:sz w:val="24"/>
          <w:szCs w:val="24"/>
        </w:rPr>
        <w:t xml:space="preserve"> Przepisy zwi</w:t>
      </w:r>
      <w:r w:rsidR="00B51579" w:rsidRPr="00B51579">
        <w:rPr>
          <w:rFonts w:cs="Arial,Bold"/>
          <w:b/>
          <w:bCs/>
          <w:color w:val="000000"/>
          <w:sz w:val="24"/>
          <w:szCs w:val="24"/>
        </w:rPr>
        <w:t>ą</w:t>
      </w:r>
      <w:r w:rsidR="00B51579" w:rsidRPr="00B51579">
        <w:rPr>
          <w:rFonts w:cs="Arial"/>
          <w:b/>
          <w:bCs/>
          <w:color w:val="000000"/>
          <w:sz w:val="24"/>
          <w:szCs w:val="24"/>
        </w:rPr>
        <w:t>zane</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Prawo Budowlane.</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Ustawa o Zamówieniach Publicznych.</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Rozporządzeniem Ministra Infrastruktury z dnia 6 lutego 2003 r. w sprawie bezpieczeństwa i higienypracy podczas wykonywania robót budowlanych (Dz. U z 2003 r. Nr 48 poz. 401).</w:t>
      </w:r>
    </w:p>
    <w:p w:rsidR="00ED1CEB" w:rsidRDefault="00ED1CEB" w:rsidP="00B51579">
      <w:pPr>
        <w:autoSpaceDE w:val="0"/>
        <w:autoSpaceDN w:val="0"/>
        <w:adjustRightInd w:val="0"/>
        <w:spacing w:after="0" w:line="240" w:lineRule="auto"/>
        <w:rPr>
          <w:rFonts w:cs="Arial"/>
          <w:b/>
          <w:bCs/>
          <w:color w:val="000000"/>
          <w:sz w:val="24"/>
          <w:szCs w:val="24"/>
        </w:rPr>
      </w:pPr>
    </w:p>
    <w:p w:rsidR="00B51579" w:rsidRPr="00B51579" w:rsidRDefault="00ED1CEB" w:rsidP="00B51579">
      <w:pPr>
        <w:autoSpaceDE w:val="0"/>
        <w:autoSpaceDN w:val="0"/>
        <w:adjustRightInd w:val="0"/>
        <w:spacing w:after="0" w:line="240" w:lineRule="auto"/>
        <w:rPr>
          <w:rFonts w:cs="Arial"/>
          <w:b/>
          <w:bCs/>
          <w:color w:val="000000"/>
          <w:sz w:val="24"/>
          <w:szCs w:val="24"/>
        </w:rPr>
      </w:pPr>
      <w:r>
        <w:rPr>
          <w:rFonts w:cs="Arial"/>
          <w:b/>
          <w:bCs/>
          <w:color w:val="000000"/>
          <w:sz w:val="24"/>
          <w:szCs w:val="24"/>
        </w:rPr>
        <w:t>8</w:t>
      </w:r>
      <w:r w:rsidR="00B51579" w:rsidRPr="00B51579">
        <w:rPr>
          <w:rFonts w:cs="Arial"/>
          <w:b/>
          <w:bCs/>
          <w:color w:val="000000"/>
          <w:sz w:val="24"/>
          <w:szCs w:val="24"/>
        </w:rPr>
        <w:t xml:space="preserve">.0 </w:t>
      </w:r>
      <w:r>
        <w:rPr>
          <w:rFonts w:cs="Arial"/>
          <w:b/>
          <w:bCs/>
          <w:color w:val="000000"/>
          <w:sz w:val="24"/>
          <w:szCs w:val="24"/>
        </w:rPr>
        <w:t>Podstawa płatności</w:t>
      </w:r>
      <w:r w:rsidR="00B51579" w:rsidRPr="00B51579">
        <w:rPr>
          <w:rFonts w:cs="Arial"/>
          <w:b/>
          <w:bCs/>
          <w:color w:val="000000"/>
          <w:sz w:val="24"/>
          <w:szCs w:val="24"/>
        </w:rPr>
        <w:t>.</w:t>
      </w:r>
    </w:p>
    <w:p w:rsidR="00B51579" w:rsidRPr="00B51579" w:rsidRDefault="00ED1CEB" w:rsidP="00B51579">
      <w:pPr>
        <w:autoSpaceDE w:val="0"/>
        <w:autoSpaceDN w:val="0"/>
        <w:adjustRightInd w:val="0"/>
        <w:spacing w:after="0" w:line="240" w:lineRule="auto"/>
        <w:rPr>
          <w:rFonts w:cs="Arial"/>
          <w:b/>
          <w:bCs/>
          <w:color w:val="000000"/>
          <w:sz w:val="24"/>
          <w:szCs w:val="24"/>
        </w:rPr>
      </w:pPr>
      <w:r>
        <w:rPr>
          <w:rFonts w:cs="Arial"/>
          <w:b/>
          <w:bCs/>
          <w:color w:val="000000"/>
          <w:sz w:val="24"/>
          <w:szCs w:val="24"/>
        </w:rPr>
        <w:t>8</w:t>
      </w:r>
      <w:r w:rsidR="00B51579" w:rsidRPr="00B51579">
        <w:rPr>
          <w:rFonts w:cs="Arial"/>
          <w:b/>
          <w:bCs/>
          <w:color w:val="000000"/>
          <w:sz w:val="24"/>
          <w:szCs w:val="24"/>
        </w:rPr>
        <w:t>.1. Ustalenia ogólne</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Dla pozycji kosztorysowych wycenionych ryczałtowo podstawa płatności jest wartość (kwota)podana przez Wykonawcę w danej pozycji kosztorysu.</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Kwota ryczałtowa będzie uwzględniać wszystkie czynności, wymagania i badania składające się najej wykonanie, określone dla tych Robót w Specyfikacji Technicznej i w Dokumentacji Projektowej.</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Kwoty ryczałtowe będą obejmować:</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robociznę bezpośrednia wraz z kosztami,</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wartość zużytych materiałów wraz z kosztami zakupu, magazynowania, ewentualnymi kosztamiubytków i transportu na plac budowy,</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wartość pracy sprzętu wraz z kosztami,</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lastRenderedPageBreak/>
        <w:t>– koszty pośrednie, zysk kalkulacyjny i ryzyko,</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podatki obliczane zgodnie z obowiązującymi przepisami.</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Do cen jednostkowych nie należy wliczać podatku VAT.</w:t>
      </w:r>
    </w:p>
    <w:p w:rsidR="00ED1CEB" w:rsidRDefault="00ED1CEB" w:rsidP="00B51579">
      <w:pPr>
        <w:autoSpaceDE w:val="0"/>
        <w:autoSpaceDN w:val="0"/>
        <w:adjustRightInd w:val="0"/>
        <w:spacing w:after="0" w:line="240" w:lineRule="auto"/>
        <w:rPr>
          <w:rFonts w:cs="Arial"/>
          <w:b/>
          <w:bCs/>
          <w:color w:val="000000"/>
          <w:sz w:val="24"/>
          <w:szCs w:val="24"/>
        </w:rPr>
      </w:pPr>
    </w:p>
    <w:p w:rsidR="00B51579" w:rsidRPr="00B51579" w:rsidRDefault="00ED1CEB" w:rsidP="00B51579">
      <w:pPr>
        <w:autoSpaceDE w:val="0"/>
        <w:autoSpaceDN w:val="0"/>
        <w:adjustRightInd w:val="0"/>
        <w:spacing w:after="0" w:line="240" w:lineRule="auto"/>
        <w:rPr>
          <w:rFonts w:cs="Arial"/>
          <w:b/>
          <w:bCs/>
          <w:color w:val="000000"/>
          <w:sz w:val="24"/>
          <w:szCs w:val="24"/>
        </w:rPr>
      </w:pPr>
      <w:r>
        <w:rPr>
          <w:rFonts w:cs="Arial"/>
          <w:b/>
          <w:bCs/>
          <w:color w:val="000000"/>
          <w:sz w:val="24"/>
          <w:szCs w:val="24"/>
        </w:rPr>
        <w:t>9.0</w:t>
      </w:r>
      <w:r w:rsidR="00B51579" w:rsidRPr="00B51579">
        <w:rPr>
          <w:rFonts w:cs="Arial"/>
          <w:b/>
          <w:bCs/>
          <w:color w:val="000000"/>
          <w:sz w:val="24"/>
          <w:szCs w:val="24"/>
        </w:rPr>
        <w:t xml:space="preserve"> Informacja bezpiecze</w:t>
      </w:r>
      <w:r w:rsidR="00B51579" w:rsidRPr="00B51579">
        <w:rPr>
          <w:rFonts w:cs="Arial"/>
          <w:color w:val="000000"/>
          <w:sz w:val="24"/>
          <w:szCs w:val="24"/>
        </w:rPr>
        <w:t>ń</w:t>
      </w:r>
      <w:r w:rsidR="00B51579" w:rsidRPr="00B51579">
        <w:rPr>
          <w:rFonts w:cs="Arial"/>
          <w:b/>
          <w:bCs/>
          <w:color w:val="000000"/>
          <w:sz w:val="24"/>
          <w:szCs w:val="24"/>
        </w:rPr>
        <w:t>stwa i ochrony zdrowia.</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1) Zakres robót dla całego zamierzenia budowlanego oraz kolejność realizacji poszczególnych</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obiektów;</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2) Wykaz istniejących obiektów budowlanych – Istniejący budynek harcówki i przedszkola,</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3) Elementy zagospodarowania działki lub terenu, które mogą stwarzać zagrożenie bezpieczeństwai zdrowia ludzi.</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Wejścia do budynku wymagają zabezpieczenia dla ruchu pieszego przez zastosowanie</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daszków ochronnych i ogrodzenia strefy robót i oznakowania na czas robót remontowych.</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4) Przewidywane zagrożenia przy realizacji robót budowlanych, określające skalę i rodzaje</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zagrożeń oraz miejsce i czas ich wystąpienia;</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Prace prowadzone na wysokości budynku wymagają zabezpieczenia ruchu pieszego przez</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zastosowanie obudowanych przejść z daszkami ochronnymi na czas robót remontowych.</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5) Wskazanie sposobu prowadzenia instruktażu pracowników przed przystąpieniem do realizacjirobót szczególnie niebezpiecznych;</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Pracowników należy przeszkolić w zakresie znajomości i przestrzegania przepisów</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bezpieczeństwa i higieny pracy podczas wykonywania robót budowlanych "Rozporządzenia</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xml:space="preserve">Min. </w:t>
      </w:r>
      <w:proofErr w:type="spellStart"/>
      <w:r w:rsidRPr="00B51579">
        <w:rPr>
          <w:rFonts w:cs="Arial"/>
          <w:color w:val="000000"/>
          <w:sz w:val="24"/>
          <w:szCs w:val="24"/>
        </w:rPr>
        <w:t>Infr</w:t>
      </w:r>
      <w:proofErr w:type="spellEnd"/>
      <w:r w:rsidRPr="00B51579">
        <w:rPr>
          <w:rFonts w:cs="Arial"/>
          <w:color w:val="000000"/>
          <w:sz w:val="24"/>
          <w:szCs w:val="24"/>
        </w:rPr>
        <w:t>. z dnia 6 lutego 2003 r. w sprawie bezpieczeństwa i higieny pracy podczas</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wykonywania robót budowlanych (Dz. U. z 2003 r. Nr 47, poz. 401) oraz „ogólnych przepisów</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bezpieczeństwa i higieny pracy – Dz. U. z 2002, Nr 91, poz. 811, ze zm. Technologię robót</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określają "Warunki techniczne wykonania i odbioru robót budowlano montażowych", dotyczącebudownictwa ogólnego zawarte w tomie I "Budownictwo ogólne" - wydanie Arkady 1990.</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6) Wskazanie środków technicznych i organizacyjnych, zapobiegających niebezpieczeństwom</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wynikającym z wykonywania robót budowlanych w strefach szczególnego zagrożenia zdrowialub w ich sąsiedztwie, w tym zapewniających bezpieczną i sprawną komunikację, umożliwiającąszybką ewakuację na wypadek pożaru, awarii i innych zagrożeń.</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Prowadzenie robót wymaga:</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wykonania osłon i zabezpieczeń ruchu i dostępu osób postronnych,</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częściowe zajęcie chodnika pieszego i terenu wokół budynku,</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 zagrodzenie strefy niebezpiecznej w otoczeniu budynku, Technologię i sposób wykonania</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robót określają "Warunki techniczne wykonania i odbioru robót budowlano montażowych",</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dotyczące budownictwa ogólnego zawarte w tomie I "Budownictwo ogólne" - wydane Arkady1990.</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Poszczególne etapy robót należy prowadzić w takiej kolejności, aby rozdzielić procesy</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rozbiórkowe, usuwania i wymiany uszkodzonych elementów, od pozostających i nowych</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elementów robót. W tym celu należy zachować kolejność prac podaną w niniejszej</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dokumentacji remontu.</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Na budowie obejmującej budynek, należy wygrodzić strefę niebezpieczną prac na wysokości</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stałym ogrodzeniem z daszkami ochronnymi nad wejściami i ciągami pieszymi.</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Wykonać zadaszenie i obudowę przejść dla ruchu pieszego. Zastosować oznakowanie placu</w:t>
      </w:r>
    </w:p>
    <w:p w:rsidR="00B51579" w:rsidRP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budowy z tablicami ostrzegawczymi i informacyjnymi z telefonami osób odpowiedzialnych i</w:t>
      </w:r>
    </w:p>
    <w:p w:rsidR="00B51579" w:rsidRDefault="00B51579" w:rsidP="00B51579">
      <w:pPr>
        <w:autoSpaceDE w:val="0"/>
        <w:autoSpaceDN w:val="0"/>
        <w:adjustRightInd w:val="0"/>
        <w:spacing w:after="0" w:line="240" w:lineRule="auto"/>
        <w:rPr>
          <w:rFonts w:cs="Arial"/>
          <w:color w:val="000000"/>
          <w:sz w:val="24"/>
          <w:szCs w:val="24"/>
        </w:rPr>
      </w:pPr>
      <w:r w:rsidRPr="00B51579">
        <w:rPr>
          <w:rFonts w:cs="Arial"/>
          <w:color w:val="000000"/>
          <w:sz w:val="24"/>
          <w:szCs w:val="24"/>
        </w:rPr>
        <w:t>alarmowymi.</w:t>
      </w:r>
    </w:p>
    <w:p w:rsidR="00ED1CEB" w:rsidRPr="00B51579" w:rsidRDefault="00ED1CEB" w:rsidP="00B51579">
      <w:pPr>
        <w:autoSpaceDE w:val="0"/>
        <w:autoSpaceDN w:val="0"/>
        <w:adjustRightInd w:val="0"/>
        <w:spacing w:after="0" w:line="240" w:lineRule="auto"/>
        <w:rPr>
          <w:rFonts w:cs="Arial"/>
          <w:color w:val="000000"/>
          <w:sz w:val="24"/>
          <w:szCs w:val="24"/>
        </w:rPr>
      </w:pPr>
    </w:p>
    <w:p w:rsidR="00B51579" w:rsidRPr="00B51579" w:rsidRDefault="00B51579" w:rsidP="00B51579">
      <w:pPr>
        <w:autoSpaceDE w:val="0"/>
        <w:autoSpaceDN w:val="0"/>
        <w:adjustRightInd w:val="0"/>
        <w:spacing w:after="0" w:line="240" w:lineRule="auto"/>
        <w:rPr>
          <w:rFonts w:cs="Arial"/>
          <w:i/>
          <w:iCs/>
          <w:color w:val="000000"/>
          <w:sz w:val="24"/>
          <w:szCs w:val="24"/>
        </w:rPr>
      </w:pPr>
      <w:r w:rsidRPr="00B51579">
        <w:rPr>
          <w:rFonts w:cs="Arial"/>
          <w:i/>
          <w:iCs/>
          <w:color w:val="000000"/>
          <w:sz w:val="24"/>
          <w:szCs w:val="24"/>
        </w:rPr>
        <w:lastRenderedPageBreak/>
        <w:t>Przed zło</w:t>
      </w:r>
      <w:r w:rsidRPr="00B51579">
        <w:rPr>
          <w:rFonts w:cs="Arial,Italic"/>
          <w:i/>
          <w:iCs/>
          <w:color w:val="000000"/>
          <w:sz w:val="24"/>
          <w:szCs w:val="24"/>
        </w:rPr>
        <w:t>ż</w:t>
      </w:r>
      <w:r w:rsidRPr="00B51579">
        <w:rPr>
          <w:rFonts w:cs="Arial"/>
          <w:i/>
          <w:iCs/>
          <w:color w:val="000000"/>
          <w:sz w:val="24"/>
          <w:szCs w:val="24"/>
        </w:rPr>
        <w:t>eniem oferty Zamawiaj</w:t>
      </w:r>
      <w:r w:rsidRPr="00B51579">
        <w:rPr>
          <w:rFonts w:cs="Arial"/>
          <w:color w:val="000000"/>
          <w:sz w:val="24"/>
          <w:szCs w:val="24"/>
        </w:rPr>
        <w:t>ą</w:t>
      </w:r>
      <w:r w:rsidRPr="00B51579">
        <w:rPr>
          <w:rFonts w:cs="Arial"/>
          <w:i/>
          <w:iCs/>
          <w:color w:val="000000"/>
          <w:sz w:val="24"/>
          <w:szCs w:val="24"/>
        </w:rPr>
        <w:t>cy oczekuje od Oferenta zapoznania si</w:t>
      </w:r>
      <w:r w:rsidRPr="00B51579">
        <w:rPr>
          <w:rFonts w:cs="Arial"/>
          <w:color w:val="000000"/>
          <w:sz w:val="24"/>
          <w:szCs w:val="24"/>
        </w:rPr>
        <w:t xml:space="preserve">ę </w:t>
      </w:r>
      <w:r w:rsidRPr="00B51579">
        <w:rPr>
          <w:rFonts w:cs="Arial"/>
          <w:i/>
          <w:iCs/>
          <w:color w:val="000000"/>
          <w:sz w:val="24"/>
          <w:szCs w:val="24"/>
        </w:rPr>
        <w:t>z obiektem, w którym</w:t>
      </w:r>
      <w:r w:rsidR="00AB446F">
        <w:rPr>
          <w:rFonts w:cs="Arial"/>
          <w:i/>
          <w:iCs/>
          <w:color w:val="000000"/>
          <w:sz w:val="24"/>
          <w:szCs w:val="24"/>
        </w:rPr>
        <w:t xml:space="preserve"> </w:t>
      </w:r>
      <w:r w:rsidRPr="00B51579">
        <w:rPr>
          <w:rFonts w:cs="Arial"/>
          <w:i/>
          <w:iCs/>
          <w:color w:val="000000"/>
          <w:sz w:val="24"/>
          <w:szCs w:val="24"/>
        </w:rPr>
        <w:t>maj</w:t>
      </w:r>
      <w:r w:rsidRPr="00B51579">
        <w:rPr>
          <w:rFonts w:cs="Arial"/>
          <w:color w:val="000000"/>
          <w:sz w:val="24"/>
          <w:szCs w:val="24"/>
        </w:rPr>
        <w:t>ą</w:t>
      </w:r>
      <w:r w:rsidR="00AB446F">
        <w:rPr>
          <w:rFonts w:cs="Arial"/>
          <w:color w:val="000000"/>
          <w:sz w:val="24"/>
          <w:szCs w:val="24"/>
        </w:rPr>
        <w:t xml:space="preserve"> </w:t>
      </w:r>
      <w:r w:rsidRPr="00B51579">
        <w:rPr>
          <w:rFonts w:cs="Arial"/>
          <w:i/>
          <w:iCs/>
          <w:color w:val="000000"/>
          <w:sz w:val="24"/>
          <w:szCs w:val="24"/>
        </w:rPr>
        <w:t>by</w:t>
      </w:r>
      <w:r w:rsidRPr="00B51579">
        <w:rPr>
          <w:rFonts w:cs="Arial"/>
          <w:color w:val="000000"/>
          <w:sz w:val="24"/>
          <w:szCs w:val="24"/>
        </w:rPr>
        <w:t xml:space="preserve">ć </w:t>
      </w:r>
      <w:r w:rsidRPr="00B51579">
        <w:rPr>
          <w:rFonts w:cs="Arial"/>
          <w:i/>
          <w:iCs/>
          <w:color w:val="000000"/>
          <w:sz w:val="24"/>
          <w:szCs w:val="24"/>
        </w:rPr>
        <w:t>prowadzone prace budowlane</w:t>
      </w:r>
    </w:p>
    <w:p w:rsidR="00ED1CEB" w:rsidRDefault="00ED1CEB" w:rsidP="00B51579">
      <w:pPr>
        <w:autoSpaceDE w:val="0"/>
        <w:autoSpaceDN w:val="0"/>
        <w:adjustRightInd w:val="0"/>
        <w:spacing w:after="0" w:line="240" w:lineRule="auto"/>
        <w:rPr>
          <w:rFonts w:cs="Arial"/>
          <w:color w:val="000000"/>
          <w:sz w:val="24"/>
          <w:szCs w:val="24"/>
        </w:rPr>
      </w:pPr>
    </w:p>
    <w:p w:rsidR="00ED1CEB" w:rsidRDefault="00ED1CEB" w:rsidP="00B51579">
      <w:pPr>
        <w:autoSpaceDE w:val="0"/>
        <w:autoSpaceDN w:val="0"/>
        <w:adjustRightInd w:val="0"/>
        <w:spacing w:after="0" w:line="240" w:lineRule="auto"/>
        <w:rPr>
          <w:rFonts w:cs="Arial"/>
          <w:color w:val="000000"/>
          <w:sz w:val="24"/>
          <w:szCs w:val="24"/>
        </w:rPr>
      </w:pPr>
    </w:p>
    <w:p w:rsidR="00B51579" w:rsidRDefault="00E51BF2" w:rsidP="00B51579">
      <w:pPr>
        <w:autoSpaceDE w:val="0"/>
        <w:autoSpaceDN w:val="0"/>
        <w:adjustRightInd w:val="0"/>
        <w:spacing w:after="0" w:line="240" w:lineRule="auto"/>
        <w:rPr>
          <w:rFonts w:cs="Arial"/>
          <w:color w:val="000000"/>
          <w:sz w:val="24"/>
          <w:szCs w:val="24"/>
        </w:rPr>
      </w:pPr>
      <w:r>
        <w:rPr>
          <w:rFonts w:cs="Arial"/>
          <w:color w:val="000000"/>
          <w:sz w:val="24"/>
          <w:szCs w:val="24"/>
        </w:rPr>
        <w:t xml:space="preserve">Warszawa, dn. …………………………………………..         </w:t>
      </w:r>
      <w:r w:rsidR="00ED1CEB">
        <w:rPr>
          <w:rFonts w:cs="Arial"/>
          <w:color w:val="000000"/>
          <w:sz w:val="24"/>
          <w:szCs w:val="24"/>
        </w:rPr>
        <w:t>2013</w:t>
      </w:r>
      <w:r w:rsidR="00AB446F">
        <w:rPr>
          <w:rFonts w:cs="Arial"/>
          <w:color w:val="000000"/>
          <w:sz w:val="24"/>
          <w:szCs w:val="24"/>
        </w:rPr>
        <w:t xml:space="preserve"> r.</w:t>
      </w:r>
    </w:p>
    <w:p w:rsidR="00AB446F" w:rsidRPr="00B51579" w:rsidRDefault="00AB446F" w:rsidP="00B51579">
      <w:pPr>
        <w:autoSpaceDE w:val="0"/>
        <w:autoSpaceDN w:val="0"/>
        <w:adjustRightInd w:val="0"/>
        <w:spacing w:after="0" w:line="240" w:lineRule="auto"/>
        <w:rPr>
          <w:rFonts w:cs="Arial"/>
          <w:color w:val="000000"/>
          <w:sz w:val="24"/>
          <w:szCs w:val="24"/>
        </w:rPr>
      </w:pPr>
    </w:p>
    <w:p w:rsidR="00691AD2" w:rsidRDefault="00B51579" w:rsidP="00B51579">
      <w:r w:rsidRPr="00B51579">
        <w:rPr>
          <w:rFonts w:cs="Arial"/>
          <w:color w:val="000000"/>
          <w:sz w:val="24"/>
          <w:szCs w:val="24"/>
        </w:rPr>
        <w:t>(podpis i pieczątka upoważnionego przedstawiciela Wykonawc</w:t>
      </w:r>
      <w:r w:rsidRPr="00B51579">
        <w:rPr>
          <w:rFonts w:ascii="Arial" w:hAnsi="Arial" w:cs="Arial"/>
          <w:color w:val="000000"/>
          <w:sz w:val="24"/>
          <w:szCs w:val="24"/>
        </w:rPr>
        <w:t>y</w:t>
      </w:r>
    </w:p>
    <w:sectPr w:rsidR="00691AD2" w:rsidSect="00531DA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Arial,Bold">
    <w:panose1 w:val="00000000000000000000"/>
    <w:charset w:val="EE"/>
    <w:family w:val="auto"/>
    <w:notTrueType/>
    <w:pitch w:val="default"/>
    <w:sig w:usb0="00000005" w:usb1="00000000" w:usb2="00000000" w:usb3="00000000" w:csb0="00000002" w:csb1="00000000"/>
  </w:font>
  <w:font w:name="Arial,Ital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73D1C"/>
    <w:multiLevelType w:val="hybridMultilevel"/>
    <w:tmpl w:val="F320ADD0"/>
    <w:lvl w:ilvl="0" w:tplc="85CA3776">
      <w:start w:val="1"/>
      <w:numFmt w:val="lowerLetter"/>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9AB1FC1"/>
    <w:multiLevelType w:val="hybridMultilevel"/>
    <w:tmpl w:val="C554CF4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DF7993"/>
    <w:multiLevelType w:val="hybridMultilevel"/>
    <w:tmpl w:val="1CAAF63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3751B7E"/>
    <w:multiLevelType w:val="hybridMultilevel"/>
    <w:tmpl w:val="F320ADD0"/>
    <w:lvl w:ilvl="0" w:tplc="85CA3776">
      <w:start w:val="1"/>
      <w:numFmt w:val="lowerLetter"/>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C6C093A"/>
    <w:multiLevelType w:val="hybridMultilevel"/>
    <w:tmpl w:val="F320ADD0"/>
    <w:lvl w:ilvl="0" w:tplc="85CA3776">
      <w:start w:val="1"/>
      <w:numFmt w:val="lowerLetter"/>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3A0646FA"/>
    <w:multiLevelType w:val="hybridMultilevel"/>
    <w:tmpl w:val="56DA5C9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3BFB446A"/>
    <w:multiLevelType w:val="hybridMultilevel"/>
    <w:tmpl w:val="A9D4B44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FA01804"/>
    <w:multiLevelType w:val="hybridMultilevel"/>
    <w:tmpl w:val="A1BC52D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6BEF0BEE"/>
    <w:multiLevelType w:val="hybridMultilevel"/>
    <w:tmpl w:val="1FD48C8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6F44453F"/>
    <w:multiLevelType w:val="hybridMultilevel"/>
    <w:tmpl w:val="56DA5C9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73AC53F5"/>
    <w:multiLevelType w:val="hybridMultilevel"/>
    <w:tmpl w:val="56DA5C9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4"/>
  </w:num>
  <w:num w:numId="3">
    <w:abstractNumId w:val="0"/>
  </w:num>
  <w:num w:numId="4">
    <w:abstractNumId w:val="3"/>
  </w:num>
  <w:num w:numId="5">
    <w:abstractNumId w:val="5"/>
  </w:num>
  <w:num w:numId="6">
    <w:abstractNumId w:val="9"/>
  </w:num>
  <w:num w:numId="7">
    <w:abstractNumId w:val="10"/>
  </w:num>
  <w:num w:numId="8">
    <w:abstractNumId w:val="1"/>
  </w:num>
  <w:num w:numId="9">
    <w:abstractNumId w:val="8"/>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1579"/>
    <w:rsid w:val="00151EB3"/>
    <w:rsid w:val="0028260F"/>
    <w:rsid w:val="0028279E"/>
    <w:rsid w:val="002C1575"/>
    <w:rsid w:val="00531DA3"/>
    <w:rsid w:val="00567E9E"/>
    <w:rsid w:val="00691AD2"/>
    <w:rsid w:val="007363F9"/>
    <w:rsid w:val="00767262"/>
    <w:rsid w:val="00A97CF6"/>
    <w:rsid w:val="00AB446F"/>
    <w:rsid w:val="00B16DDB"/>
    <w:rsid w:val="00B51579"/>
    <w:rsid w:val="00BA56DC"/>
    <w:rsid w:val="00BB64DE"/>
    <w:rsid w:val="00C41928"/>
    <w:rsid w:val="00E02DC5"/>
    <w:rsid w:val="00E45C93"/>
    <w:rsid w:val="00E51BF2"/>
    <w:rsid w:val="00EB6C14"/>
    <w:rsid w:val="00ED1CEB"/>
    <w:rsid w:val="00EE44AE"/>
    <w:rsid w:val="00FA447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B64DE"/>
    <w:pPr>
      <w:ind w:left="720"/>
      <w:contextualSpacing/>
    </w:pPr>
  </w:style>
  <w:style w:type="paragraph" w:styleId="Bezodstpw">
    <w:name w:val="No Spacing"/>
    <w:uiPriority w:val="1"/>
    <w:qFormat/>
    <w:rsid w:val="0076726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B64DE"/>
    <w:pPr>
      <w:ind w:left="720"/>
      <w:contextualSpacing/>
    </w:pPr>
  </w:style>
  <w:style w:type="paragraph" w:styleId="Bezodstpw">
    <w:name w:val="No Spacing"/>
    <w:uiPriority w:val="1"/>
    <w:qFormat/>
    <w:rsid w:val="0076726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074819">
      <w:bodyDiv w:val="1"/>
      <w:marLeft w:val="0"/>
      <w:marRight w:val="0"/>
      <w:marTop w:val="0"/>
      <w:marBottom w:val="0"/>
      <w:divBdr>
        <w:top w:val="none" w:sz="0" w:space="0" w:color="auto"/>
        <w:left w:val="none" w:sz="0" w:space="0" w:color="auto"/>
        <w:bottom w:val="none" w:sz="0" w:space="0" w:color="auto"/>
        <w:right w:val="none" w:sz="0" w:space="0" w:color="auto"/>
      </w:divBdr>
    </w:div>
    <w:div w:id="399056117">
      <w:bodyDiv w:val="1"/>
      <w:marLeft w:val="0"/>
      <w:marRight w:val="0"/>
      <w:marTop w:val="0"/>
      <w:marBottom w:val="0"/>
      <w:divBdr>
        <w:top w:val="none" w:sz="0" w:space="0" w:color="auto"/>
        <w:left w:val="none" w:sz="0" w:space="0" w:color="auto"/>
        <w:bottom w:val="none" w:sz="0" w:space="0" w:color="auto"/>
        <w:right w:val="none" w:sz="0" w:space="0" w:color="auto"/>
      </w:divBdr>
    </w:div>
    <w:div w:id="1051031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5489</Words>
  <Characters>32936</Characters>
  <Application>Microsoft Office Word</Application>
  <DocSecurity>0</DocSecurity>
  <Lines>274</Lines>
  <Paragraphs>76</Paragraphs>
  <ScaleCrop>false</ScaleCrop>
  <HeadingPairs>
    <vt:vector size="2" baseType="variant">
      <vt:variant>
        <vt:lpstr>Tytuł</vt:lpstr>
      </vt:variant>
      <vt:variant>
        <vt:i4>1</vt:i4>
      </vt:variant>
    </vt:vector>
  </HeadingPairs>
  <TitlesOfParts>
    <vt:vector size="1" baseType="lpstr">
      <vt:lpstr/>
    </vt:vector>
  </TitlesOfParts>
  <Company>TOSHIBA</Company>
  <LinksUpToDate>false</LinksUpToDate>
  <CharactersWithSpaces>38349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Witkowski, Michał</dc:creator>
  <cp:lastModifiedBy>Antoni Gryboś</cp:lastModifiedBy>
  <cp:revision>2</cp:revision>
  <dcterms:created xsi:type="dcterms:W3CDTF">2013-07-12T09:46:00Z</dcterms:created>
  <dcterms:modified xsi:type="dcterms:W3CDTF">2013-07-12T09:46:00Z</dcterms:modified>
</cp:coreProperties>
</file>