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B9D" w:rsidRPr="00191FBD" w:rsidRDefault="0081015A" w:rsidP="00191FBD">
      <w:pPr>
        <w:rPr>
          <w:rFonts w:asciiTheme="majorHAnsi" w:hAnsiTheme="majorHAnsi"/>
        </w:rPr>
      </w:pPr>
      <w:r>
        <w:t xml:space="preserve">                                                                                                          </w:t>
      </w:r>
      <w:r w:rsidR="00191FBD">
        <w:t xml:space="preserve">             </w:t>
      </w:r>
      <w:r>
        <w:t xml:space="preserve">    </w:t>
      </w:r>
      <w:r w:rsidRPr="00191FBD">
        <w:rPr>
          <w:rFonts w:asciiTheme="majorHAnsi" w:hAnsiTheme="majorHAnsi"/>
        </w:rPr>
        <w:t>Warszawa, dnia 10.07.2013 r.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6E5305">
      <w:pPr>
        <w:rPr>
          <w:rFonts w:asciiTheme="majorHAnsi" w:hAnsiTheme="majorHAnsi"/>
        </w:rPr>
      </w:pPr>
      <w:r w:rsidRPr="00191FBD">
        <w:rPr>
          <w:rFonts w:asciiTheme="majorHAnsi" w:hAnsiTheme="majorHAnsi"/>
          <w:b/>
        </w:rPr>
        <w:t xml:space="preserve">                                                                                                   </w:t>
      </w: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191FBD" w:rsidRDefault="0081015A" w:rsidP="00191FBD">
      <w:pPr>
        <w:rPr>
          <w:rFonts w:asciiTheme="majorHAnsi" w:hAnsiTheme="majorHAnsi"/>
        </w:rPr>
      </w:pPr>
    </w:p>
    <w:p w:rsidR="0081015A" w:rsidRPr="009E2299" w:rsidRDefault="0081015A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 xml:space="preserve"> Zamawiający działając na podstawie art. 93 ust. 3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2 ustawy z dnia 29 stycznia 2004 r. –</w:t>
      </w:r>
      <w:r w:rsidR="009E2299">
        <w:rPr>
          <w:rFonts w:asciiTheme="majorHAnsi" w:hAnsiTheme="majorHAnsi"/>
        </w:rPr>
        <w:t>Prawo zamówień p</w:t>
      </w:r>
      <w:r w:rsidRPr="00191FBD">
        <w:rPr>
          <w:rFonts w:asciiTheme="majorHAnsi" w:hAnsiTheme="majorHAnsi"/>
        </w:rPr>
        <w:t>ublicznych ( tekst jedn.: Dz. U. z 2010 r. Nr</w:t>
      </w:r>
      <w:r w:rsidR="00C02253" w:rsidRPr="00191FBD">
        <w:rPr>
          <w:rFonts w:asciiTheme="majorHAnsi" w:hAnsiTheme="majorHAnsi"/>
        </w:rPr>
        <w:t xml:space="preserve"> 113, poz. 759), informuje o unieważnieniu postępowania o udzielenie zamówienia publicznego prowadzonego w trybie przetargu nieograniczonego na </w:t>
      </w:r>
      <w:r w:rsidR="00C02253" w:rsidRPr="00191FBD">
        <w:rPr>
          <w:rFonts w:asciiTheme="majorHAnsi" w:hAnsiTheme="majorHAnsi"/>
          <w:b/>
        </w:rPr>
        <w:t>Dostawa i montaż urządzeń oświetleniowych wraz ze zdalnym sterowaniem do oświetlenia fasa</w:t>
      </w:r>
      <w:r w:rsidR="00586EE1">
        <w:rPr>
          <w:rFonts w:asciiTheme="majorHAnsi" w:hAnsiTheme="majorHAnsi"/>
          <w:b/>
        </w:rPr>
        <w:t>d Gmachu Głównego i D</w:t>
      </w:r>
      <w:r w:rsidR="00191FBD">
        <w:rPr>
          <w:rFonts w:asciiTheme="majorHAnsi" w:hAnsiTheme="majorHAnsi"/>
          <w:b/>
        </w:rPr>
        <w:t>ziedzińców</w:t>
      </w:r>
      <w:r w:rsidR="00586EE1">
        <w:rPr>
          <w:rFonts w:asciiTheme="majorHAnsi" w:hAnsiTheme="majorHAnsi"/>
          <w:b/>
        </w:rPr>
        <w:t>.</w:t>
      </w:r>
      <w:r w:rsidR="00191FBD">
        <w:rPr>
          <w:rFonts w:asciiTheme="majorHAnsi" w:hAnsiTheme="majorHAnsi"/>
          <w:b/>
        </w:rPr>
        <w:t xml:space="preserve">                    </w:t>
      </w:r>
      <w:r w:rsidR="00191FBD">
        <w:rPr>
          <w:rFonts w:asciiTheme="majorHAnsi" w:hAnsiTheme="majorHAnsi"/>
          <w:i/>
        </w:rPr>
        <w:t>znak sprawy 25/2013</w:t>
      </w:r>
    </w:p>
    <w:p w:rsidR="00C02253" w:rsidRDefault="00C02253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 xml:space="preserve"> </w:t>
      </w:r>
      <w:r w:rsidR="00191FBD" w:rsidRPr="00191FBD">
        <w:rPr>
          <w:rFonts w:asciiTheme="majorHAnsi" w:hAnsiTheme="majorHAnsi"/>
        </w:rPr>
        <w:t xml:space="preserve">   </w:t>
      </w:r>
      <w:r w:rsidRPr="00191FBD">
        <w:rPr>
          <w:rFonts w:asciiTheme="majorHAnsi" w:hAnsiTheme="majorHAnsi"/>
        </w:rPr>
        <w:t xml:space="preserve">Zgodnie z dyspozycja art. 93 ust 1 </w:t>
      </w:r>
      <w:proofErr w:type="spellStart"/>
      <w:r w:rsidRPr="00191FBD">
        <w:rPr>
          <w:rFonts w:asciiTheme="majorHAnsi" w:hAnsiTheme="majorHAnsi"/>
        </w:rPr>
        <w:t>pkt</w:t>
      </w:r>
      <w:proofErr w:type="spellEnd"/>
      <w:r w:rsidRPr="00191FBD">
        <w:rPr>
          <w:rFonts w:asciiTheme="majorHAnsi" w:hAnsiTheme="majorHAnsi"/>
        </w:rPr>
        <w:t xml:space="preserve"> 4 ustawy </w:t>
      </w:r>
      <w:proofErr w:type="spellStart"/>
      <w:r w:rsidRPr="00191FBD">
        <w:rPr>
          <w:rFonts w:asciiTheme="majorHAnsi" w:hAnsiTheme="majorHAnsi"/>
        </w:rPr>
        <w:t>p.z.p</w:t>
      </w:r>
      <w:proofErr w:type="spellEnd"/>
      <w:r w:rsidRPr="00191FBD">
        <w:rPr>
          <w:rFonts w:asciiTheme="majorHAnsi" w:hAnsiTheme="majorHAnsi"/>
        </w:rPr>
        <w:t>. postępowanie o udzielenie zamówienia publicznego unieważnia się, jeżeli cena najkorzystniejszej oferty lub oferta z najkorzystniejszą ceną przewyższa ceną kwotę, która Zamawiający zamierza przeznaczyć na  sfinansowanie zamówienia, chyba że Zamawiający może zwiększyć tę kwotę do ceny oferty najkorzystniejszej.</w:t>
      </w:r>
    </w:p>
    <w:p w:rsidR="002B3422" w:rsidRPr="002B3422" w:rsidRDefault="002B3422" w:rsidP="002B3422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Tahoma"/>
        </w:rPr>
      </w:pPr>
      <w:r w:rsidRPr="002B3422">
        <w:rPr>
          <w:rFonts w:asciiTheme="majorHAnsi" w:hAnsiTheme="majorHAnsi" w:cs="Tahoma"/>
          <w:sz w:val="24"/>
          <w:szCs w:val="24"/>
        </w:rPr>
        <w:t xml:space="preserve">W </w:t>
      </w:r>
      <w:r w:rsidRPr="002B3422">
        <w:rPr>
          <w:rFonts w:asciiTheme="majorHAnsi" w:hAnsiTheme="majorHAnsi" w:cs="Tahoma"/>
        </w:rPr>
        <w:t>przedmiotowym postępowaniu cen</w:t>
      </w:r>
      <w:r>
        <w:rPr>
          <w:rFonts w:asciiTheme="majorHAnsi" w:hAnsiTheme="majorHAnsi" w:cs="Tahoma"/>
        </w:rPr>
        <w:t>a oferty znacznie przekracza moż</w:t>
      </w:r>
      <w:r w:rsidRPr="002B3422">
        <w:rPr>
          <w:rFonts w:asciiTheme="majorHAnsi" w:hAnsiTheme="majorHAnsi" w:cs="Tahoma"/>
        </w:rPr>
        <w:t>liwości finansowe</w:t>
      </w:r>
    </w:p>
    <w:p w:rsidR="002B3422" w:rsidRPr="00191FBD" w:rsidRDefault="002B3422" w:rsidP="002B3422">
      <w:pPr>
        <w:rPr>
          <w:rFonts w:asciiTheme="majorHAnsi" w:hAnsiTheme="majorHAnsi"/>
        </w:rPr>
      </w:pPr>
      <w:r w:rsidRPr="002B3422">
        <w:rPr>
          <w:rFonts w:asciiTheme="majorHAnsi" w:hAnsiTheme="majorHAnsi" w:cs="Tahoma"/>
          <w:sz w:val="21"/>
          <w:szCs w:val="21"/>
        </w:rPr>
        <w:t>Zamawiającego</w:t>
      </w:r>
      <w:r>
        <w:rPr>
          <w:rFonts w:asciiTheme="majorHAnsi" w:hAnsiTheme="majorHAnsi" w:cs="Tahoma"/>
          <w:sz w:val="21"/>
          <w:szCs w:val="21"/>
        </w:rPr>
        <w:t>.</w:t>
      </w:r>
    </w:p>
    <w:p w:rsidR="00C02253" w:rsidRPr="00191FBD" w:rsidRDefault="00C02253" w:rsidP="00191FBD">
      <w:pPr>
        <w:rPr>
          <w:rFonts w:asciiTheme="majorHAnsi" w:hAnsiTheme="majorHAnsi"/>
        </w:rPr>
      </w:pPr>
      <w:r w:rsidRPr="00191FBD">
        <w:rPr>
          <w:rFonts w:asciiTheme="majorHAnsi" w:hAnsiTheme="majorHAnsi"/>
        </w:rPr>
        <w:t xml:space="preserve"> </w:t>
      </w:r>
      <w:r w:rsidR="00191FBD" w:rsidRPr="00191FBD">
        <w:rPr>
          <w:rFonts w:asciiTheme="majorHAnsi" w:hAnsiTheme="majorHAnsi"/>
        </w:rPr>
        <w:t xml:space="preserve">  </w:t>
      </w:r>
      <w:r w:rsidRPr="00191FBD">
        <w:rPr>
          <w:rFonts w:asciiTheme="majorHAnsi" w:hAnsiTheme="majorHAnsi"/>
        </w:rPr>
        <w:t xml:space="preserve"> </w:t>
      </w:r>
      <w:r w:rsidR="00191FBD" w:rsidRPr="00191FBD">
        <w:rPr>
          <w:rFonts w:asciiTheme="majorHAnsi" w:hAnsiTheme="majorHAnsi"/>
        </w:rPr>
        <w:t xml:space="preserve">  </w:t>
      </w:r>
      <w:r w:rsidRPr="00191FBD">
        <w:rPr>
          <w:rFonts w:asciiTheme="majorHAnsi" w:hAnsiTheme="majorHAnsi"/>
        </w:rPr>
        <w:t>Zamawiający nie może zwiększyć kwoty na realizację zamówienia objętego przedmiotową procedurą do ceny oferty najkorzystniejszej. Mając powyższe na względzie uznać należy, iż zachodzi przesłanka unieważnienia postępowania na ww. podstawie prawnej.</w:t>
      </w:r>
    </w:p>
    <w:p w:rsidR="00C02253" w:rsidRPr="00191FBD" w:rsidRDefault="00C02253" w:rsidP="00191FBD">
      <w:pPr>
        <w:rPr>
          <w:rFonts w:asciiTheme="majorHAnsi" w:hAnsiTheme="majorHAnsi"/>
        </w:rPr>
      </w:pPr>
    </w:p>
    <w:sectPr w:rsidR="00C02253" w:rsidRPr="00191FBD" w:rsidSect="008101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1015A"/>
    <w:rsid w:val="00105316"/>
    <w:rsid w:val="00124AB6"/>
    <w:rsid w:val="001561A4"/>
    <w:rsid w:val="00191FBD"/>
    <w:rsid w:val="002B3422"/>
    <w:rsid w:val="00477A59"/>
    <w:rsid w:val="004924CD"/>
    <w:rsid w:val="00586EE1"/>
    <w:rsid w:val="006E5305"/>
    <w:rsid w:val="00727F4B"/>
    <w:rsid w:val="007569DE"/>
    <w:rsid w:val="0081015A"/>
    <w:rsid w:val="009E2299"/>
    <w:rsid w:val="00C02253"/>
    <w:rsid w:val="00D85D67"/>
    <w:rsid w:val="00FE6B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B9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1015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MNW</dc:creator>
  <cp:keywords/>
  <dc:description/>
  <cp:lastModifiedBy>dwronska</cp:lastModifiedBy>
  <cp:revision>10</cp:revision>
  <cp:lastPrinted>2013-07-10T13:06:00Z</cp:lastPrinted>
  <dcterms:created xsi:type="dcterms:W3CDTF">2013-07-10T07:04:00Z</dcterms:created>
  <dcterms:modified xsi:type="dcterms:W3CDTF">2013-07-11T11:53:00Z</dcterms:modified>
</cp:coreProperties>
</file>