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886" w:rsidRPr="00266925" w:rsidRDefault="005A3B48" w:rsidP="005A3B48">
      <w:pPr>
        <w:ind w:left="2124" w:firstLine="708"/>
        <w:jc w:val="right"/>
        <w:outlineLvl w:val="0"/>
        <w:rPr>
          <w:b/>
        </w:rPr>
      </w:pPr>
      <w:r>
        <w:rPr>
          <w:b/>
        </w:rPr>
        <w:t xml:space="preserve">Załącznik nr </w:t>
      </w:r>
      <w:r w:rsidR="00E76667">
        <w:rPr>
          <w:b/>
        </w:rPr>
        <w:t>4</w:t>
      </w:r>
    </w:p>
    <w:p w:rsidR="00AD3DAE" w:rsidRDefault="00AD3DAE">
      <w:pPr>
        <w:jc w:val="center"/>
        <w:rPr>
          <w:b/>
        </w:rPr>
      </w:pPr>
    </w:p>
    <w:p w:rsidR="00AD3DAE" w:rsidRPr="00573045" w:rsidRDefault="00AD3DAE" w:rsidP="00694B6A">
      <w:pPr>
        <w:pStyle w:val="Tytu"/>
        <w:outlineLvl w:val="0"/>
        <w:rPr>
          <w:rFonts w:ascii="Bookman Old Style" w:hAnsi="Bookman Old Style"/>
          <w:szCs w:val="24"/>
        </w:rPr>
      </w:pPr>
      <w:r w:rsidRPr="00573045">
        <w:rPr>
          <w:rFonts w:ascii="Bookman Old Style" w:hAnsi="Bookman Old Style"/>
          <w:szCs w:val="24"/>
        </w:rPr>
        <w:t>WZÓR  UMOWY</w:t>
      </w:r>
    </w:p>
    <w:p w:rsidR="00AD3DAE" w:rsidRPr="00573045" w:rsidRDefault="00AD3DAE" w:rsidP="00694B6A">
      <w:pPr>
        <w:pStyle w:val="Tytu"/>
        <w:outlineLvl w:val="0"/>
        <w:rPr>
          <w:rFonts w:ascii="Bookman Old Style" w:hAnsi="Bookman Old Style"/>
          <w:szCs w:val="24"/>
        </w:rPr>
      </w:pPr>
    </w:p>
    <w:p w:rsidR="00AD3DAE" w:rsidRPr="00573045" w:rsidRDefault="00AD3DAE" w:rsidP="00694B6A">
      <w:pPr>
        <w:jc w:val="both"/>
        <w:rPr>
          <w:rFonts w:ascii="Bookman Old Style" w:hAnsi="Bookman Old Style" w:cs="Bookman Old Style"/>
        </w:rPr>
      </w:pPr>
      <w:r w:rsidRPr="00573045">
        <w:rPr>
          <w:rFonts w:ascii="Bookman Old Style" w:hAnsi="Bookman Old Style" w:cs="Bookman Old Style"/>
        </w:rPr>
        <w:t xml:space="preserve">Zawarta w dniu </w:t>
      </w:r>
      <w:r w:rsidRPr="00573045">
        <w:rPr>
          <w:rFonts w:ascii="Bookman Old Style" w:hAnsi="Bookman Old Style" w:cs="Bookman Old Style"/>
          <w:b/>
          <w:bCs/>
        </w:rPr>
        <w:t>……………………. 2012 r.</w:t>
      </w:r>
      <w:r w:rsidRPr="00573045">
        <w:rPr>
          <w:rFonts w:ascii="Bookman Old Style" w:hAnsi="Bookman Old Style" w:cs="Bookman Old Style"/>
        </w:rPr>
        <w:t xml:space="preserve"> w wyniku przeprowadzonego postępowania w trybie przetargu nieograniczonego, zgodnie z przepisami ustawy z dn. 29 stycznia 2004 r. Prawo Zamówień Publicznych (</w:t>
      </w:r>
      <w:proofErr w:type="spellStart"/>
      <w:r w:rsidRPr="00573045">
        <w:rPr>
          <w:rFonts w:ascii="Bookman Old Style" w:hAnsi="Bookman Old Style" w:cs="Bookman Old Style"/>
        </w:rPr>
        <w:t>t.j</w:t>
      </w:r>
      <w:proofErr w:type="spellEnd"/>
      <w:r w:rsidRPr="00573045">
        <w:rPr>
          <w:rFonts w:ascii="Bookman Old Style" w:hAnsi="Bookman Old Style" w:cs="Bookman Old Style"/>
        </w:rPr>
        <w:t xml:space="preserve">. Dz. U. z 2010 r. Nr 113, poz. 759 z </w:t>
      </w:r>
      <w:proofErr w:type="spellStart"/>
      <w:r w:rsidRPr="00573045">
        <w:rPr>
          <w:rFonts w:ascii="Bookman Old Style" w:hAnsi="Bookman Old Style" w:cs="Bookman Old Style"/>
        </w:rPr>
        <w:t>późn</w:t>
      </w:r>
      <w:proofErr w:type="spellEnd"/>
      <w:r w:rsidRPr="00573045">
        <w:rPr>
          <w:rFonts w:ascii="Bookman Old Style" w:hAnsi="Bookman Old Style" w:cs="Bookman Old Style"/>
        </w:rPr>
        <w:t>. zm.), pomiędzy:</w:t>
      </w:r>
    </w:p>
    <w:p w:rsidR="00AD3DAE" w:rsidRPr="00573045" w:rsidRDefault="00AD3DAE" w:rsidP="00694B6A">
      <w:pPr>
        <w:rPr>
          <w:rFonts w:ascii="Bookman Old Style" w:hAnsi="Bookman Old Style" w:cs="Bookman Old Style"/>
        </w:rPr>
      </w:pPr>
      <w:r w:rsidRPr="00573045">
        <w:rPr>
          <w:rFonts w:ascii="Bookman Old Style" w:hAnsi="Bookman Old Style" w:cs="Bookman Old Style"/>
          <w:b/>
          <w:bCs/>
        </w:rPr>
        <w:t>Muzeum Narodowym w Warszawie</w:t>
      </w:r>
      <w:r w:rsidRPr="00573045">
        <w:rPr>
          <w:rFonts w:ascii="Bookman Old Style" w:hAnsi="Bookman Old Style" w:cs="Bookman Old Style"/>
        </w:rPr>
        <w:t>, 00-495 Warszawa,</w:t>
      </w:r>
      <w:r w:rsidRPr="00573045">
        <w:rPr>
          <w:rFonts w:ascii="Bookman Old Style" w:hAnsi="Bookman Old Style" w:cs="Bookman Old Style"/>
          <w:b/>
          <w:bCs/>
        </w:rPr>
        <w:t xml:space="preserve"> </w:t>
      </w:r>
      <w:r w:rsidRPr="00573045">
        <w:rPr>
          <w:rFonts w:ascii="Bookman Old Style" w:hAnsi="Bookman Old Style" w:cs="Bookman Old Style"/>
        </w:rPr>
        <w:t>Al. Jerozolimskie 3, wpisanym  do rejestru instytucji kultury prowadzonego przez Ministra Kultury i Dziedzictwa Narodowego pod nr RIK 23/92, NIP 526–03-09-719, REGON 000275990 reprezentowanym przez:</w:t>
      </w:r>
    </w:p>
    <w:p w:rsidR="00FC0391" w:rsidRDefault="00AD3DAE">
      <w:pPr>
        <w:numPr>
          <w:ilvl w:val="0"/>
          <w:numId w:val="1"/>
        </w:numPr>
        <w:rPr>
          <w:rFonts w:ascii="Bookman Old Style" w:hAnsi="Bookman Old Style" w:cs="Bookman Old Style"/>
        </w:rPr>
      </w:pPr>
      <w:r w:rsidRPr="00573045">
        <w:rPr>
          <w:rFonts w:ascii="Bookman Old Style" w:hAnsi="Bookman Old Style" w:cs="Bookman Old Style"/>
        </w:rPr>
        <w:t xml:space="preserve">dr Agnieszkę </w:t>
      </w:r>
      <w:proofErr w:type="spellStart"/>
      <w:r w:rsidRPr="00573045">
        <w:rPr>
          <w:rFonts w:ascii="Bookman Old Style" w:hAnsi="Bookman Old Style" w:cs="Bookman Old Style"/>
        </w:rPr>
        <w:t>Morawińską</w:t>
      </w:r>
      <w:proofErr w:type="spellEnd"/>
      <w:r w:rsidRPr="00573045">
        <w:rPr>
          <w:rFonts w:ascii="Bookman Old Style" w:hAnsi="Bookman Old Style" w:cs="Bookman Old Style"/>
        </w:rPr>
        <w:t xml:space="preserve">- Dyrektora Naczelnego Muzeum </w:t>
      </w:r>
    </w:p>
    <w:p w:rsidR="00FC0391" w:rsidRDefault="00AD3DAE">
      <w:pPr>
        <w:numPr>
          <w:ilvl w:val="0"/>
          <w:numId w:val="1"/>
        </w:numPr>
        <w:rPr>
          <w:rFonts w:ascii="Bookman Old Style" w:hAnsi="Bookman Old Style" w:cs="Bookman Old Style"/>
        </w:rPr>
      </w:pPr>
      <w:r w:rsidRPr="00573045">
        <w:rPr>
          <w:rFonts w:ascii="Bookman Old Style" w:hAnsi="Bookman Old Style" w:cs="Bookman Old Style"/>
        </w:rPr>
        <w:t>Katarzynę Dziechciarz     - Główną Księgową</w:t>
      </w:r>
    </w:p>
    <w:p w:rsidR="00AD3DAE" w:rsidRPr="00573045" w:rsidRDefault="00AD3DAE" w:rsidP="00694B6A">
      <w:pPr>
        <w:rPr>
          <w:rFonts w:ascii="Bookman Old Style" w:hAnsi="Bookman Old Style"/>
        </w:rPr>
      </w:pPr>
    </w:p>
    <w:p w:rsidR="00AD3DAE" w:rsidRPr="00573045" w:rsidRDefault="00AD3DAE" w:rsidP="00694B6A">
      <w:pPr>
        <w:rPr>
          <w:rFonts w:ascii="Bookman Old Style" w:hAnsi="Bookman Old Style"/>
        </w:rPr>
      </w:pPr>
      <w:r w:rsidRPr="00573045">
        <w:rPr>
          <w:rFonts w:ascii="Bookman Old Style" w:hAnsi="Bookman Old Style"/>
        </w:rPr>
        <w:t>zwanym dalej ,,Zamawiającym”</w:t>
      </w:r>
    </w:p>
    <w:p w:rsidR="00AD3DAE" w:rsidRPr="00573045" w:rsidRDefault="00AD3DAE" w:rsidP="00694B6A">
      <w:pPr>
        <w:rPr>
          <w:rFonts w:ascii="Bookman Old Style" w:hAnsi="Bookman Old Style"/>
        </w:rPr>
      </w:pPr>
    </w:p>
    <w:p w:rsidR="00AD3DAE" w:rsidRPr="00573045" w:rsidRDefault="00AD3DAE" w:rsidP="00694B6A">
      <w:pPr>
        <w:rPr>
          <w:rFonts w:ascii="Bookman Old Style" w:hAnsi="Bookman Old Style"/>
        </w:rPr>
      </w:pPr>
      <w:r w:rsidRPr="00573045">
        <w:rPr>
          <w:rFonts w:ascii="Bookman Old Style" w:hAnsi="Bookman Old Style"/>
        </w:rPr>
        <w:t>a</w:t>
      </w:r>
    </w:p>
    <w:p w:rsidR="00AD3DAE" w:rsidRPr="00573045" w:rsidRDefault="00AD3DAE" w:rsidP="00694B6A">
      <w:pPr>
        <w:rPr>
          <w:rFonts w:ascii="Bookman Old Style" w:hAnsi="Bookman Old Style"/>
        </w:rPr>
      </w:pPr>
    </w:p>
    <w:p w:rsidR="00AD3DAE" w:rsidRPr="00573045" w:rsidRDefault="00AD3DAE" w:rsidP="00694B6A">
      <w:pPr>
        <w:rPr>
          <w:rFonts w:ascii="Bookman Old Style" w:hAnsi="Bookman Old Style"/>
        </w:rPr>
      </w:pPr>
      <w:r w:rsidRPr="00573045">
        <w:rPr>
          <w:rFonts w:ascii="Bookman Old Style" w:hAnsi="Bookman Old Style"/>
        </w:rPr>
        <w:t>.........................................................................................................................</w:t>
      </w:r>
      <w:r w:rsidR="00573045" w:rsidRPr="00573045">
        <w:rPr>
          <w:rFonts w:ascii="Bookman Old Style" w:hAnsi="Bookman Old Style"/>
        </w:rPr>
        <w:t>....</w:t>
      </w:r>
    </w:p>
    <w:p w:rsidR="00AD3DAE" w:rsidRPr="00573045" w:rsidRDefault="00AD3DAE" w:rsidP="00694B6A">
      <w:pPr>
        <w:rPr>
          <w:rFonts w:ascii="Bookman Old Style" w:hAnsi="Bookman Old Style"/>
        </w:rPr>
      </w:pPr>
      <w:r w:rsidRPr="00573045">
        <w:rPr>
          <w:rFonts w:ascii="Bookman Old Style" w:hAnsi="Bookman Old Style"/>
        </w:rPr>
        <w:t>reprezentowaną przez:</w:t>
      </w:r>
    </w:p>
    <w:p w:rsidR="00AD3DAE" w:rsidRPr="00573045" w:rsidRDefault="00AD3DAE" w:rsidP="00694B6A">
      <w:pPr>
        <w:rPr>
          <w:rFonts w:ascii="Bookman Old Style" w:hAnsi="Bookman Old Style"/>
        </w:rPr>
      </w:pPr>
      <w:r w:rsidRPr="00573045">
        <w:rPr>
          <w:rFonts w:ascii="Bookman Old Style" w:hAnsi="Bookman Old Style"/>
        </w:rPr>
        <w:t>................................................................................................</w:t>
      </w:r>
      <w:r w:rsidR="00573045" w:rsidRPr="00573045">
        <w:rPr>
          <w:rFonts w:ascii="Bookman Old Style" w:hAnsi="Bookman Old Style"/>
        </w:rPr>
        <w:t>.............................</w:t>
      </w:r>
    </w:p>
    <w:p w:rsidR="00AD3DAE" w:rsidRPr="00573045" w:rsidRDefault="00AD3DAE" w:rsidP="00694B6A">
      <w:pPr>
        <w:rPr>
          <w:rFonts w:ascii="Bookman Old Style" w:hAnsi="Bookman Old Style"/>
        </w:rPr>
      </w:pPr>
    </w:p>
    <w:p w:rsidR="00AD3DAE" w:rsidRPr="00573045" w:rsidRDefault="00AD3DAE" w:rsidP="00694B6A">
      <w:pPr>
        <w:rPr>
          <w:rFonts w:ascii="Bookman Old Style" w:hAnsi="Bookman Old Style"/>
        </w:rPr>
      </w:pPr>
      <w:r w:rsidRPr="00573045">
        <w:rPr>
          <w:rFonts w:ascii="Bookman Old Style" w:hAnsi="Bookman Old Style"/>
        </w:rPr>
        <w:t>zwanym dalej ,,Wykonawcą”</w:t>
      </w:r>
    </w:p>
    <w:p w:rsidR="00AD3DAE" w:rsidRPr="00573045" w:rsidRDefault="00AD3DAE" w:rsidP="00694B6A">
      <w:pPr>
        <w:jc w:val="both"/>
        <w:rPr>
          <w:rFonts w:ascii="Bookman Old Style" w:hAnsi="Bookman Old Style"/>
        </w:rPr>
      </w:pPr>
    </w:p>
    <w:p w:rsidR="00AD3DAE" w:rsidRPr="00573045" w:rsidRDefault="00AD3DAE" w:rsidP="00694B6A">
      <w:pPr>
        <w:jc w:val="center"/>
        <w:rPr>
          <w:rFonts w:ascii="Bookman Old Style" w:hAnsi="Bookman Old Style"/>
          <w:b/>
        </w:rPr>
      </w:pPr>
    </w:p>
    <w:p w:rsidR="00AD3DAE" w:rsidRPr="00573045" w:rsidRDefault="00AD3DAE" w:rsidP="00E76667">
      <w:pPr>
        <w:rPr>
          <w:rFonts w:ascii="Bookman Old Style" w:hAnsi="Bookman Old Style"/>
          <w:b/>
        </w:rPr>
      </w:pPr>
    </w:p>
    <w:p w:rsidR="00AD3DAE" w:rsidRPr="00573045" w:rsidRDefault="00AD3DAE" w:rsidP="00694B6A">
      <w:pPr>
        <w:jc w:val="center"/>
        <w:rPr>
          <w:rFonts w:ascii="Bookman Old Style" w:hAnsi="Bookman Old Style"/>
          <w:b/>
        </w:rPr>
      </w:pPr>
    </w:p>
    <w:p w:rsidR="005E3886" w:rsidRDefault="005E3886" w:rsidP="00694B6A">
      <w:pPr>
        <w:jc w:val="center"/>
        <w:rPr>
          <w:rFonts w:ascii="Bookman Old Style" w:hAnsi="Bookman Old Style"/>
          <w:b/>
        </w:rPr>
      </w:pPr>
      <w:r w:rsidRPr="00573045">
        <w:rPr>
          <w:rFonts w:ascii="Bookman Old Style" w:hAnsi="Bookman Old Style"/>
          <w:b/>
        </w:rPr>
        <w:t>§ 1</w:t>
      </w:r>
    </w:p>
    <w:p w:rsidR="00D426C0" w:rsidRDefault="00D426C0" w:rsidP="00694B6A">
      <w:pPr>
        <w:jc w:val="center"/>
        <w:rPr>
          <w:rFonts w:ascii="Bookman Old Style" w:hAnsi="Bookman Old Style"/>
          <w:b/>
        </w:rPr>
      </w:pPr>
    </w:p>
    <w:p w:rsidR="00FC0391" w:rsidRDefault="00D426C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 w:rsidRPr="00D426C0">
        <w:rPr>
          <w:rFonts w:ascii="Bookman Old Style" w:hAnsi="Bookman Old Style"/>
        </w:rPr>
        <w:t xml:space="preserve">Przedmiotem umowy jest dostawa sprzętu multimedialnego wraz z montażem i uruchomieniem </w:t>
      </w:r>
      <w:r w:rsidR="0022750C">
        <w:rPr>
          <w:rFonts w:ascii="Bookman Old Style" w:hAnsi="Bookman Old Style"/>
        </w:rPr>
        <w:t xml:space="preserve">- </w:t>
      </w:r>
      <w:r w:rsidRPr="00D426C0">
        <w:rPr>
          <w:rFonts w:ascii="Bookman Old Style" w:hAnsi="Bookman Old Style"/>
        </w:rPr>
        <w:t>zgodnie z projektem rozmieszczenia sprzętu.</w:t>
      </w:r>
    </w:p>
    <w:p w:rsidR="00FC0391" w:rsidRDefault="00D426C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Szczegółowa specyfikacja sprzętu jest określona w załączniku nr 1 – ofercie </w:t>
      </w:r>
      <w:r w:rsidR="009553A2">
        <w:rPr>
          <w:rFonts w:ascii="Bookman Old Style" w:hAnsi="Bookman Old Style"/>
        </w:rPr>
        <w:t>Wykonawcy</w:t>
      </w:r>
      <w:r>
        <w:rPr>
          <w:rFonts w:ascii="Bookman Old Style" w:hAnsi="Bookman Old Style"/>
        </w:rPr>
        <w:t xml:space="preserve"> który stanowi integralna część niniejszej umowy.</w:t>
      </w:r>
    </w:p>
    <w:p w:rsidR="00EB17AC" w:rsidRPr="00573045" w:rsidRDefault="00EB17AC" w:rsidP="009553A2">
      <w:pPr>
        <w:jc w:val="both"/>
        <w:rPr>
          <w:rFonts w:ascii="Bookman Old Style" w:hAnsi="Bookman Old Style"/>
          <w:b/>
        </w:rPr>
      </w:pPr>
    </w:p>
    <w:p w:rsidR="008F639E" w:rsidRDefault="008F639E" w:rsidP="00694B6A">
      <w:pPr>
        <w:jc w:val="center"/>
        <w:rPr>
          <w:rFonts w:ascii="Bookman Old Style" w:hAnsi="Bookman Old Style"/>
          <w:b/>
        </w:rPr>
      </w:pPr>
      <w:r w:rsidRPr="00573045">
        <w:rPr>
          <w:rFonts w:ascii="Bookman Old Style" w:hAnsi="Bookman Old Style"/>
          <w:b/>
        </w:rPr>
        <w:t>§ 2</w:t>
      </w:r>
    </w:p>
    <w:p w:rsidR="0022750C" w:rsidRDefault="0022750C" w:rsidP="00694B6A">
      <w:pPr>
        <w:jc w:val="center"/>
        <w:rPr>
          <w:rFonts w:ascii="Bookman Old Style" w:hAnsi="Bookman Old Style"/>
          <w:b/>
        </w:rPr>
      </w:pPr>
    </w:p>
    <w:p w:rsidR="00FC0391" w:rsidRDefault="0022750C">
      <w:pPr>
        <w:pStyle w:val="Akapitzlist"/>
        <w:numPr>
          <w:ilvl w:val="0"/>
          <w:numId w:val="14"/>
        </w:numPr>
        <w:rPr>
          <w:rFonts w:ascii="Bookman Old Style" w:hAnsi="Bookman Old Style"/>
        </w:rPr>
      </w:pPr>
      <w:r w:rsidRPr="00C57966">
        <w:rPr>
          <w:rFonts w:ascii="Bookman Old Style" w:hAnsi="Bookman Old Style"/>
        </w:rPr>
        <w:t xml:space="preserve">Wykonawca zobowiązuje się dostarczyć, zamontować i przetestować sprzęt, o którym mowa w § 1 w terminie do dnia 3 </w:t>
      </w:r>
      <w:r w:rsidR="009553A2">
        <w:rPr>
          <w:rFonts w:ascii="Bookman Old Style" w:hAnsi="Bookman Old Style"/>
        </w:rPr>
        <w:t>grudnia</w:t>
      </w:r>
      <w:r w:rsidRPr="00C57966">
        <w:rPr>
          <w:rFonts w:ascii="Bookman Old Style" w:hAnsi="Bookman Old Style"/>
        </w:rPr>
        <w:t xml:space="preserve"> 2012 r.</w:t>
      </w:r>
    </w:p>
    <w:p w:rsidR="00FC0391" w:rsidRDefault="00C57966">
      <w:pPr>
        <w:numPr>
          <w:ilvl w:val="0"/>
          <w:numId w:val="14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C57966">
        <w:rPr>
          <w:rFonts w:ascii="Bookman Old Style" w:hAnsi="Bookman Old Style"/>
        </w:rPr>
        <w:t xml:space="preserve">Jeżeli dostarczony przedmiot zamówienia nie będzie spełniał parametrów wskazanych w specyfikacji istotnych warunków zamówienia (SIWZ), Zamawiający ma prawo odmówić przyjęcia dostawy i żądać ponownego wykonania zakwestionowanych elementów, wyznaczając Wykonawcy w tym celu odpowiedni termin, nie dłuższy niż </w:t>
      </w:r>
      <w:r w:rsidR="00C0199C">
        <w:rPr>
          <w:rFonts w:ascii="Bookman Old Style" w:hAnsi="Bookman Old Style"/>
        </w:rPr>
        <w:t>2</w:t>
      </w:r>
      <w:r w:rsidRPr="00C57966">
        <w:rPr>
          <w:rFonts w:ascii="Bookman Old Style" w:hAnsi="Bookman Old Style"/>
        </w:rPr>
        <w:t xml:space="preserve"> dni.</w:t>
      </w:r>
    </w:p>
    <w:p w:rsidR="00FC0391" w:rsidRDefault="00C57966">
      <w:pPr>
        <w:numPr>
          <w:ilvl w:val="0"/>
          <w:numId w:val="14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694D69">
        <w:rPr>
          <w:rFonts w:ascii="Bookman Old Style" w:hAnsi="Bookman Old Style"/>
        </w:rPr>
        <w:t>Jeżeli ponowna dostawa, nadal nie będzie spełniała wymagań, o których mowa w</w:t>
      </w:r>
      <w:r w:rsidR="009553A2" w:rsidRPr="00694D69">
        <w:rPr>
          <w:rFonts w:ascii="Bookman Old Style" w:hAnsi="Bookman Old Style"/>
        </w:rPr>
        <w:t xml:space="preserve"> § 1</w:t>
      </w:r>
      <w:r w:rsidR="00694D69">
        <w:rPr>
          <w:rFonts w:ascii="Bookman Old Style" w:hAnsi="Bookman Old Style"/>
        </w:rPr>
        <w:t xml:space="preserve"> </w:t>
      </w:r>
      <w:r w:rsidRPr="00694D69">
        <w:rPr>
          <w:rFonts w:ascii="Bookman Old Style" w:hAnsi="Bookman Old Style"/>
        </w:rPr>
        <w:t>Zamawiający ma prawo odstąpić od umowy z winy Wykonawcy lub wykonać dostawę danego elementu umowy na koszt i ryzyko Wykonawcy od podmiotu trzeciego, bez konsultacji tego faktu z Wykonawcą, jednakże za wcześniejszym uprzedzeniem o zamiarze skorzystania z danego uprawnienia.</w:t>
      </w:r>
    </w:p>
    <w:p w:rsidR="00FC0391" w:rsidRDefault="00C57966">
      <w:pPr>
        <w:numPr>
          <w:ilvl w:val="0"/>
          <w:numId w:val="14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C57966">
        <w:rPr>
          <w:rFonts w:ascii="Bookman Old Style" w:hAnsi="Bookman Old Style"/>
        </w:rPr>
        <w:lastRenderedPageBreak/>
        <w:t>Zakończenie realizacji umowy będzie potwierdzone końcowym protokołem zdawczo – odbiorczym, który podpisany przez obie strony umowy bez zastrzeżeń będzie stanowił podstawę do rozliczenia umowy.</w:t>
      </w:r>
    </w:p>
    <w:p w:rsidR="00FC0391" w:rsidRDefault="00C57966">
      <w:pPr>
        <w:numPr>
          <w:ilvl w:val="0"/>
          <w:numId w:val="14"/>
        </w:numPr>
        <w:suppressAutoHyphens/>
        <w:jc w:val="both"/>
        <w:rPr>
          <w:rFonts w:ascii="Bookman Old Style" w:hAnsi="Bookman Old Style"/>
        </w:rPr>
      </w:pPr>
      <w:r w:rsidRPr="00C57966">
        <w:rPr>
          <w:rFonts w:ascii="Bookman Old Style" w:hAnsi="Bookman Old Style"/>
        </w:rPr>
        <w:t>Podpisany bez zastrzeżeń końcowy protokół zdawczo – odbiorczy będzie stanowił podstawę do wystawienia faktury VAT przez Wykonawcę.</w:t>
      </w:r>
    </w:p>
    <w:p w:rsidR="00C57966" w:rsidRPr="00C57966" w:rsidRDefault="00C57966" w:rsidP="00C57966">
      <w:pPr>
        <w:jc w:val="both"/>
        <w:rPr>
          <w:rFonts w:ascii="Bookman Old Style" w:hAnsi="Bookman Old Style"/>
        </w:rPr>
      </w:pPr>
    </w:p>
    <w:p w:rsidR="000200C7" w:rsidRPr="00573045" w:rsidRDefault="000200C7" w:rsidP="00694B6A">
      <w:pPr>
        <w:widowControl w:val="0"/>
        <w:rPr>
          <w:rFonts w:ascii="Bookman Old Style" w:hAnsi="Bookman Old Style"/>
          <w:snapToGrid w:val="0"/>
        </w:rPr>
      </w:pPr>
      <w:bookmarkStart w:id="0" w:name="_GoBack"/>
      <w:bookmarkEnd w:id="0"/>
    </w:p>
    <w:p w:rsidR="000200C7" w:rsidRPr="00573045" w:rsidRDefault="000200C7" w:rsidP="00694B6A">
      <w:pPr>
        <w:rPr>
          <w:rFonts w:ascii="Bookman Old Style" w:hAnsi="Bookman Old Style"/>
          <w:b/>
        </w:rPr>
      </w:pPr>
      <w:r w:rsidRPr="00573045">
        <w:rPr>
          <w:rFonts w:ascii="Bookman Old Style" w:hAnsi="Bookman Old Style"/>
        </w:rPr>
        <w:t xml:space="preserve">                                                              </w:t>
      </w:r>
      <w:r w:rsidR="003A6D17" w:rsidRPr="00573045">
        <w:rPr>
          <w:rFonts w:ascii="Bookman Old Style" w:hAnsi="Bookman Old Style"/>
          <w:b/>
        </w:rPr>
        <w:t xml:space="preserve">§ </w:t>
      </w:r>
      <w:r w:rsidR="009553A2">
        <w:rPr>
          <w:rFonts w:ascii="Bookman Old Style" w:hAnsi="Bookman Old Style"/>
          <w:b/>
        </w:rPr>
        <w:t>3</w:t>
      </w:r>
    </w:p>
    <w:p w:rsidR="000200C7" w:rsidRPr="00573045" w:rsidRDefault="000200C7" w:rsidP="00694B6A">
      <w:pPr>
        <w:rPr>
          <w:rFonts w:ascii="Bookman Old Style" w:hAnsi="Bookman Old Style"/>
          <w:b/>
        </w:rPr>
      </w:pPr>
    </w:p>
    <w:p w:rsidR="000200C7" w:rsidRPr="00573045" w:rsidRDefault="000200C7" w:rsidP="00694B6A">
      <w:pPr>
        <w:jc w:val="both"/>
        <w:rPr>
          <w:rFonts w:ascii="Bookman Old Style" w:hAnsi="Bookman Old Style"/>
        </w:rPr>
      </w:pPr>
      <w:r w:rsidRPr="00573045">
        <w:rPr>
          <w:rFonts w:ascii="Bookman Old Style" w:hAnsi="Bookman Old Style"/>
        </w:rPr>
        <w:t xml:space="preserve">1. </w:t>
      </w:r>
      <w:r w:rsidR="008D7E63">
        <w:rPr>
          <w:rFonts w:ascii="Bookman Old Style" w:hAnsi="Bookman Old Style"/>
        </w:rPr>
        <w:t xml:space="preserve">Wykonawca </w:t>
      </w:r>
      <w:r w:rsidRPr="00573045">
        <w:rPr>
          <w:rFonts w:ascii="Bookman Old Style" w:hAnsi="Bookman Old Style"/>
        </w:rPr>
        <w:t xml:space="preserve"> oświadcza, że osoby, które będą uczestniczyć w wykonaniu zamówienia posiadają wymagane uprawnienia oraz są przeszkolone w zakresie zagadnień BHP, mają aktualne badania lekarskie dopuszczające do pracy na określonym stanowisku, są zaopatrzone w niezbędny sprzęt ochrony osobistej BHP i nie są w kolizji z prawem.</w:t>
      </w:r>
    </w:p>
    <w:p w:rsidR="000200C7" w:rsidRPr="00573045" w:rsidRDefault="000200C7" w:rsidP="00694B6A">
      <w:pPr>
        <w:jc w:val="both"/>
        <w:rPr>
          <w:rFonts w:ascii="Bookman Old Style" w:hAnsi="Bookman Old Style"/>
        </w:rPr>
      </w:pPr>
      <w:r w:rsidRPr="00573045">
        <w:rPr>
          <w:rFonts w:ascii="Bookman Old Style" w:hAnsi="Bookman Old Style"/>
        </w:rPr>
        <w:t xml:space="preserve">2.  </w:t>
      </w:r>
      <w:r w:rsidR="008D7E63">
        <w:rPr>
          <w:rFonts w:ascii="Bookman Old Style" w:hAnsi="Bookman Old Style"/>
        </w:rPr>
        <w:t xml:space="preserve">Wykonawca </w:t>
      </w:r>
      <w:r w:rsidRPr="00573045">
        <w:rPr>
          <w:rFonts w:ascii="Bookman Old Style" w:hAnsi="Bookman Old Style"/>
        </w:rPr>
        <w:t xml:space="preserve"> oświadcza, że bierze pełną odpowiedzialność za ewentualne szkody powstałe w wyniku jego działań na terenie Muzeum Narodowego w Warszawie.</w:t>
      </w:r>
    </w:p>
    <w:p w:rsidR="000200C7" w:rsidRPr="00573045" w:rsidRDefault="000200C7" w:rsidP="00694B6A">
      <w:pPr>
        <w:jc w:val="both"/>
        <w:rPr>
          <w:rFonts w:ascii="Bookman Old Style" w:hAnsi="Bookman Old Style"/>
        </w:rPr>
      </w:pPr>
      <w:r w:rsidRPr="00573045">
        <w:rPr>
          <w:rFonts w:ascii="Bookman Old Style" w:hAnsi="Bookman Old Style"/>
        </w:rPr>
        <w:t>3. Prace pożarowo niebezpieczne lub mogące wywołać fałszywy alarm pożarowy należy zgłosić 1 dzień przed ich rozpoczęciem do Kierownika Działu Administracji i Inwestycji Muzeum Narodowego w Warszawie.</w:t>
      </w:r>
    </w:p>
    <w:p w:rsidR="000200C7" w:rsidRPr="00573045" w:rsidRDefault="000200C7" w:rsidP="00694B6A">
      <w:pPr>
        <w:jc w:val="both"/>
        <w:rPr>
          <w:rFonts w:ascii="Bookman Old Style" w:hAnsi="Bookman Old Style"/>
        </w:rPr>
      </w:pPr>
      <w:r w:rsidRPr="00573045">
        <w:rPr>
          <w:rFonts w:ascii="Bookman Old Style" w:hAnsi="Bookman Old Style"/>
        </w:rPr>
        <w:t xml:space="preserve">4.  </w:t>
      </w:r>
      <w:r w:rsidR="008D7E63">
        <w:rPr>
          <w:rFonts w:ascii="Bookman Old Style" w:hAnsi="Bookman Old Style"/>
        </w:rPr>
        <w:t xml:space="preserve">Wykonawca </w:t>
      </w:r>
      <w:r w:rsidRPr="00573045">
        <w:rPr>
          <w:rFonts w:ascii="Bookman Old Style" w:hAnsi="Bookman Old Style"/>
        </w:rPr>
        <w:t xml:space="preserve"> oświadcza, że posiada ubezpieczenie OC w zakresie prowadzonej działalności</w:t>
      </w:r>
      <w:r w:rsidR="00D76C34" w:rsidRPr="00D76C34">
        <w:rPr>
          <w:rFonts w:ascii="Bookman Old Style" w:hAnsi="Bookman Old Style" w:cs="Arial"/>
          <w:sz w:val="20"/>
        </w:rPr>
        <w:t xml:space="preserve"> </w:t>
      </w:r>
      <w:r w:rsidR="00D76C34" w:rsidRPr="00D76C34">
        <w:rPr>
          <w:rFonts w:ascii="Bookman Old Style" w:hAnsi="Bookman Old Style" w:cs="Arial"/>
        </w:rPr>
        <w:t xml:space="preserve">gospodarczej </w:t>
      </w:r>
      <w:r w:rsidR="00D76C34" w:rsidRPr="00D76C34">
        <w:rPr>
          <w:rFonts w:ascii="Bookman Old Style" w:hAnsi="Bookman Old Style"/>
        </w:rPr>
        <w:t>związanej z przedmiotem zamówienia</w:t>
      </w:r>
      <w:r w:rsidR="00D76C34" w:rsidRPr="00D76C34">
        <w:rPr>
          <w:rFonts w:ascii="Bookman Old Style" w:hAnsi="Bookman Old Style" w:cs="Arial"/>
        </w:rPr>
        <w:t xml:space="preserve"> na kwotę nie mniejszą niż </w:t>
      </w:r>
      <w:r w:rsidR="00BA28CD">
        <w:rPr>
          <w:rFonts w:ascii="Bookman Old Style" w:hAnsi="Bookman Old Style" w:cs="Arial"/>
        </w:rPr>
        <w:t>2</w:t>
      </w:r>
      <w:r w:rsidR="00D76C34" w:rsidRPr="00D76C34">
        <w:rPr>
          <w:rFonts w:ascii="Bookman Old Style" w:hAnsi="Bookman Old Style" w:cs="Arial"/>
        </w:rPr>
        <w:t>00.000,00 zł</w:t>
      </w:r>
      <w:r w:rsidR="008D7E63">
        <w:rPr>
          <w:rFonts w:ascii="Bookman Old Style" w:hAnsi="Bookman Old Style" w:cs="Arial"/>
        </w:rPr>
        <w:t>.</w:t>
      </w:r>
      <w:r w:rsidRPr="00D76C34">
        <w:rPr>
          <w:rFonts w:ascii="Bookman Old Style" w:hAnsi="Bookman Old Style"/>
        </w:rPr>
        <w:t xml:space="preserve"> </w:t>
      </w:r>
      <w:r w:rsidRPr="00573045">
        <w:rPr>
          <w:rFonts w:ascii="Bookman Old Style" w:hAnsi="Bookman Old Style"/>
        </w:rPr>
        <w:t>Ubezpieczenie pozostaje ważne przez cały okres realizacji umowy.</w:t>
      </w:r>
    </w:p>
    <w:p w:rsidR="000200C7" w:rsidRPr="00573045" w:rsidRDefault="000200C7" w:rsidP="00694B6A">
      <w:pPr>
        <w:widowControl w:val="0"/>
        <w:rPr>
          <w:rFonts w:ascii="Bookman Old Style" w:hAnsi="Bookman Old Style"/>
          <w:snapToGrid w:val="0"/>
        </w:rPr>
      </w:pPr>
    </w:p>
    <w:p w:rsidR="000200C7" w:rsidRPr="00573045" w:rsidRDefault="000200C7" w:rsidP="00694B6A">
      <w:pPr>
        <w:jc w:val="both"/>
        <w:rPr>
          <w:rFonts w:ascii="Bookman Old Style" w:hAnsi="Bookman Old Style"/>
          <w:bCs/>
          <w:iCs/>
        </w:rPr>
      </w:pPr>
    </w:p>
    <w:p w:rsidR="00E94B92" w:rsidRDefault="00E94B92" w:rsidP="00694B6A">
      <w:pPr>
        <w:jc w:val="both"/>
        <w:rPr>
          <w:rFonts w:ascii="Bookman Old Style" w:hAnsi="Bookman Old Style"/>
        </w:rPr>
      </w:pPr>
    </w:p>
    <w:p w:rsidR="00E94B92" w:rsidRDefault="00E94B92" w:rsidP="00694B6A">
      <w:pPr>
        <w:jc w:val="both"/>
        <w:rPr>
          <w:rFonts w:ascii="Bookman Old Style" w:hAnsi="Bookman Old Style"/>
        </w:rPr>
      </w:pP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  <w:r w:rsidRPr="00E76667">
        <w:rPr>
          <w:rFonts w:ascii="Bookman Old Style" w:hAnsi="Bookman Old Style"/>
          <w:b/>
        </w:rPr>
        <w:t xml:space="preserve">§ </w:t>
      </w:r>
      <w:r w:rsidR="009553A2">
        <w:rPr>
          <w:rFonts w:ascii="Bookman Old Style" w:hAnsi="Bookman Old Style"/>
          <w:b/>
        </w:rPr>
        <w:t>4</w:t>
      </w: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</w:p>
    <w:p w:rsidR="00FC0391" w:rsidRDefault="00E94B92">
      <w:pPr>
        <w:numPr>
          <w:ilvl w:val="0"/>
          <w:numId w:val="4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 xml:space="preserve">Zamawiający dopuszcza zlecenie podwykonawcom, części zamówienia wymienionej w ofercie Wykonawcy. </w:t>
      </w:r>
    </w:p>
    <w:p w:rsidR="00FC0391" w:rsidRDefault="00E94B92">
      <w:pPr>
        <w:numPr>
          <w:ilvl w:val="0"/>
          <w:numId w:val="4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Zlecenie wykonania części zamówienia podwykonawcom nie zmienia zobowiązań Wykonawcy wobec Zamawiającego za wykonanie tej części zamówienia. Wykonawca jest odpowiedzialny za działania, uchybienia i zaniedbania podwykonawców i jego pracowników w takim samym stopniu jakby to były działania, uchybienia lub zaniedbania jego własnych pracowników.</w:t>
      </w:r>
    </w:p>
    <w:p w:rsidR="00E94B92" w:rsidRPr="00E76667" w:rsidRDefault="00E94B92" w:rsidP="00E94B92">
      <w:pPr>
        <w:rPr>
          <w:rFonts w:ascii="Bookman Old Style" w:hAnsi="Bookman Old Style"/>
          <w:b/>
          <w:bCs/>
        </w:rPr>
      </w:pP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  <w:r w:rsidRPr="00E76667">
        <w:rPr>
          <w:rFonts w:ascii="Bookman Old Style" w:hAnsi="Bookman Old Style"/>
          <w:b/>
        </w:rPr>
        <w:t xml:space="preserve">§ </w:t>
      </w:r>
      <w:r w:rsidR="009553A2">
        <w:rPr>
          <w:rFonts w:ascii="Bookman Old Style" w:hAnsi="Bookman Old Style"/>
          <w:b/>
        </w:rPr>
        <w:t>5</w:t>
      </w: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</w:p>
    <w:p w:rsidR="00FC0391" w:rsidRDefault="00E94B92">
      <w:pPr>
        <w:numPr>
          <w:ilvl w:val="0"/>
          <w:numId w:val="6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 xml:space="preserve">Wykonawca ustanawia kierownika prac w osobie </w:t>
      </w:r>
      <w:r w:rsidR="00463A0D" w:rsidRPr="00E76667">
        <w:rPr>
          <w:rFonts w:ascii="Bookman Old Style" w:hAnsi="Bookman Old Style"/>
        </w:rPr>
        <w:t>……………………</w:t>
      </w:r>
      <w:r w:rsidRPr="00E76667">
        <w:rPr>
          <w:rFonts w:ascii="Bookman Old Style" w:hAnsi="Bookman Old Style"/>
        </w:rPr>
        <w:t xml:space="preserve">, nr telefonu kontaktowego </w:t>
      </w:r>
      <w:r w:rsidR="00463A0D" w:rsidRPr="00E76667">
        <w:rPr>
          <w:rFonts w:ascii="Bookman Old Style" w:hAnsi="Bookman Old Style"/>
        </w:rPr>
        <w:t>kom. ………………………………</w:t>
      </w:r>
      <w:r w:rsidRPr="00E76667">
        <w:rPr>
          <w:rFonts w:ascii="Bookman Old Style" w:hAnsi="Bookman Old Style"/>
        </w:rPr>
        <w:t>, sprawującego nadzór nad bezpieczeństwem i higieną pracy wszystkich pracowników zatrudnionych przy realizacji usługi objętej umową.</w:t>
      </w:r>
    </w:p>
    <w:p w:rsidR="00FC0391" w:rsidRDefault="00E94B92">
      <w:pPr>
        <w:numPr>
          <w:ilvl w:val="0"/>
          <w:numId w:val="6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Nadzór nad realizacją umowy ze strony Zamawiającego będzie pełnił ………………….. nr telefonu kontaktowego: ......................................</w:t>
      </w:r>
    </w:p>
    <w:p w:rsidR="00FC0391" w:rsidRDefault="00E94B92">
      <w:pPr>
        <w:numPr>
          <w:ilvl w:val="0"/>
          <w:numId w:val="6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W przypadku wprowadzenia zmian personalnych odnośnie osób wymienionych w ust. 1 i 2 w trakcie realizacji prac strony poinformują się pisemnie o mających nastąpić zmianach przed terminem ich wprowadzenia.</w:t>
      </w:r>
    </w:p>
    <w:p w:rsidR="00E94B92" w:rsidRPr="00E76667" w:rsidRDefault="00E94B92" w:rsidP="00E94B92">
      <w:pPr>
        <w:rPr>
          <w:rFonts w:ascii="Bookman Old Style" w:hAnsi="Bookman Old Style"/>
          <w:b/>
        </w:rPr>
      </w:pP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  <w:r w:rsidRPr="00E76667">
        <w:rPr>
          <w:rFonts w:ascii="Bookman Old Style" w:hAnsi="Bookman Old Style"/>
          <w:b/>
        </w:rPr>
        <w:t xml:space="preserve">§ </w:t>
      </w:r>
      <w:r w:rsidR="009553A2">
        <w:rPr>
          <w:rFonts w:ascii="Bookman Old Style" w:hAnsi="Bookman Old Style"/>
          <w:b/>
        </w:rPr>
        <w:t>6</w:t>
      </w: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</w:p>
    <w:p w:rsidR="00FC0391" w:rsidRDefault="00E94B92">
      <w:pPr>
        <w:numPr>
          <w:ilvl w:val="0"/>
          <w:numId w:val="5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 xml:space="preserve">Strony ustalają za wykonanie przedmiotu umowy wynagrodzenie w kwocie </w:t>
      </w:r>
      <w:r w:rsidR="00463A0D" w:rsidRPr="00E76667">
        <w:rPr>
          <w:rFonts w:ascii="Bookman Old Style" w:hAnsi="Bookman Old Style"/>
        </w:rPr>
        <w:t>………………………….</w:t>
      </w:r>
      <w:r w:rsidRPr="00E76667">
        <w:rPr>
          <w:rFonts w:ascii="Bookman Old Style" w:hAnsi="Bookman Old Style"/>
        </w:rPr>
        <w:t xml:space="preserve"> zł brutto (słownie: </w:t>
      </w:r>
      <w:r w:rsidR="00463A0D" w:rsidRPr="00E76667">
        <w:rPr>
          <w:rFonts w:ascii="Bookman Old Style" w:hAnsi="Bookman Old Style"/>
        </w:rPr>
        <w:t xml:space="preserve"> ……………………………………………………..</w:t>
      </w:r>
      <w:r w:rsidRPr="00E76667">
        <w:rPr>
          <w:rFonts w:ascii="Bookman Old Style" w:hAnsi="Bookman Old Style"/>
        </w:rPr>
        <w:t>) zgodnie ze złożoną ofertą.</w:t>
      </w:r>
    </w:p>
    <w:p w:rsidR="00FC0391" w:rsidRDefault="00722C29">
      <w:pPr>
        <w:pStyle w:val="Tekstpodstawowy"/>
        <w:numPr>
          <w:ilvl w:val="0"/>
          <w:numId w:val="5"/>
        </w:numPr>
        <w:spacing w:line="240" w:lineRule="atLeast"/>
        <w:ind w:right="-47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 xml:space="preserve">Cena obejmuje całkowitą należność jaką Zamawiający zobowiązany jest zapłacić za sprzęt i  jego dostarczenie do miejsca przeznaczenia oraz </w:t>
      </w:r>
      <w:r w:rsidR="00E8614C">
        <w:rPr>
          <w:rFonts w:ascii="Bookman Old Style" w:hAnsi="Bookman Old Style"/>
        </w:rPr>
        <w:t xml:space="preserve">jego </w:t>
      </w:r>
      <w:r w:rsidRPr="00E76667">
        <w:rPr>
          <w:rFonts w:ascii="Bookman Old Style" w:hAnsi="Bookman Old Style"/>
        </w:rPr>
        <w:t>zainstalowanie</w:t>
      </w:r>
      <w:r w:rsidR="00E8614C">
        <w:rPr>
          <w:rFonts w:ascii="Bookman Old Style" w:hAnsi="Bookman Old Style"/>
        </w:rPr>
        <w:t xml:space="preserve"> zgodnie z projektem rozmieszczenia sprzętu</w:t>
      </w:r>
      <w:r w:rsidRPr="00E76667">
        <w:rPr>
          <w:rFonts w:ascii="Bookman Old Style" w:hAnsi="Bookman Old Style"/>
        </w:rPr>
        <w:t xml:space="preserve">. Cena obejmuje w  szczególności koszty i opłaty związane z dostarczeniem przedmiotu zamówienia; opłaty za  </w:t>
      </w:r>
      <w:proofErr w:type="spellStart"/>
      <w:r w:rsidRPr="00E76667">
        <w:rPr>
          <w:rFonts w:ascii="Bookman Old Style" w:hAnsi="Bookman Old Style"/>
        </w:rPr>
        <w:t>transport</w:t>
      </w:r>
      <w:proofErr w:type="spellEnd"/>
      <w:r w:rsidRPr="00E76667">
        <w:rPr>
          <w:rFonts w:ascii="Bookman Old Style" w:hAnsi="Bookman Old Style"/>
        </w:rPr>
        <w:t xml:space="preserve"> i ubezpieczenie, załadunek, wyładunek, położenie, przeciągnięcie kabli, przewodów, ich zamaskowanie i przetestowanie sprzętu a także dokumentację niezbędną do normalnego  użytkowania, konserwacji i naprawy przedmiotu umowy, instrukcje obsługi.</w:t>
      </w:r>
    </w:p>
    <w:p w:rsidR="00FC0391" w:rsidRDefault="00E94B92">
      <w:pPr>
        <w:numPr>
          <w:ilvl w:val="0"/>
          <w:numId w:val="5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Rozliczenie nastąpi po zakończeniu realizacji przedmiotu umowy.</w:t>
      </w:r>
    </w:p>
    <w:p w:rsidR="00FC0391" w:rsidRDefault="00E94B92">
      <w:pPr>
        <w:numPr>
          <w:ilvl w:val="0"/>
          <w:numId w:val="5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 xml:space="preserve">Wynagrodzenie zostanie przekazane na konto bankowe Wykonawcy podane na fakturze, w terminie do  </w:t>
      </w:r>
      <w:r w:rsidR="00E76667">
        <w:rPr>
          <w:rFonts w:ascii="Bookman Old Style" w:hAnsi="Bookman Old Style"/>
        </w:rPr>
        <w:t>……</w:t>
      </w:r>
      <w:r w:rsidRPr="00E76667">
        <w:rPr>
          <w:rFonts w:ascii="Bookman Old Style" w:hAnsi="Bookman Old Style"/>
        </w:rPr>
        <w:t xml:space="preserve">  dni od daty otrzymania przez Zamawiającego prawidłowo wystawionej faktury VAT.</w:t>
      </w:r>
    </w:p>
    <w:p w:rsidR="00E94B92" w:rsidRPr="00E76667" w:rsidRDefault="00E94B92" w:rsidP="00E94B92">
      <w:pPr>
        <w:rPr>
          <w:rFonts w:ascii="Bookman Old Style" w:hAnsi="Bookman Old Style"/>
          <w:b/>
          <w:bCs/>
        </w:rPr>
      </w:pPr>
    </w:p>
    <w:p w:rsidR="00E94B92" w:rsidRPr="00E76667" w:rsidRDefault="00E94B92" w:rsidP="00E94B92">
      <w:pPr>
        <w:jc w:val="center"/>
        <w:rPr>
          <w:rFonts w:ascii="Bookman Old Style" w:hAnsi="Bookman Old Style"/>
          <w:b/>
          <w:bCs/>
        </w:rPr>
      </w:pPr>
      <w:r w:rsidRPr="00E76667">
        <w:rPr>
          <w:rFonts w:ascii="Bookman Old Style" w:hAnsi="Bookman Old Style"/>
          <w:b/>
          <w:bCs/>
        </w:rPr>
        <w:t xml:space="preserve">§ </w:t>
      </w:r>
      <w:r w:rsidR="009553A2">
        <w:rPr>
          <w:rFonts w:ascii="Bookman Old Style" w:hAnsi="Bookman Old Style"/>
          <w:b/>
          <w:bCs/>
        </w:rPr>
        <w:t>7</w:t>
      </w:r>
    </w:p>
    <w:p w:rsidR="00FC0391" w:rsidRDefault="009553A2">
      <w:pPr>
        <w:numPr>
          <w:ilvl w:val="0"/>
          <w:numId w:val="13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Wykonawca</w:t>
      </w:r>
      <w:r w:rsidR="00722C29" w:rsidRPr="00E76667">
        <w:rPr>
          <w:rFonts w:ascii="Bookman Old Style" w:hAnsi="Bookman Old Style"/>
        </w:rPr>
        <w:t xml:space="preserve"> wniósł zabezpieczenie należytego wykonania przedmiotu umowy w wysokości 5% ceny całkowitej oferty określonej w § </w:t>
      </w:r>
      <w:r w:rsidR="00694D69">
        <w:rPr>
          <w:rFonts w:ascii="Bookman Old Style" w:hAnsi="Bookman Old Style"/>
        </w:rPr>
        <w:t>6</w:t>
      </w:r>
      <w:r w:rsidR="00722C29" w:rsidRPr="00E76667">
        <w:rPr>
          <w:rFonts w:ascii="Bookman Old Style" w:hAnsi="Bookman Old Style"/>
        </w:rPr>
        <w:t xml:space="preserve"> ust. 1 Umowy,  (brutto) tj. …………………. zł, w formie ……………………………………….. przed podpisaniem umowy.</w:t>
      </w:r>
    </w:p>
    <w:p w:rsidR="00FC0391" w:rsidRDefault="00722C29">
      <w:pPr>
        <w:numPr>
          <w:ilvl w:val="0"/>
          <w:numId w:val="13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Zabezpieczenie należytego wykonania umowy zostanie zwrócone w terminie 30</w:t>
      </w:r>
      <w:r w:rsidR="00C0199C">
        <w:rPr>
          <w:rFonts w:ascii="Bookman Old Style" w:hAnsi="Bookman Old Style"/>
        </w:rPr>
        <w:t xml:space="preserve"> </w:t>
      </w:r>
      <w:r w:rsidRPr="00E76667">
        <w:rPr>
          <w:rFonts w:ascii="Bookman Old Style" w:hAnsi="Bookman Old Style"/>
        </w:rPr>
        <w:t xml:space="preserve">dni  </w:t>
      </w:r>
      <w:r w:rsidR="009553A2">
        <w:rPr>
          <w:rFonts w:ascii="Bookman Old Style" w:hAnsi="Bookman Old Style"/>
        </w:rPr>
        <w:t>o</w:t>
      </w:r>
      <w:r w:rsidRPr="00E76667">
        <w:rPr>
          <w:rFonts w:ascii="Bookman Old Style" w:hAnsi="Bookman Old Style"/>
        </w:rPr>
        <w:t xml:space="preserve">d dnia wykonania zamówienia i uznania przez zamawiającego za należycie wykonane. </w:t>
      </w:r>
    </w:p>
    <w:p w:rsidR="00FC0391" w:rsidRDefault="00722C29">
      <w:pPr>
        <w:numPr>
          <w:ilvl w:val="0"/>
          <w:numId w:val="13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 xml:space="preserve">W przypadku niewykonania lub nienależytego wykonania zamówienia zabezpieczenie wraz z powstałymi odsetkami służy pokryciu roszczeń zgłoszonych  z tego tytułu przez Zamawiającego. </w:t>
      </w:r>
    </w:p>
    <w:p w:rsidR="00722C29" w:rsidRPr="00E76667" w:rsidRDefault="00722C29" w:rsidP="00E94B92">
      <w:pPr>
        <w:jc w:val="center"/>
        <w:rPr>
          <w:rFonts w:ascii="Bookman Old Style" w:hAnsi="Bookman Old Style"/>
          <w:b/>
          <w:bCs/>
        </w:rPr>
      </w:pPr>
    </w:p>
    <w:p w:rsidR="00E94B92" w:rsidRPr="00E76667" w:rsidRDefault="00E94B92" w:rsidP="00E94B92">
      <w:pPr>
        <w:jc w:val="center"/>
        <w:rPr>
          <w:rFonts w:ascii="Bookman Old Style" w:hAnsi="Bookman Old Style"/>
          <w:b/>
          <w:bCs/>
        </w:rPr>
      </w:pPr>
      <w:r w:rsidRPr="00E76667">
        <w:rPr>
          <w:rFonts w:ascii="Bookman Old Style" w:hAnsi="Bookman Old Style"/>
          <w:b/>
          <w:bCs/>
        </w:rPr>
        <w:t xml:space="preserve">§ </w:t>
      </w:r>
      <w:r w:rsidR="009553A2">
        <w:rPr>
          <w:rFonts w:ascii="Bookman Old Style" w:hAnsi="Bookman Old Style"/>
          <w:b/>
          <w:bCs/>
        </w:rPr>
        <w:t>8</w:t>
      </w:r>
    </w:p>
    <w:p w:rsidR="00E94B92" w:rsidRPr="00E76667" w:rsidRDefault="00E94B92" w:rsidP="00E94B92">
      <w:pPr>
        <w:jc w:val="center"/>
        <w:rPr>
          <w:rFonts w:ascii="Bookman Old Style" w:hAnsi="Bookman Old Style"/>
          <w:b/>
          <w:bCs/>
        </w:rPr>
      </w:pPr>
    </w:p>
    <w:p w:rsidR="00FC0391" w:rsidRDefault="00E94B92">
      <w:pPr>
        <w:numPr>
          <w:ilvl w:val="0"/>
          <w:numId w:val="7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Zamawiający może nałożyć na Wykonawcę kary umowne:</w:t>
      </w:r>
    </w:p>
    <w:p w:rsidR="00FC0391" w:rsidRDefault="00E94B92">
      <w:pPr>
        <w:numPr>
          <w:ilvl w:val="1"/>
          <w:numId w:val="7"/>
        </w:numPr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za opóźnienie w wykonaniu danego zlecenia w wysokości 0,1 % wynagrodzenia brutto określonego w §</w:t>
      </w:r>
      <w:r w:rsidR="00C0199C">
        <w:rPr>
          <w:rFonts w:ascii="Bookman Old Style" w:hAnsi="Bookman Old Style"/>
        </w:rPr>
        <w:t>….</w:t>
      </w:r>
      <w:r w:rsidRPr="00E76667">
        <w:rPr>
          <w:rFonts w:ascii="Bookman Old Style" w:hAnsi="Bookman Old Style"/>
        </w:rPr>
        <w:t xml:space="preserve"> ust. 1 umowy;</w:t>
      </w:r>
    </w:p>
    <w:p w:rsidR="00FC0391" w:rsidRDefault="00E94B92">
      <w:pPr>
        <w:numPr>
          <w:ilvl w:val="1"/>
          <w:numId w:val="7"/>
        </w:numPr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 xml:space="preserve">za opóźnienie w usunięciu wad stwierdzonych przy odbiorze lub ujawnionych w okresie gwarancji w wysokości 0,5 % wynagrodzenia określonego w </w:t>
      </w:r>
      <w:r w:rsidR="00C0199C">
        <w:rPr>
          <w:rFonts w:ascii="Bookman Old Style" w:hAnsi="Bookman Old Style"/>
        </w:rPr>
        <w:t>…..</w:t>
      </w:r>
      <w:r w:rsidRPr="00E76667">
        <w:rPr>
          <w:rFonts w:ascii="Bookman Old Style" w:hAnsi="Bookman Old Style"/>
        </w:rPr>
        <w:t xml:space="preserve"> ust. 1 za każdy dzień opóźnienie, liczony od upływu terminu wyznaczonego do usunięcia wad,</w:t>
      </w:r>
    </w:p>
    <w:p w:rsidR="00FC0391" w:rsidRDefault="00E94B92">
      <w:pPr>
        <w:numPr>
          <w:ilvl w:val="0"/>
          <w:numId w:val="3"/>
        </w:numPr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za odstąpienie od umowy z winy wykonawcy w wysokości 20% wynagrodzenia umownego.</w:t>
      </w:r>
    </w:p>
    <w:p w:rsidR="00FC0391" w:rsidRDefault="00E94B92">
      <w:pPr>
        <w:numPr>
          <w:ilvl w:val="0"/>
          <w:numId w:val="3"/>
        </w:numPr>
        <w:tabs>
          <w:tab w:val="left" w:pos="360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w przypadku niewykonania przez wykonawcę przedmiotu umowy, w całości lub w części z winy Wykonawcy - w wysokości 20% wynagrodzenia umownego wykonawcy.</w:t>
      </w:r>
    </w:p>
    <w:p w:rsidR="00FC0391" w:rsidRDefault="00E94B92">
      <w:pPr>
        <w:numPr>
          <w:ilvl w:val="0"/>
          <w:numId w:val="7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Strony zastrzegają, że łączna wysokość kar umownych należnych zamawiającemu nie może przekroczyć 30% wynagrodzenia za przedmiot umowy.</w:t>
      </w:r>
    </w:p>
    <w:p w:rsidR="00FC0391" w:rsidRDefault="00E94B92">
      <w:pPr>
        <w:numPr>
          <w:ilvl w:val="0"/>
          <w:numId w:val="7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Zamawiający zastrzega sobie prawo dochodzenia na zasadach ogólnych odszkodowania uzupełniającego przenoszącego wysokość zastrzeżonych kar umownych.</w:t>
      </w:r>
    </w:p>
    <w:p w:rsidR="00FC0391" w:rsidRDefault="00E94B92">
      <w:pPr>
        <w:numPr>
          <w:ilvl w:val="0"/>
          <w:numId w:val="7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Wykonawca upoważnia Zamawiającego do potrącenia kar umownych z wynagrodzenia Wykonawcy.</w:t>
      </w:r>
    </w:p>
    <w:p w:rsidR="00FC0391" w:rsidRDefault="00E94B92">
      <w:pPr>
        <w:numPr>
          <w:ilvl w:val="0"/>
          <w:numId w:val="7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lastRenderedPageBreak/>
        <w:t>W przypadkach gdy w niniejszej umowie przewidziano wykonanie niektórych czynności na koszt Wykonawcy Zamawiający będzie upoważniony do potrącenia kosztów ich wykonania z wynagrodzenia Wykonawcy.</w:t>
      </w:r>
    </w:p>
    <w:p w:rsidR="00FC0391" w:rsidRDefault="00E94B92">
      <w:pPr>
        <w:numPr>
          <w:ilvl w:val="0"/>
          <w:numId w:val="7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 xml:space="preserve">Potrącenia, o których mowa w ust. 4 i 5 będą dokonywane po pisemnym powiadomieniu Wykonawcy, z wynagrodzenia wykonawcy, a w przypadku odstąpienia od umowy z kwoty zabezpieczenia, o którym mowa w § </w:t>
      </w:r>
      <w:r w:rsidR="00C0199C">
        <w:rPr>
          <w:rFonts w:ascii="Bookman Old Style" w:hAnsi="Bookman Old Style"/>
        </w:rPr>
        <w:t>….</w:t>
      </w:r>
      <w:r w:rsidRPr="00E76667">
        <w:rPr>
          <w:rFonts w:ascii="Bookman Old Style" w:hAnsi="Bookman Old Style"/>
        </w:rPr>
        <w:t>.</w:t>
      </w:r>
    </w:p>
    <w:p w:rsidR="00FC0391" w:rsidRDefault="00E94B92">
      <w:pPr>
        <w:numPr>
          <w:ilvl w:val="0"/>
          <w:numId w:val="7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  <w:bCs/>
        </w:rPr>
        <w:t>W</w:t>
      </w:r>
      <w:r w:rsidRPr="00E76667">
        <w:rPr>
          <w:rFonts w:ascii="Bookman Old Style" w:hAnsi="Bookman Old Style"/>
        </w:rPr>
        <w:t xml:space="preserve">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W takim przypadku wykonawcy przysługuje jedynie prawo żądania wynagrodzenia naliczonego za wykonaną cześć prac.</w:t>
      </w:r>
    </w:p>
    <w:p w:rsidR="00E94B92" w:rsidRPr="00E76667" w:rsidRDefault="00E94B92" w:rsidP="00E94B92">
      <w:pPr>
        <w:jc w:val="both"/>
        <w:rPr>
          <w:rFonts w:ascii="Bookman Old Style" w:hAnsi="Bookman Old Style"/>
        </w:rPr>
      </w:pP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  <w:r w:rsidRPr="00E76667">
        <w:rPr>
          <w:rFonts w:ascii="Bookman Old Style" w:hAnsi="Bookman Old Style"/>
          <w:b/>
        </w:rPr>
        <w:t xml:space="preserve">§ </w:t>
      </w:r>
      <w:r w:rsidR="009553A2">
        <w:rPr>
          <w:rFonts w:ascii="Bookman Old Style" w:hAnsi="Bookman Old Style"/>
          <w:b/>
        </w:rPr>
        <w:t>9</w:t>
      </w: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</w:p>
    <w:p w:rsidR="00E94B92" w:rsidRPr="00E76667" w:rsidRDefault="00E94B92" w:rsidP="00E94B92">
      <w:pPr>
        <w:ind w:left="360"/>
        <w:jc w:val="both"/>
        <w:rPr>
          <w:rFonts w:ascii="Bookman Old Style" w:hAnsi="Bookman Old Style"/>
        </w:rPr>
      </w:pPr>
    </w:p>
    <w:p w:rsidR="00FC0391" w:rsidRDefault="00E94B92">
      <w:pPr>
        <w:pStyle w:val="Tekstpodstawowywcity2"/>
        <w:numPr>
          <w:ilvl w:val="0"/>
          <w:numId w:val="9"/>
        </w:numPr>
        <w:jc w:val="both"/>
        <w:rPr>
          <w:rFonts w:ascii="Bookman Old Style" w:hAnsi="Bookman Old Style"/>
          <w:sz w:val="24"/>
          <w:szCs w:val="24"/>
        </w:rPr>
      </w:pPr>
      <w:r w:rsidRPr="00E76667">
        <w:rPr>
          <w:rFonts w:ascii="Bookman Old Style" w:hAnsi="Bookman Old Style"/>
          <w:sz w:val="24"/>
          <w:szCs w:val="24"/>
        </w:rPr>
        <w:t>Zamawiający może także odstąpić od umowy w następujących przypadkach:</w:t>
      </w:r>
    </w:p>
    <w:p w:rsidR="00FC0391" w:rsidRDefault="00E94B92">
      <w:pPr>
        <w:numPr>
          <w:ilvl w:val="1"/>
          <w:numId w:val="8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 W takim wypadku Wykonawca może żądać wyłącznie wynagrodzenia należnego z tytułu wykonanej części umowy.</w:t>
      </w:r>
    </w:p>
    <w:p w:rsidR="00FC0391" w:rsidRDefault="00E94B92">
      <w:pPr>
        <w:numPr>
          <w:ilvl w:val="1"/>
          <w:numId w:val="8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jeżeli zostanie wydany nakaz zajęcia majątku Wykonawcy,</w:t>
      </w:r>
    </w:p>
    <w:p w:rsidR="00FC0391" w:rsidRDefault="00E94B92">
      <w:pPr>
        <w:numPr>
          <w:ilvl w:val="1"/>
          <w:numId w:val="8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jeżeli Wykonawca zaniechał realizacji umowy tj. bez uzasadnionych przyczyn nie realizuje jej przez okres 3 dni roboczych lub w sposób rażący przebieg prac jest opóźniony w stosunku do uzgodnionego zakresu, tzn. opóźnienie w wykonaniu przedmiotu umowy w ocenie Zamawiającego nie gwarantuje dotrzymania umownego terminu wykonania prac. Fakt ten zostanie potwierdzony pisemnie przez Zamawiającego.,</w:t>
      </w:r>
    </w:p>
    <w:p w:rsidR="00FC0391" w:rsidRDefault="00E94B92">
      <w:pPr>
        <w:numPr>
          <w:ilvl w:val="1"/>
          <w:numId w:val="8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pomimo uprzedniego pisemnego zastrzeżenia ze strony Zamawiającego – Wykonawca uporczywie nie wykonuje prac zgodnie z warunkami umowy lub w rażący sposób zaniedbuje zobowiązania umowne, co potwierdza pisemnie Zamawiający,</w:t>
      </w:r>
    </w:p>
    <w:p w:rsidR="00FC0391" w:rsidRDefault="00E94B92">
      <w:pPr>
        <w:numPr>
          <w:ilvl w:val="1"/>
          <w:numId w:val="8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jeżeli Zamawiający stwierdzi, że prace stanowiące przedmiot umowy wykonywane są w sposób wadliwy tj. niezgodnie z warunkami technicznymi wykonywania prac lub sprzeczny z umową, to odstąpi od umowy bez wyznaczania dodatkowego terminu na usunięcia wad lub zmiany sposobu wykonywania robót,</w:t>
      </w:r>
    </w:p>
    <w:p w:rsidR="00E94B92" w:rsidRPr="00E76667" w:rsidRDefault="00E94B92" w:rsidP="00E94B92">
      <w:pPr>
        <w:jc w:val="both"/>
        <w:rPr>
          <w:rFonts w:ascii="Bookman Old Style" w:hAnsi="Bookman Old Style"/>
        </w:rPr>
      </w:pPr>
    </w:p>
    <w:p w:rsidR="00FC0391" w:rsidRDefault="00E94B92">
      <w:pPr>
        <w:numPr>
          <w:ilvl w:val="0"/>
          <w:numId w:val="8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Odstąpienie od umowy następuje z chwila wręczenia drugiej stronie pisma, w którym oprócz podstawy i przyczyny odstąpienia od umowy podany jest termin rozpoczęcia komisyjnego odbioru dotychczas wykonanych prac.</w:t>
      </w:r>
    </w:p>
    <w:p w:rsidR="00FC0391" w:rsidRDefault="00E94B92">
      <w:pPr>
        <w:numPr>
          <w:ilvl w:val="0"/>
          <w:numId w:val="8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Uzgodniony przez obie strony protokół ilościowo – wartościowy z czynności komisji, będzie podstawą do rozliczenia finansowego wykonanych elementów przedmiotu umowy.</w:t>
      </w:r>
    </w:p>
    <w:p w:rsidR="00E94B92" w:rsidRPr="00E76667" w:rsidRDefault="00E94B92" w:rsidP="00E94B92">
      <w:pPr>
        <w:jc w:val="both"/>
        <w:rPr>
          <w:rFonts w:ascii="Bookman Old Style" w:hAnsi="Bookman Old Style"/>
        </w:rPr>
      </w:pP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  <w:r w:rsidRPr="00E76667">
        <w:rPr>
          <w:rFonts w:ascii="Bookman Old Style" w:hAnsi="Bookman Old Style"/>
          <w:b/>
        </w:rPr>
        <w:t>§ 1</w:t>
      </w:r>
      <w:r w:rsidR="009553A2">
        <w:rPr>
          <w:rFonts w:ascii="Bookman Old Style" w:hAnsi="Bookman Old Style"/>
          <w:b/>
        </w:rPr>
        <w:t>0</w:t>
      </w:r>
    </w:p>
    <w:p w:rsidR="00E94B92" w:rsidRPr="00E76667" w:rsidRDefault="00E94B92" w:rsidP="00E94B92">
      <w:pPr>
        <w:jc w:val="center"/>
        <w:rPr>
          <w:rFonts w:ascii="Bookman Old Style" w:hAnsi="Bookman Old Style"/>
        </w:rPr>
      </w:pPr>
    </w:p>
    <w:p w:rsidR="00E94B92" w:rsidRDefault="00E94B92" w:rsidP="00E94B92">
      <w:p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lastRenderedPageBreak/>
        <w:t>W razie zaistnienia zdarzeń niezależnych od stron, po dacie zawarcia umowy, o charakterze działania siły wyższej, które uniemożliwiłyby terminowe wykonanie zobowiązań – strony zobowiązują się do wspólnego określenia nowego terminu realizacji przedmiotu umowy. Siłami wyższymi w rozumieniu niniejszej umowy są między innymi: działania wojenne, zamieszki, rewolty, złośliwe uszkodzenie ważnych urządzeń, embargo, zakaz importu, akty władzy, strajk, lokaut, pożar, epidemia.</w:t>
      </w:r>
    </w:p>
    <w:p w:rsidR="00C57966" w:rsidRDefault="00C57966" w:rsidP="00E94B92">
      <w:pPr>
        <w:jc w:val="both"/>
        <w:rPr>
          <w:rFonts w:ascii="Bookman Old Style" w:hAnsi="Bookman Old Style"/>
        </w:rPr>
      </w:pPr>
    </w:p>
    <w:p w:rsidR="00C57966" w:rsidRDefault="00C57966" w:rsidP="00E94B92">
      <w:pPr>
        <w:jc w:val="both"/>
        <w:rPr>
          <w:rFonts w:ascii="Bookman Old Style" w:hAnsi="Bookman Old Style"/>
        </w:rPr>
      </w:pPr>
    </w:p>
    <w:p w:rsidR="00C57966" w:rsidRPr="00C57966" w:rsidRDefault="00C57966" w:rsidP="00C57966">
      <w:pPr>
        <w:jc w:val="center"/>
        <w:rPr>
          <w:rFonts w:ascii="Bookman Old Style" w:hAnsi="Bookman Old Style"/>
          <w:b/>
        </w:rPr>
      </w:pPr>
      <w:r w:rsidRPr="00C57966">
        <w:rPr>
          <w:rFonts w:ascii="Bookman Old Style" w:hAnsi="Bookman Old Style"/>
          <w:b/>
        </w:rPr>
        <w:t>§ 1</w:t>
      </w:r>
      <w:r w:rsidR="009553A2">
        <w:rPr>
          <w:rFonts w:ascii="Bookman Old Style" w:hAnsi="Bookman Old Style"/>
          <w:b/>
        </w:rPr>
        <w:t>1</w:t>
      </w:r>
    </w:p>
    <w:p w:rsidR="00C57966" w:rsidRPr="00C57966" w:rsidRDefault="00C57966" w:rsidP="00E94B92">
      <w:pPr>
        <w:jc w:val="both"/>
        <w:rPr>
          <w:rFonts w:ascii="Bookman Old Style" w:hAnsi="Bookman Old Style"/>
        </w:rPr>
      </w:pPr>
    </w:p>
    <w:p w:rsidR="00C57966" w:rsidRPr="00C57966" w:rsidRDefault="00C57966" w:rsidP="00E94B92">
      <w:pPr>
        <w:jc w:val="both"/>
        <w:rPr>
          <w:rFonts w:ascii="Bookman Old Style" w:hAnsi="Bookman Old Style"/>
        </w:rPr>
      </w:pPr>
    </w:p>
    <w:p w:rsidR="00FC0391" w:rsidRPr="00F01000" w:rsidRDefault="00F01000" w:rsidP="00F01000">
      <w:pPr>
        <w:numPr>
          <w:ilvl w:val="0"/>
          <w:numId w:val="31"/>
        </w:numPr>
        <w:tabs>
          <w:tab w:val="clear" w:pos="3200"/>
          <w:tab w:val="num" w:pos="426"/>
        </w:tabs>
        <w:ind w:left="426" w:hanging="426"/>
        <w:jc w:val="both"/>
        <w:rPr>
          <w:rFonts w:ascii="Bookman Old Style" w:hAnsi="Bookman Old Style"/>
          <w:bCs/>
          <w:lang w:eastAsia="en-US"/>
        </w:rPr>
      </w:pPr>
      <w:r w:rsidRPr="00466A9A">
        <w:rPr>
          <w:rFonts w:ascii="Bookman Old Style" w:hAnsi="Bookman Old Style"/>
        </w:rPr>
        <w:t>Urządzenia</w:t>
      </w:r>
      <w:r w:rsidR="00B93FA8">
        <w:rPr>
          <w:rFonts w:ascii="Bookman Old Style" w:hAnsi="Bookman Old Style"/>
        </w:rPr>
        <w:t xml:space="preserve"> (z wyłączeniem okablowania)</w:t>
      </w:r>
      <w:r w:rsidRPr="00466A9A">
        <w:rPr>
          <w:rFonts w:ascii="Bookman Old Style" w:hAnsi="Bookman Old Style"/>
        </w:rPr>
        <w:t xml:space="preserve"> muszą być objęte gwarancją producenta urządzenia</w:t>
      </w:r>
      <w:r w:rsidR="00D445AC">
        <w:rPr>
          <w:rFonts w:ascii="Bookman Old Style" w:hAnsi="Bookman Old Style"/>
        </w:rPr>
        <w:t xml:space="preserve"> na terenie Unii Europejskiej.</w:t>
      </w:r>
      <w:r w:rsidRPr="00466A9A">
        <w:rPr>
          <w:rFonts w:ascii="Bookman Old Style" w:hAnsi="Bookman Old Style"/>
        </w:rPr>
        <w:t xml:space="preserve"> </w:t>
      </w:r>
      <w:r w:rsidR="00C57966" w:rsidRPr="00F01000">
        <w:rPr>
          <w:rFonts w:ascii="Bookman Old Style" w:hAnsi="Bookman Old Style"/>
        </w:rPr>
        <w:t>Okres gwarancji</w:t>
      </w:r>
      <w:r w:rsidR="00B93FA8">
        <w:rPr>
          <w:rFonts w:ascii="Bookman Old Style" w:hAnsi="Bookman Old Style"/>
        </w:rPr>
        <w:t xml:space="preserve"> playerów oraz lamp do projektora </w:t>
      </w:r>
      <w:r w:rsidR="00C57966" w:rsidRPr="00F01000">
        <w:rPr>
          <w:rFonts w:ascii="Bookman Old Style" w:hAnsi="Bookman Old Style"/>
        </w:rPr>
        <w:t xml:space="preserve"> </w:t>
      </w:r>
      <w:r w:rsidR="00D445AC">
        <w:rPr>
          <w:rFonts w:ascii="Bookman Old Style" w:hAnsi="Bookman Old Style"/>
        </w:rPr>
        <w:t xml:space="preserve">minimum </w:t>
      </w:r>
      <w:r w:rsidR="00B93FA8">
        <w:rPr>
          <w:rFonts w:ascii="Bookman Old Style" w:hAnsi="Bookman Old Style"/>
        </w:rPr>
        <w:t>12 miesięcy, okres gwarancji dla pozostałego sprzętu minimum 24 miesiące.</w:t>
      </w:r>
      <w:r w:rsidR="00D445AC">
        <w:rPr>
          <w:rFonts w:ascii="Bookman Old Style" w:hAnsi="Bookman Old Style"/>
        </w:rPr>
        <w:t>.</w:t>
      </w:r>
    </w:p>
    <w:p w:rsidR="00FC0391" w:rsidRPr="00F01000" w:rsidRDefault="009553A2" w:rsidP="00F01000">
      <w:pPr>
        <w:numPr>
          <w:ilvl w:val="0"/>
          <w:numId w:val="31"/>
        </w:numPr>
        <w:tabs>
          <w:tab w:val="clear" w:pos="3200"/>
          <w:tab w:val="num" w:pos="426"/>
        </w:tabs>
        <w:ind w:left="426" w:hanging="426"/>
        <w:jc w:val="both"/>
        <w:rPr>
          <w:rFonts w:ascii="Bookman Old Style" w:hAnsi="Bookman Old Style"/>
          <w:bCs/>
          <w:lang w:eastAsia="en-US"/>
        </w:rPr>
      </w:pPr>
      <w:r w:rsidRPr="00F01000">
        <w:rPr>
          <w:rFonts w:ascii="Bookman Old Style" w:hAnsi="Bookman Old Style"/>
        </w:rPr>
        <w:t>Wykonawca</w:t>
      </w:r>
      <w:r w:rsidR="00C57966" w:rsidRPr="00F01000">
        <w:rPr>
          <w:rFonts w:ascii="Bookman Old Style" w:hAnsi="Bookman Old Style"/>
        </w:rPr>
        <w:t xml:space="preserve"> </w:t>
      </w:r>
      <w:r w:rsidR="00F01000" w:rsidRPr="00F01000">
        <w:rPr>
          <w:rFonts w:ascii="Bookman Old Style" w:hAnsi="Bookman Old Style"/>
        </w:rPr>
        <w:t>oświadcza</w:t>
      </w:r>
      <w:r w:rsidR="00C57966" w:rsidRPr="00F01000">
        <w:rPr>
          <w:rFonts w:ascii="Bookman Old Style" w:hAnsi="Bookman Old Style"/>
        </w:rPr>
        <w:t>, że dostarczony przedmiot zamówienia jest fabrycznie nowy i wolny od wad fizycznych i wad prawnych.</w:t>
      </w:r>
    </w:p>
    <w:p w:rsidR="00C57966" w:rsidRPr="00C57966" w:rsidRDefault="00C57966" w:rsidP="00E94B92">
      <w:pPr>
        <w:jc w:val="both"/>
        <w:rPr>
          <w:rFonts w:ascii="Bookman Old Style" w:hAnsi="Bookman Old Style"/>
        </w:rPr>
      </w:pPr>
    </w:p>
    <w:p w:rsidR="00E94B92" w:rsidRPr="00C57966" w:rsidRDefault="00E94B92" w:rsidP="00E94B92">
      <w:pPr>
        <w:jc w:val="both"/>
        <w:rPr>
          <w:rFonts w:ascii="Bookman Old Style" w:hAnsi="Bookman Old Style"/>
          <w:b/>
        </w:rPr>
      </w:pP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  <w:r w:rsidRPr="00E76667">
        <w:rPr>
          <w:rFonts w:ascii="Bookman Old Style" w:hAnsi="Bookman Old Style"/>
          <w:b/>
        </w:rPr>
        <w:t>§ 1</w:t>
      </w:r>
      <w:r w:rsidR="009553A2">
        <w:rPr>
          <w:rFonts w:ascii="Bookman Old Style" w:hAnsi="Bookman Old Style"/>
          <w:b/>
        </w:rPr>
        <w:t>2</w:t>
      </w:r>
    </w:p>
    <w:p w:rsidR="00E94B92" w:rsidRPr="00E76667" w:rsidRDefault="00E94B92" w:rsidP="00E94B92">
      <w:pPr>
        <w:jc w:val="center"/>
        <w:rPr>
          <w:rFonts w:ascii="Bookman Old Style" w:hAnsi="Bookman Old Style"/>
        </w:rPr>
      </w:pPr>
    </w:p>
    <w:p w:rsidR="00FC0391" w:rsidRDefault="00E94B92">
      <w:pPr>
        <w:pStyle w:val="Tekstpodstawowywcity2"/>
        <w:numPr>
          <w:ilvl w:val="0"/>
          <w:numId w:val="10"/>
        </w:numPr>
        <w:jc w:val="both"/>
        <w:rPr>
          <w:rFonts w:ascii="Bookman Old Style" w:hAnsi="Bookman Old Style"/>
          <w:sz w:val="24"/>
          <w:szCs w:val="24"/>
        </w:rPr>
      </w:pPr>
      <w:r w:rsidRPr="00E76667">
        <w:rPr>
          <w:rFonts w:ascii="Bookman Old Style" w:hAnsi="Bookman Old Style"/>
          <w:sz w:val="24"/>
          <w:szCs w:val="24"/>
        </w:rPr>
        <w:t>Wszelki zmiany niniejszej umowy wymagają formy pisemnej pod rygorem nieważności.</w:t>
      </w:r>
    </w:p>
    <w:p w:rsidR="00FC0391" w:rsidRDefault="00E94B92">
      <w:pPr>
        <w:pStyle w:val="Tekstpodstawowywcity2"/>
        <w:numPr>
          <w:ilvl w:val="0"/>
          <w:numId w:val="10"/>
        </w:numPr>
        <w:jc w:val="both"/>
        <w:rPr>
          <w:rFonts w:ascii="Bookman Old Style" w:hAnsi="Bookman Old Style"/>
          <w:sz w:val="24"/>
          <w:szCs w:val="24"/>
        </w:rPr>
      </w:pPr>
      <w:r w:rsidRPr="00E76667">
        <w:rPr>
          <w:rFonts w:ascii="Bookman Old Style" w:hAnsi="Bookman Old Style"/>
          <w:sz w:val="24"/>
          <w:szCs w:val="24"/>
        </w:rPr>
        <w:t>Zgodnie z brzmieniem art. 144 ustawy, Zamawiający dopuszcza możliwość wprowadzenia zmian do niniejszej umowy w następujących wypadkach:</w:t>
      </w:r>
    </w:p>
    <w:p w:rsidR="00FC0391" w:rsidRDefault="00E94B92">
      <w:pPr>
        <w:pStyle w:val="Tekstpodstawowywcity2"/>
        <w:numPr>
          <w:ilvl w:val="0"/>
          <w:numId w:val="12"/>
        </w:numPr>
        <w:jc w:val="both"/>
        <w:rPr>
          <w:rFonts w:ascii="Bookman Old Style" w:hAnsi="Bookman Old Style"/>
          <w:kern w:val="144"/>
          <w:sz w:val="24"/>
          <w:szCs w:val="24"/>
        </w:rPr>
      </w:pPr>
      <w:r w:rsidRPr="00E76667">
        <w:rPr>
          <w:rFonts w:ascii="Bookman Old Style" w:hAnsi="Bookman Old Style"/>
          <w:kern w:val="144"/>
          <w:sz w:val="24"/>
          <w:szCs w:val="24"/>
        </w:rPr>
        <w:t>W zakresie przedmiotu zamówienia, jeżeli zmiany są na korzyść Zamawiającego albo zaszły okoliczności, których nie można było przewidzieć w chwili zawierania umowy, a w szczególności:</w:t>
      </w:r>
    </w:p>
    <w:p w:rsidR="00E94B92" w:rsidRPr="00E76667" w:rsidRDefault="00E94B92" w:rsidP="00E94B92">
      <w:pPr>
        <w:pStyle w:val="Blockquote"/>
        <w:spacing w:before="0" w:after="0"/>
        <w:ind w:left="567" w:right="0"/>
        <w:jc w:val="both"/>
        <w:rPr>
          <w:rFonts w:ascii="Bookman Old Style" w:hAnsi="Bookman Old Style" w:cs="Arial"/>
          <w:kern w:val="144"/>
          <w:szCs w:val="24"/>
        </w:rPr>
      </w:pPr>
      <w:r w:rsidRPr="00E76667">
        <w:rPr>
          <w:rFonts w:ascii="Bookman Old Style" w:hAnsi="Bookman Old Style" w:cs="Arial"/>
          <w:kern w:val="144"/>
          <w:szCs w:val="24"/>
        </w:rPr>
        <w:t>-</w:t>
      </w:r>
      <w:r w:rsidRPr="00E76667">
        <w:rPr>
          <w:rFonts w:ascii="Bookman Old Style" w:hAnsi="Bookman Old Style" w:cs="Arial"/>
          <w:kern w:val="144"/>
          <w:szCs w:val="24"/>
        </w:rPr>
        <w:tab/>
        <w:t>zmniejszenie zakresu wykonywanej dostawy lub zmiana sposobu jej wykonania;</w:t>
      </w:r>
    </w:p>
    <w:p w:rsidR="00E94B92" w:rsidRPr="00E76667" w:rsidRDefault="00E94B92" w:rsidP="00E94B92">
      <w:pPr>
        <w:pStyle w:val="Blockquote"/>
        <w:spacing w:before="0" w:after="0"/>
        <w:ind w:left="567" w:right="0"/>
        <w:jc w:val="both"/>
        <w:rPr>
          <w:rFonts w:ascii="Bookman Old Style" w:hAnsi="Bookman Old Style" w:cs="Arial"/>
          <w:kern w:val="144"/>
          <w:szCs w:val="24"/>
        </w:rPr>
      </w:pPr>
      <w:r w:rsidRPr="00E76667">
        <w:rPr>
          <w:rFonts w:ascii="Bookman Old Style" w:hAnsi="Bookman Old Style" w:cs="Arial"/>
          <w:kern w:val="144"/>
          <w:szCs w:val="24"/>
        </w:rPr>
        <w:t>-</w:t>
      </w:r>
      <w:r w:rsidRPr="00E76667">
        <w:rPr>
          <w:rFonts w:ascii="Bookman Old Style" w:hAnsi="Bookman Old Style" w:cs="Arial"/>
          <w:kern w:val="144"/>
          <w:szCs w:val="24"/>
        </w:rPr>
        <w:tab/>
        <w:t>zmiana terminu wykonania przedmiotu zamówienia;</w:t>
      </w:r>
    </w:p>
    <w:p w:rsidR="00E94B92" w:rsidRPr="00E76667" w:rsidRDefault="00E94B92" w:rsidP="00E94B92">
      <w:pPr>
        <w:pStyle w:val="Blockquote"/>
        <w:spacing w:before="0" w:after="0"/>
        <w:ind w:left="567" w:right="0"/>
        <w:jc w:val="both"/>
        <w:rPr>
          <w:rFonts w:ascii="Bookman Old Style" w:hAnsi="Bookman Old Style" w:cs="Arial"/>
          <w:kern w:val="144"/>
          <w:szCs w:val="24"/>
        </w:rPr>
      </w:pPr>
      <w:r w:rsidRPr="00E76667">
        <w:rPr>
          <w:rFonts w:ascii="Bookman Old Style" w:hAnsi="Bookman Old Style" w:cs="Arial"/>
          <w:kern w:val="144"/>
          <w:szCs w:val="24"/>
        </w:rPr>
        <w:t>-</w:t>
      </w:r>
      <w:r w:rsidRPr="00E76667">
        <w:rPr>
          <w:rFonts w:ascii="Bookman Old Style" w:hAnsi="Bookman Old Style" w:cs="Arial"/>
          <w:kern w:val="144"/>
          <w:szCs w:val="24"/>
        </w:rPr>
        <w:tab/>
        <w:t>zmiana podwykonawców uczestniczących w realizacji zamówienia;</w:t>
      </w:r>
    </w:p>
    <w:p w:rsidR="00E94B92" w:rsidRPr="00E76667" w:rsidRDefault="00E94B92" w:rsidP="00E94B92">
      <w:pPr>
        <w:pStyle w:val="Tekstpodstawowywcity2"/>
        <w:ind w:left="567"/>
        <w:jc w:val="both"/>
        <w:rPr>
          <w:rFonts w:ascii="Bookman Old Style" w:hAnsi="Bookman Old Style"/>
          <w:kern w:val="144"/>
          <w:sz w:val="24"/>
          <w:szCs w:val="24"/>
        </w:rPr>
      </w:pPr>
    </w:p>
    <w:p w:rsidR="00FC0391" w:rsidRDefault="00E94B92">
      <w:pPr>
        <w:pStyle w:val="Tekstpodstawowywcity2"/>
        <w:numPr>
          <w:ilvl w:val="0"/>
          <w:numId w:val="12"/>
        </w:numPr>
        <w:jc w:val="both"/>
        <w:rPr>
          <w:rFonts w:ascii="Bookman Old Style" w:hAnsi="Bookman Old Style" w:cs="Arial"/>
          <w:kern w:val="144"/>
          <w:sz w:val="24"/>
          <w:szCs w:val="24"/>
        </w:rPr>
      </w:pPr>
      <w:r w:rsidRPr="00E76667">
        <w:rPr>
          <w:rFonts w:ascii="Bookman Old Style" w:hAnsi="Bookman Old Style" w:cs="Arial"/>
          <w:kern w:val="144"/>
          <w:sz w:val="24"/>
          <w:szCs w:val="24"/>
        </w:rPr>
        <w:t>W zakresie wynagrodzenia, jeżeli zmiany te są korzystne dla Zamawiającego, a w szczególności w przypadku zmniejszenia ilościowej realizacji zamówienia.</w:t>
      </w:r>
    </w:p>
    <w:p w:rsidR="00FC0391" w:rsidRDefault="00E94B92">
      <w:pPr>
        <w:pStyle w:val="Tekstpodstawowywcity2"/>
        <w:numPr>
          <w:ilvl w:val="0"/>
          <w:numId w:val="12"/>
        </w:numPr>
        <w:jc w:val="both"/>
        <w:rPr>
          <w:rFonts w:ascii="Bookman Old Style" w:hAnsi="Bookman Old Style" w:cs="Arial"/>
          <w:kern w:val="144"/>
          <w:sz w:val="24"/>
          <w:szCs w:val="24"/>
        </w:rPr>
      </w:pPr>
      <w:r w:rsidRPr="00E76667">
        <w:rPr>
          <w:rFonts w:ascii="Bookman Old Style" w:hAnsi="Bookman Old Style" w:cs="Arial"/>
          <w:kern w:val="144"/>
          <w:sz w:val="24"/>
          <w:szCs w:val="24"/>
        </w:rPr>
        <w:t>W zakresie zmiany podwykonawców, o ile Zamawiający będzie korzystał z pomocy podwykonawców – na zasadach określonych w Kodeksie Cywilnym.</w:t>
      </w:r>
    </w:p>
    <w:p w:rsidR="00E94B92" w:rsidRPr="00E76667" w:rsidRDefault="00E94B92" w:rsidP="00E94B92">
      <w:pPr>
        <w:pStyle w:val="Blockquote"/>
        <w:spacing w:before="0" w:after="0"/>
        <w:ind w:right="0"/>
        <w:jc w:val="both"/>
        <w:rPr>
          <w:rFonts w:ascii="Bookman Old Style" w:hAnsi="Bookman Old Style" w:cs="Arial"/>
          <w:kern w:val="144"/>
          <w:szCs w:val="24"/>
        </w:rPr>
      </w:pP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  <w:r w:rsidRPr="00E76667">
        <w:rPr>
          <w:rFonts w:ascii="Bookman Old Style" w:hAnsi="Bookman Old Style"/>
          <w:b/>
        </w:rPr>
        <w:t>§ 1</w:t>
      </w:r>
      <w:r w:rsidR="009553A2">
        <w:rPr>
          <w:rFonts w:ascii="Bookman Old Style" w:hAnsi="Bookman Old Style"/>
          <w:b/>
        </w:rPr>
        <w:t>3</w:t>
      </w:r>
    </w:p>
    <w:p w:rsidR="00E94B92" w:rsidRPr="00E76667" w:rsidRDefault="00E94B92" w:rsidP="00E94B92">
      <w:pPr>
        <w:jc w:val="center"/>
        <w:rPr>
          <w:rFonts w:ascii="Bookman Old Style" w:hAnsi="Bookman Old Style"/>
        </w:rPr>
      </w:pPr>
    </w:p>
    <w:p w:rsidR="00FC0391" w:rsidRDefault="00E94B92">
      <w:pPr>
        <w:pStyle w:val="Tekstpodstawowywcity2"/>
        <w:numPr>
          <w:ilvl w:val="0"/>
          <w:numId w:val="11"/>
        </w:numPr>
        <w:jc w:val="both"/>
        <w:rPr>
          <w:rFonts w:ascii="Bookman Old Style" w:hAnsi="Bookman Old Style"/>
          <w:sz w:val="24"/>
          <w:szCs w:val="24"/>
        </w:rPr>
      </w:pPr>
      <w:r w:rsidRPr="00E76667">
        <w:rPr>
          <w:rFonts w:ascii="Bookman Old Style" w:hAnsi="Bookman Old Style"/>
          <w:sz w:val="24"/>
          <w:szCs w:val="24"/>
        </w:rPr>
        <w:t xml:space="preserve">W sprawach nieuregulowanych niniejszą umową będą miały zastosowanie obowiązujące przepisy prawa w tym w szczególności ustawy Prawo zamówień publicznych oraz Kodeksu cywilnego. </w:t>
      </w:r>
    </w:p>
    <w:p w:rsidR="00FC0391" w:rsidRDefault="00E94B92">
      <w:pPr>
        <w:pStyle w:val="Tekstpodstawowywcity2"/>
        <w:numPr>
          <w:ilvl w:val="0"/>
          <w:numId w:val="11"/>
        </w:numPr>
        <w:jc w:val="both"/>
        <w:rPr>
          <w:rFonts w:ascii="Bookman Old Style" w:hAnsi="Bookman Old Style"/>
          <w:sz w:val="24"/>
          <w:szCs w:val="24"/>
        </w:rPr>
      </w:pPr>
      <w:r w:rsidRPr="00E76667">
        <w:rPr>
          <w:rFonts w:ascii="Bookman Old Style" w:hAnsi="Bookman Old Style"/>
          <w:sz w:val="24"/>
          <w:szCs w:val="24"/>
        </w:rPr>
        <w:t>Wszelkie spory wynikłe z niniejszej umowy rozstrzygać będzie Sąd właściwy dla siedziby Zamawiającego.</w:t>
      </w:r>
    </w:p>
    <w:p w:rsidR="00FC0391" w:rsidRDefault="00E94B92">
      <w:pPr>
        <w:pStyle w:val="Tekstpodstawowywcity2"/>
        <w:numPr>
          <w:ilvl w:val="0"/>
          <w:numId w:val="11"/>
        </w:numPr>
        <w:jc w:val="both"/>
        <w:rPr>
          <w:rFonts w:ascii="Bookman Old Style" w:hAnsi="Bookman Old Style"/>
          <w:sz w:val="24"/>
          <w:szCs w:val="24"/>
        </w:rPr>
      </w:pPr>
      <w:r w:rsidRPr="00E76667">
        <w:rPr>
          <w:rFonts w:ascii="Bookman Old Style" w:hAnsi="Bookman Old Style"/>
          <w:sz w:val="24"/>
          <w:szCs w:val="24"/>
        </w:rPr>
        <w:t>Umowę sporządzono w dwóch jednobrzmiących egzemplarzach, po jednym dla każdej ze stron.</w:t>
      </w:r>
    </w:p>
    <w:p w:rsidR="00E94B92" w:rsidRPr="00E76667" w:rsidRDefault="00E94B92" w:rsidP="00E94B92">
      <w:pPr>
        <w:rPr>
          <w:rFonts w:ascii="Bookman Old Style" w:hAnsi="Bookman Old Style"/>
          <w:b/>
          <w:bCs/>
        </w:rPr>
      </w:pPr>
    </w:p>
    <w:p w:rsidR="00E94B92" w:rsidRPr="00E76667" w:rsidRDefault="00E94B92" w:rsidP="00E94B92">
      <w:pPr>
        <w:jc w:val="center"/>
        <w:rPr>
          <w:rFonts w:ascii="Bookman Old Style" w:hAnsi="Bookman Old Style"/>
          <w:b/>
          <w:bCs/>
        </w:rPr>
      </w:pPr>
    </w:p>
    <w:p w:rsidR="00E94B92" w:rsidRPr="00E76667" w:rsidRDefault="00E94B92" w:rsidP="00E94B92">
      <w:pPr>
        <w:spacing w:after="120"/>
        <w:ind w:left="180" w:hanging="180"/>
        <w:rPr>
          <w:rFonts w:ascii="Bookman Old Style" w:hAnsi="Bookman Old Style"/>
        </w:rPr>
      </w:pPr>
    </w:p>
    <w:p w:rsidR="00E94B92" w:rsidRPr="00E76667" w:rsidRDefault="00E94B92" w:rsidP="00E94B92">
      <w:pPr>
        <w:spacing w:after="120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Zamawiający</w:t>
      </w:r>
      <w:r w:rsidRPr="00E76667">
        <w:rPr>
          <w:rFonts w:ascii="Bookman Old Style" w:hAnsi="Bookman Old Style"/>
        </w:rPr>
        <w:tab/>
      </w:r>
      <w:r w:rsidRPr="00E76667">
        <w:rPr>
          <w:rFonts w:ascii="Bookman Old Style" w:hAnsi="Bookman Old Style"/>
        </w:rPr>
        <w:tab/>
      </w:r>
      <w:r w:rsidRPr="00E76667">
        <w:rPr>
          <w:rFonts w:ascii="Bookman Old Style" w:hAnsi="Bookman Old Style"/>
        </w:rPr>
        <w:tab/>
      </w:r>
      <w:r w:rsidRPr="00E76667">
        <w:rPr>
          <w:rFonts w:ascii="Bookman Old Style" w:hAnsi="Bookman Old Style"/>
        </w:rPr>
        <w:tab/>
      </w:r>
      <w:r w:rsidRPr="00E76667">
        <w:rPr>
          <w:rFonts w:ascii="Bookman Old Style" w:hAnsi="Bookman Old Style"/>
        </w:rPr>
        <w:tab/>
      </w:r>
      <w:r w:rsidRPr="00E76667">
        <w:rPr>
          <w:rFonts w:ascii="Bookman Old Style" w:hAnsi="Bookman Old Style"/>
        </w:rPr>
        <w:tab/>
      </w:r>
      <w:r w:rsidRPr="00E76667">
        <w:rPr>
          <w:rFonts w:ascii="Bookman Old Style" w:hAnsi="Bookman Old Style"/>
        </w:rPr>
        <w:tab/>
      </w:r>
      <w:r w:rsidRPr="00E76667">
        <w:rPr>
          <w:rFonts w:ascii="Bookman Old Style" w:hAnsi="Bookman Old Style"/>
        </w:rPr>
        <w:tab/>
        <w:t>Wykonawca</w:t>
      </w:r>
    </w:p>
    <w:p w:rsidR="00E94B92" w:rsidRPr="00E76667" w:rsidRDefault="00E94B92" w:rsidP="00E94B92">
      <w:pPr>
        <w:spacing w:after="120"/>
        <w:rPr>
          <w:rFonts w:ascii="Bookman Old Style" w:hAnsi="Bookman Old Style"/>
        </w:rPr>
      </w:pPr>
    </w:p>
    <w:p w:rsidR="00E94B92" w:rsidRPr="00E76667" w:rsidRDefault="00E94B92" w:rsidP="00E94B92">
      <w:pPr>
        <w:spacing w:after="120"/>
        <w:rPr>
          <w:rFonts w:ascii="Bookman Old Style" w:hAnsi="Bookman Old Style"/>
        </w:rPr>
      </w:pPr>
    </w:p>
    <w:p w:rsidR="00E94B92" w:rsidRPr="00E76667" w:rsidRDefault="00E94B92" w:rsidP="00E94B92">
      <w:pPr>
        <w:spacing w:after="120"/>
        <w:rPr>
          <w:rFonts w:ascii="Bookman Old Style" w:hAnsi="Bookman Old Style"/>
        </w:rPr>
      </w:pPr>
    </w:p>
    <w:p w:rsidR="00E94B92" w:rsidRPr="00E76667" w:rsidRDefault="00E94B92" w:rsidP="00E94B92">
      <w:pPr>
        <w:spacing w:after="120"/>
        <w:rPr>
          <w:rFonts w:ascii="Bookman Old Style" w:hAnsi="Bookman Old Style"/>
        </w:rPr>
      </w:pPr>
    </w:p>
    <w:p w:rsidR="00E94B92" w:rsidRPr="00E76667" w:rsidRDefault="00E94B92" w:rsidP="00E94B92">
      <w:pPr>
        <w:spacing w:after="120"/>
        <w:rPr>
          <w:rFonts w:ascii="Bookman Old Style" w:hAnsi="Bookman Old Style"/>
        </w:rPr>
      </w:pPr>
    </w:p>
    <w:p w:rsidR="00E94B92" w:rsidRPr="00E76667" w:rsidRDefault="00E94B92" w:rsidP="00694B6A">
      <w:pPr>
        <w:jc w:val="both"/>
        <w:rPr>
          <w:rFonts w:ascii="Bookman Old Style" w:hAnsi="Bookman Old Style"/>
        </w:rPr>
      </w:pPr>
    </w:p>
    <w:sectPr w:rsidR="00E94B92" w:rsidRPr="00E76667" w:rsidSect="00984406">
      <w:pgSz w:w="11906" w:h="16838"/>
      <w:pgMar w:top="851" w:right="110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9C5A911E"/>
    <w:name w:val="WW8Num2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Times New Roman"/>
      </w:rPr>
    </w:lvl>
  </w:abstractNum>
  <w:abstractNum w:abstractNumId="1">
    <w:nsid w:val="032A12B9"/>
    <w:multiLevelType w:val="hybridMultilevel"/>
    <w:tmpl w:val="42D0BA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4520A"/>
    <w:multiLevelType w:val="hybridMultilevel"/>
    <w:tmpl w:val="4530C5D2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1B09C5"/>
    <w:multiLevelType w:val="hybridMultilevel"/>
    <w:tmpl w:val="89A86E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A21606"/>
    <w:multiLevelType w:val="multilevel"/>
    <w:tmpl w:val="1E1C6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1EF848D2"/>
    <w:multiLevelType w:val="hybridMultilevel"/>
    <w:tmpl w:val="9F78415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90B30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1772AA"/>
    <w:multiLevelType w:val="hybridMultilevel"/>
    <w:tmpl w:val="869811C2"/>
    <w:lvl w:ilvl="0" w:tplc="00000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943F01"/>
    <w:multiLevelType w:val="hybridMultilevel"/>
    <w:tmpl w:val="72CC6ACA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9F6F0F"/>
    <w:multiLevelType w:val="hybridMultilevel"/>
    <w:tmpl w:val="B9349C0A"/>
    <w:lvl w:ilvl="0" w:tplc="00000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730EC6C">
      <w:start w:val="1"/>
      <w:numFmt w:val="lowerLetter"/>
      <w:lvlText w:val="%2.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11">
    <w:nsid w:val="5D350C99"/>
    <w:multiLevelType w:val="hybridMultilevel"/>
    <w:tmpl w:val="6C9E71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786EFB"/>
    <w:multiLevelType w:val="hybridMultilevel"/>
    <w:tmpl w:val="AB6E3D4C"/>
    <w:lvl w:ilvl="0" w:tplc="00000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2F47803"/>
    <w:multiLevelType w:val="hybridMultilevel"/>
    <w:tmpl w:val="D93C62AE"/>
    <w:lvl w:ilvl="0" w:tplc="00000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9E35547"/>
    <w:multiLevelType w:val="hybridMultilevel"/>
    <w:tmpl w:val="9E30340C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E490434"/>
    <w:multiLevelType w:val="hybridMultilevel"/>
    <w:tmpl w:val="01C8B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C50018"/>
    <w:multiLevelType w:val="hybridMultilevel"/>
    <w:tmpl w:val="9DC4F738"/>
    <w:lvl w:ilvl="0" w:tplc="CFFEDD4E">
      <w:start w:val="1"/>
      <w:numFmt w:val="decimal"/>
      <w:lvlText w:val="%1."/>
      <w:lvlJc w:val="center"/>
      <w:pPr>
        <w:tabs>
          <w:tab w:val="num" w:pos="3200"/>
        </w:tabs>
        <w:ind w:left="3119" w:hanging="279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992"/>
        </w:tabs>
        <w:ind w:left="399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12"/>
        </w:tabs>
        <w:ind w:left="4712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32"/>
        </w:tabs>
        <w:ind w:left="543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152"/>
        </w:tabs>
        <w:ind w:left="615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872"/>
        </w:tabs>
        <w:ind w:left="6872" w:hanging="180"/>
      </w:pPr>
    </w:lvl>
    <w:lvl w:ilvl="6" w:tplc="0415000F">
      <w:start w:val="1"/>
      <w:numFmt w:val="decimal"/>
      <w:lvlText w:val="%7."/>
      <w:lvlJc w:val="left"/>
      <w:pPr>
        <w:tabs>
          <w:tab w:val="num" w:pos="7592"/>
        </w:tabs>
        <w:ind w:left="759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12"/>
        </w:tabs>
        <w:ind w:left="831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32"/>
        </w:tabs>
        <w:ind w:left="9032" w:hanging="180"/>
      </w:pPr>
    </w:lvl>
  </w:abstractNum>
  <w:num w:numId="1">
    <w:abstractNumId w:val="15"/>
  </w:num>
  <w:num w:numId="2">
    <w:abstractNumId w:val="11"/>
  </w:num>
  <w:num w:numId="3">
    <w:abstractNumId w:val="0"/>
  </w:num>
  <w:num w:numId="4">
    <w:abstractNumId w:val="6"/>
  </w:num>
  <w:num w:numId="5">
    <w:abstractNumId w:val="12"/>
  </w:num>
  <w:num w:numId="6">
    <w:abstractNumId w:val="13"/>
  </w:num>
  <w:num w:numId="7">
    <w:abstractNumId w:val="9"/>
  </w:num>
  <w:num w:numId="8">
    <w:abstractNumId w:val="5"/>
  </w:num>
  <w:num w:numId="9">
    <w:abstractNumId w:val="14"/>
  </w:num>
  <w:num w:numId="10">
    <w:abstractNumId w:val="8"/>
  </w:num>
  <w:num w:numId="11">
    <w:abstractNumId w:val="2"/>
  </w:num>
  <w:num w:numId="12">
    <w:abstractNumId w:val="10"/>
  </w:num>
  <w:num w:numId="13">
    <w:abstractNumId w:val="3"/>
  </w:num>
  <w:num w:numId="14">
    <w:abstractNumId w:val="1"/>
  </w:num>
  <w:num w:numId="15">
    <w:abstractNumId w:val="7"/>
  </w:num>
  <w:num w:numId="16">
    <w:abstractNumId w:val="4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trackRevisions/>
  <w:defaultTabStop w:val="708"/>
  <w:hyphenationZone w:val="425"/>
  <w:noPunctuationKerning/>
  <w:characterSpacingControl w:val="doNotCompress"/>
  <w:compat/>
  <w:rsids>
    <w:rsidRoot w:val="00327E62"/>
    <w:rsid w:val="000200C7"/>
    <w:rsid w:val="00031EC0"/>
    <w:rsid w:val="0003666F"/>
    <w:rsid w:val="00037263"/>
    <w:rsid w:val="0009266A"/>
    <w:rsid w:val="000A3789"/>
    <w:rsid w:val="000D2EBF"/>
    <w:rsid w:val="000F22FB"/>
    <w:rsid w:val="000F6D25"/>
    <w:rsid w:val="00132BCF"/>
    <w:rsid w:val="00160802"/>
    <w:rsid w:val="00186D44"/>
    <w:rsid w:val="00193B3E"/>
    <w:rsid w:val="001B1007"/>
    <w:rsid w:val="001B1597"/>
    <w:rsid w:val="001B4D93"/>
    <w:rsid w:val="001C7328"/>
    <w:rsid w:val="001D1841"/>
    <w:rsid w:val="001E52D1"/>
    <w:rsid w:val="0022750C"/>
    <w:rsid w:val="0024507E"/>
    <w:rsid w:val="002542F5"/>
    <w:rsid w:val="00266925"/>
    <w:rsid w:val="0029743C"/>
    <w:rsid w:val="002D0248"/>
    <w:rsid w:val="002E7D6D"/>
    <w:rsid w:val="00327E62"/>
    <w:rsid w:val="003347EB"/>
    <w:rsid w:val="00366D7F"/>
    <w:rsid w:val="00384709"/>
    <w:rsid w:val="0038615B"/>
    <w:rsid w:val="003A6D17"/>
    <w:rsid w:val="003B3BD7"/>
    <w:rsid w:val="00400713"/>
    <w:rsid w:val="00463A0D"/>
    <w:rsid w:val="004720D0"/>
    <w:rsid w:val="00480D7E"/>
    <w:rsid w:val="0051798A"/>
    <w:rsid w:val="00536D17"/>
    <w:rsid w:val="0055386A"/>
    <w:rsid w:val="00573045"/>
    <w:rsid w:val="00581D15"/>
    <w:rsid w:val="005A3B48"/>
    <w:rsid w:val="005B7A5B"/>
    <w:rsid w:val="005C4FCC"/>
    <w:rsid w:val="005E3594"/>
    <w:rsid w:val="005E3886"/>
    <w:rsid w:val="006434F1"/>
    <w:rsid w:val="00645ECB"/>
    <w:rsid w:val="00666A6B"/>
    <w:rsid w:val="006720A1"/>
    <w:rsid w:val="00676662"/>
    <w:rsid w:val="00694B6A"/>
    <w:rsid w:val="00694D69"/>
    <w:rsid w:val="006A7BB7"/>
    <w:rsid w:val="006D596B"/>
    <w:rsid w:val="006E7147"/>
    <w:rsid w:val="007121DF"/>
    <w:rsid w:val="00712788"/>
    <w:rsid w:val="00714B1E"/>
    <w:rsid w:val="00722C29"/>
    <w:rsid w:val="007430F9"/>
    <w:rsid w:val="00754FA1"/>
    <w:rsid w:val="00761FC8"/>
    <w:rsid w:val="007842BA"/>
    <w:rsid w:val="007A00AA"/>
    <w:rsid w:val="007A32E6"/>
    <w:rsid w:val="007B262E"/>
    <w:rsid w:val="007C4386"/>
    <w:rsid w:val="007C4AF4"/>
    <w:rsid w:val="007D7B6B"/>
    <w:rsid w:val="007E7644"/>
    <w:rsid w:val="007F7E99"/>
    <w:rsid w:val="0084431E"/>
    <w:rsid w:val="00872406"/>
    <w:rsid w:val="008A2153"/>
    <w:rsid w:val="008B5428"/>
    <w:rsid w:val="008D7E63"/>
    <w:rsid w:val="008F639E"/>
    <w:rsid w:val="00901044"/>
    <w:rsid w:val="00923545"/>
    <w:rsid w:val="00933045"/>
    <w:rsid w:val="0095100C"/>
    <w:rsid w:val="009553A2"/>
    <w:rsid w:val="00984406"/>
    <w:rsid w:val="00992257"/>
    <w:rsid w:val="009950DD"/>
    <w:rsid w:val="009D277A"/>
    <w:rsid w:val="009D7207"/>
    <w:rsid w:val="009E2036"/>
    <w:rsid w:val="00A07EEF"/>
    <w:rsid w:val="00A11087"/>
    <w:rsid w:val="00A42395"/>
    <w:rsid w:val="00A47FB6"/>
    <w:rsid w:val="00AD3DAE"/>
    <w:rsid w:val="00AE3FE4"/>
    <w:rsid w:val="00B56E46"/>
    <w:rsid w:val="00B6171B"/>
    <w:rsid w:val="00B84F7D"/>
    <w:rsid w:val="00B93FA8"/>
    <w:rsid w:val="00B972FD"/>
    <w:rsid w:val="00BA28CD"/>
    <w:rsid w:val="00BD3057"/>
    <w:rsid w:val="00BF0105"/>
    <w:rsid w:val="00C00A56"/>
    <w:rsid w:val="00C0199C"/>
    <w:rsid w:val="00C3234E"/>
    <w:rsid w:val="00C3465D"/>
    <w:rsid w:val="00C41B26"/>
    <w:rsid w:val="00C4404A"/>
    <w:rsid w:val="00C57966"/>
    <w:rsid w:val="00C65648"/>
    <w:rsid w:val="00C70917"/>
    <w:rsid w:val="00C927DF"/>
    <w:rsid w:val="00C957A1"/>
    <w:rsid w:val="00CA001B"/>
    <w:rsid w:val="00CD1110"/>
    <w:rsid w:val="00CE3D09"/>
    <w:rsid w:val="00CE594E"/>
    <w:rsid w:val="00D02BBB"/>
    <w:rsid w:val="00D06ACE"/>
    <w:rsid w:val="00D12F09"/>
    <w:rsid w:val="00D35B91"/>
    <w:rsid w:val="00D426C0"/>
    <w:rsid w:val="00D445AC"/>
    <w:rsid w:val="00D67A28"/>
    <w:rsid w:val="00D76C34"/>
    <w:rsid w:val="00D8365B"/>
    <w:rsid w:val="00DB6F16"/>
    <w:rsid w:val="00DB73B0"/>
    <w:rsid w:val="00DD12BB"/>
    <w:rsid w:val="00DD535B"/>
    <w:rsid w:val="00DD7FA0"/>
    <w:rsid w:val="00E15B15"/>
    <w:rsid w:val="00E64469"/>
    <w:rsid w:val="00E70D00"/>
    <w:rsid w:val="00E76667"/>
    <w:rsid w:val="00E77F6F"/>
    <w:rsid w:val="00E8614C"/>
    <w:rsid w:val="00E94B92"/>
    <w:rsid w:val="00E972BB"/>
    <w:rsid w:val="00EB17AC"/>
    <w:rsid w:val="00EC5C1B"/>
    <w:rsid w:val="00F01000"/>
    <w:rsid w:val="00F1529E"/>
    <w:rsid w:val="00F167D8"/>
    <w:rsid w:val="00F2488A"/>
    <w:rsid w:val="00F94304"/>
    <w:rsid w:val="00FC0391"/>
    <w:rsid w:val="00FD4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84406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rsid w:val="00984406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984406"/>
    <w:pPr>
      <w:keepNext/>
      <w:tabs>
        <w:tab w:val="left" w:pos="5940"/>
      </w:tabs>
      <w:outlineLvl w:val="1"/>
    </w:pPr>
    <w:rPr>
      <w:rFonts w:ascii="Arial" w:hAnsi="Arial" w:cs="Arial"/>
      <w:i/>
      <w:iCs/>
    </w:rPr>
  </w:style>
  <w:style w:type="paragraph" w:styleId="Nagwek3">
    <w:name w:val="heading 3"/>
    <w:basedOn w:val="Normalny"/>
    <w:next w:val="Normalny"/>
    <w:qFormat/>
    <w:rsid w:val="00984406"/>
    <w:pPr>
      <w:keepNext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984406"/>
    <w:pPr>
      <w:keepNext/>
      <w:tabs>
        <w:tab w:val="left" w:pos="5670"/>
      </w:tabs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984406"/>
    <w:pPr>
      <w:keepNext/>
      <w:ind w:left="4956" w:firstLine="708"/>
      <w:outlineLvl w:val="4"/>
    </w:pPr>
    <w:rPr>
      <w:szCs w:val="20"/>
    </w:rPr>
  </w:style>
  <w:style w:type="paragraph" w:styleId="Nagwek6">
    <w:name w:val="heading 6"/>
    <w:basedOn w:val="Normalny"/>
    <w:next w:val="Normalny"/>
    <w:qFormat/>
    <w:rsid w:val="00984406"/>
    <w:pPr>
      <w:keepNext/>
      <w:spacing w:line="360" w:lineRule="auto"/>
      <w:outlineLvl w:val="5"/>
    </w:pPr>
    <w:rPr>
      <w:rFonts w:ascii="Arial" w:hAnsi="Arial" w:cs="Arial"/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98440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984406"/>
    <w:pPr>
      <w:spacing w:line="480" w:lineRule="atLeast"/>
      <w:jc w:val="both"/>
    </w:pPr>
  </w:style>
  <w:style w:type="paragraph" w:styleId="Tekstpodstawowywcity2">
    <w:name w:val="Body Text Indent 2"/>
    <w:basedOn w:val="Normalny"/>
    <w:link w:val="Tekstpodstawowywcity2Znak"/>
    <w:rsid w:val="00984406"/>
    <w:pPr>
      <w:ind w:left="80"/>
    </w:pPr>
    <w:rPr>
      <w:sz w:val="16"/>
      <w:szCs w:val="20"/>
    </w:rPr>
  </w:style>
  <w:style w:type="paragraph" w:styleId="Tekstpodstawowywcity">
    <w:name w:val="Body Text Indent"/>
    <w:basedOn w:val="Normalny"/>
    <w:rsid w:val="00984406"/>
    <w:pPr>
      <w:ind w:firstLine="360"/>
    </w:pPr>
  </w:style>
  <w:style w:type="character" w:styleId="UyteHipercze">
    <w:name w:val="FollowedHyperlink"/>
    <w:basedOn w:val="Domylnaczcionkaakapitu"/>
    <w:rsid w:val="00984406"/>
    <w:rPr>
      <w:color w:val="800080"/>
      <w:u w:val="single"/>
    </w:rPr>
  </w:style>
  <w:style w:type="paragraph" w:styleId="Nagwek">
    <w:name w:val="header"/>
    <w:basedOn w:val="Normalny"/>
    <w:rsid w:val="008F639E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8F639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6692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B73B0"/>
    <w:pPr>
      <w:ind w:left="708"/>
    </w:pPr>
  </w:style>
  <w:style w:type="paragraph" w:styleId="Tytu">
    <w:name w:val="Title"/>
    <w:basedOn w:val="Normalny"/>
    <w:link w:val="TytuZnak"/>
    <w:qFormat/>
    <w:rsid w:val="00AD3DAE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AD3DAE"/>
    <w:rPr>
      <w:b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B17AC"/>
    <w:rPr>
      <w:sz w:val="16"/>
    </w:rPr>
  </w:style>
  <w:style w:type="paragraph" w:styleId="Tekstpodstawowy2">
    <w:name w:val="Body Text 2"/>
    <w:basedOn w:val="Normalny"/>
    <w:link w:val="Tekstpodstawowy2Znak"/>
    <w:rsid w:val="006720A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720A1"/>
    <w:rPr>
      <w:sz w:val="24"/>
      <w:szCs w:val="24"/>
    </w:rPr>
  </w:style>
  <w:style w:type="character" w:customStyle="1" w:styleId="Uwydatnieniewprowadzajce">
    <w:name w:val="Uwydatnienie wprowadzające"/>
    <w:rsid w:val="006720A1"/>
    <w:rPr>
      <w:b/>
      <w:bCs w:val="0"/>
      <w:i/>
      <w:iCs w:val="0"/>
      <w:lang w:val="pl-PL"/>
    </w:rPr>
  </w:style>
  <w:style w:type="paragraph" w:customStyle="1" w:styleId="Blockquote">
    <w:name w:val="Blockquote"/>
    <w:basedOn w:val="Normalny"/>
    <w:rsid w:val="00DB6F16"/>
    <w:pPr>
      <w:spacing w:before="100" w:after="100"/>
      <w:ind w:left="360" w:right="360"/>
    </w:pPr>
    <w:rPr>
      <w:snapToGrid w:val="0"/>
      <w:szCs w:val="20"/>
    </w:rPr>
  </w:style>
  <w:style w:type="character" w:styleId="Odwoaniedokomentarza">
    <w:name w:val="annotation reference"/>
    <w:basedOn w:val="Domylnaczcionkaakapitu"/>
    <w:rsid w:val="009D277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D27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D277A"/>
  </w:style>
  <w:style w:type="paragraph" w:styleId="Tematkomentarza">
    <w:name w:val="annotation subject"/>
    <w:basedOn w:val="Tekstkomentarza"/>
    <w:next w:val="Tekstkomentarza"/>
    <w:link w:val="TematkomentarzaZnak"/>
    <w:rsid w:val="009D27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D277A"/>
    <w:rPr>
      <w:b/>
      <w:bCs/>
    </w:rPr>
  </w:style>
  <w:style w:type="paragraph" w:styleId="Tekstdymka">
    <w:name w:val="Balloon Text"/>
    <w:basedOn w:val="Normalny"/>
    <w:link w:val="TekstdymkaZnak"/>
    <w:rsid w:val="009D27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D27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84406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rsid w:val="00984406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984406"/>
    <w:pPr>
      <w:keepNext/>
      <w:tabs>
        <w:tab w:val="left" w:pos="5940"/>
      </w:tabs>
      <w:outlineLvl w:val="1"/>
    </w:pPr>
    <w:rPr>
      <w:rFonts w:ascii="Arial" w:hAnsi="Arial" w:cs="Arial"/>
      <w:i/>
      <w:iCs/>
    </w:rPr>
  </w:style>
  <w:style w:type="paragraph" w:styleId="Nagwek3">
    <w:name w:val="heading 3"/>
    <w:basedOn w:val="Normalny"/>
    <w:next w:val="Normalny"/>
    <w:qFormat/>
    <w:rsid w:val="00984406"/>
    <w:pPr>
      <w:keepNext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984406"/>
    <w:pPr>
      <w:keepNext/>
      <w:tabs>
        <w:tab w:val="left" w:pos="5670"/>
      </w:tabs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984406"/>
    <w:pPr>
      <w:keepNext/>
      <w:ind w:left="4956" w:firstLine="708"/>
      <w:outlineLvl w:val="4"/>
    </w:pPr>
    <w:rPr>
      <w:szCs w:val="20"/>
    </w:rPr>
  </w:style>
  <w:style w:type="paragraph" w:styleId="Nagwek6">
    <w:name w:val="heading 6"/>
    <w:basedOn w:val="Normalny"/>
    <w:next w:val="Normalny"/>
    <w:qFormat/>
    <w:rsid w:val="00984406"/>
    <w:pPr>
      <w:keepNext/>
      <w:spacing w:line="360" w:lineRule="auto"/>
      <w:outlineLvl w:val="5"/>
    </w:pPr>
    <w:rPr>
      <w:rFonts w:ascii="Arial" w:hAnsi="Arial" w:cs="Arial"/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98440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984406"/>
    <w:pPr>
      <w:spacing w:line="480" w:lineRule="atLeast"/>
      <w:jc w:val="both"/>
    </w:pPr>
  </w:style>
  <w:style w:type="paragraph" w:styleId="Tekstpodstawowywcity2">
    <w:name w:val="Body Text Indent 2"/>
    <w:basedOn w:val="Normalny"/>
    <w:link w:val="Tekstpodstawowywcity2Znak"/>
    <w:rsid w:val="00984406"/>
    <w:pPr>
      <w:ind w:left="80"/>
    </w:pPr>
    <w:rPr>
      <w:sz w:val="16"/>
      <w:szCs w:val="20"/>
    </w:rPr>
  </w:style>
  <w:style w:type="paragraph" w:styleId="Tekstpodstawowywcity">
    <w:name w:val="Body Text Indent"/>
    <w:basedOn w:val="Normalny"/>
    <w:rsid w:val="00984406"/>
    <w:pPr>
      <w:ind w:firstLine="360"/>
    </w:pPr>
  </w:style>
  <w:style w:type="character" w:styleId="UyteHipercze">
    <w:name w:val="FollowedHyperlink"/>
    <w:basedOn w:val="Domylnaczcionkaakapitu"/>
    <w:rsid w:val="00984406"/>
    <w:rPr>
      <w:color w:val="800080"/>
      <w:u w:val="single"/>
    </w:rPr>
  </w:style>
  <w:style w:type="paragraph" w:styleId="Nagwek">
    <w:name w:val="header"/>
    <w:basedOn w:val="Normalny"/>
    <w:rsid w:val="008F639E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8F639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6692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B73B0"/>
    <w:pPr>
      <w:ind w:left="708"/>
    </w:pPr>
  </w:style>
  <w:style w:type="paragraph" w:styleId="Tytu">
    <w:name w:val="Title"/>
    <w:basedOn w:val="Normalny"/>
    <w:link w:val="TytuZnak"/>
    <w:qFormat/>
    <w:rsid w:val="00AD3DAE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AD3DAE"/>
    <w:rPr>
      <w:b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B17AC"/>
    <w:rPr>
      <w:sz w:val="16"/>
    </w:rPr>
  </w:style>
  <w:style w:type="paragraph" w:styleId="Tekstpodstawowy2">
    <w:name w:val="Body Text 2"/>
    <w:basedOn w:val="Normalny"/>
    <w:link w:val="Tekstpodstawowy2Znak"/>
    <w:rsid w:val="006720A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720A1"/>
    <w:rPr>
      <w:sz w:val="24"/>
      <w:szCs w:val="24"/>
    </w:rPr>
  </w:style>
  <w:style w:type="character" w:customStyle="1" w:styleId="Uwydatnieniewprowadzajce">
    <w:name w:val="Uwydatnienie wprowadzające"/>
    <w:rsid w:val="006720A1"/>
    <w:rPr>
      <w:b/>
      <w:bCs w:val="0"/>
      <w:i/>
      <w:iCs w:val="0"/>
      <w:lang w:val="pl-PL"/>
    </w:rPr>
  </w:style>
  <w:style w:type="paragraph" w:customStyle="1" w:styleId="Blockquote">
    <w:name w:val="Blockquote"/>
    <w:basedOn w:val="Normalny"/>
    <w:rsid w:val="00DB6F16"/>
    <w:pPr>
      <w:spacing w:before="100" w:after="100"/>
      <w:ind w:left="360" w:right="360"/>
    </w:pPr>
    <w:rPr>
      <w:snapToGrid w:val="0"/>
      <w:szCs w:val="20"/>
    </w:rPr>
  </w:style>
  <w:style w:type="character" w:styleId="Odwoaniedokomentarza">
    <w:name w:val="annotation reference"/>
    <w:basedOn w:val="Domylnaczcionkaakapitu"/>
    <w:rsid w:val="009D277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D27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D277A"/>
  </w:style>
  <w:style w:type="paragraph" w:styleId="Tematkomentarza">
    <w:name w:val="annotation subject"/>
    <w:basedOn w:val="Tekstkomentarza"/>
    <w:next w:val="Tekstkomentarza"/>
    <w:link w:val="TematkomentarzaZnak"/>
    <w:rsid w:val="009D27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D277A"/>
    <w:rPr>
      <w:b/>
      <w:bCs/>
    </w:rPr>
  </w:style>
  <w:style w:type="paragraph" w:styleId="Tekstdymka">
    <w:name w:val="Balloon Text"/>
    <w:basedOn w:val="Normalny"/>
    <w:link w:val="TekstdymkaZnak"/>
    <w:rsid w:val="009D27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D27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89A511-E8D2-4E20-BA5B-929F0AD36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1668</Words>
  <Characters>10014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 luft lewaco</dc:creator>
  <cp:lastModifiedBy>dwronska</cp:lastModifiedBy>
  <cp:revision>6</cp:revision>
  <cp:lastPrinted>2012-10-03T13:12:00Z</cp:lastPrinted>
  <dcterms:created xsi:type="dcterms:W3CDTF">2012-10-30T12:07:00Z</dcterms:created>
  <dcterms:modified xsi:type="dcterms:W3CDTF">2012-10-30T13:05:00Z</dcterms:modified>
</cp:coreProperties>
</file>