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EF3700" w14:textId="7A2F91BE" w:rsidR="00A44823" w:rsidRPr="002E49BB" w:rsidRDefault="00A35EA9" w:rsidP="008054EF">
      <w:pPr>
        <w:autoSpaceDE w:val="0"/>
        <w:autoSpaceDN w:val="0"/>
        <w:adjustRightInd w:val="0"/>
        <w:spacing w:before="480" w:after="0" w:line="276" w:lineRule="auto"/>
        <w:rPr>
          <w:rFonts w:ascii="Arial" w:eastAsia="CIDFont+F2" w:hAnsi="Arial" w:cs="Arial"/>
          <w:b/>
          <w:color w:val="000000"/>
          <w:sz w:val="24"/>
          <w:szCs w:val="24"/>
        </w:rPr>
      </w:pPr>
      <w:r w:rsidRPr="002E49BB">
        <w:rPr>
          <w:rFonts w:ascii="Arial" w:eastAsia="CIDFont+F2" w:hAnsi="Arial" w:cs="Arial"/>
          <w:b/>
          <w:color w:val="000000"/>
          <w:sz w:val="24"/>
          <w:szCs w:val="24"/>
        </w:rPr>
        <w:t>Załącznik nr 1</w:t>
      </w:r>
    </w:p>
    <w:p w14:paraId="4DFA5FC1" w14:textId="1008D7AD" w:rsidR="00A44823" w:rsidRPr="002E49BB" w:rsidRDefault="0039502A" w:rsidP="002E49BB">
      <w:pPr>
        <w:pStyle w:val="Tytu"/>
        <w:outlineLvl w:val="0"/>
        <w:rPr>
          <w:rFonts w:ascii="Arial" w:hAnsi="Arial" w:cs="Arial"/>
          <w:sz w:val="24"/>
          <w:szCs w:val="24"/>
        </w:rPr>
      </w:pPr>
      <w:r w:rsidRPr="002E49BB">
        <w:rPr>
          <w:rFonts w:ascii="Arial" w:hAnsi="Arial" w:cs="Arial"/>
          <w:sz w:val="24"/>
          <w:szCs w:val="24"/>
        </w:rPr>
        <w:t>OPIS PRZEDMIOTU ZAMÓWIENIA</w:t>
      </w:r>
    </w:p>
    <w:p w14:paraId="21841119" w14:textId="6E42ABCF" w:rsidR="00A44823" w:rsidRPr="002E49BB" w:rsidRDefault="00417FAD" w:rsidP="008054EF">
      <w:pPr>
        <w:pStyle w:val="Podtytu"/>
        <w:spacing w:before="0" w:after="240"/>
        <w:rPr>
          <w:rFonts w:ascii="Arial" w:hAnsi="Arial" w:cs="Arial"/>
          <w:b/>
          <w:i w:val="0"/>
          <w:color w:val="auto"/>
          <w:sz w:val="24"/>
          <w:szCs w:val="24"/>
        </w:rPr>
      </w:pPr>
      <w:r w:rsidRPr="002E49BB">
        <w:rPr>
          <w:rFonts w:ascii="Arial" w:eastAsia="CIDFont+F2" w:hAnsi="Arial" w:cs="Arial"/>
          <w:b/>
          <w:i w:val="0"/>
          <w:color w:val="auto"/>
          <w:sz w:val="24"/>
          <w:szCs w:val="24"/>
        </w:rPr>
        <w:t>Opracowanie graficzne</w:t>
      </w:r>
      <w:r w:rsidR="0039502A" w:rsidRPr="002E49BB">
        <w:rPr>
          <w:rFonts w:ascii="Arial" w:hAnsi="Arial" w:cs="Arial"/>
          <w:b/>
          <w:i w:val="0"/>
          <w:color w:val="auto"/>
          <w:sz w:val="24"/>
          <w:szCs w:val="24"/>
        </w:rPr>
        <w:t xml:space="preserve"> </w:t>
      </w:r>
      <w:r w:rsidR="00122B80" w:rsidRPr="002E49BB">
        <w:rPr>
          <w:rFonts w:ascii="Arial" w:hAnsi="Arial" w:cs="Arial"/>
          <w:b/>
          <w:i w:val="0"/>
          <w:color w:val="auto"/>
          <w:sz w:val="24"/>
          <w:szCs w:val="24"/>
        </w:rPr>
        <w:t>15</w:t>
      </w:r>
      <w:r w:rsidR="0039502A" w:rsidRPr="002E49BB">
        <w:rPr>
          <w:rFonts w:ascii="Arial" w:hAnsi="Arial" w:cs="Arial"/>
          <w:b/>
          <w:i w:val="0"/>
          <w:color w:val="auto"/>
          <w:sz w:val="24"/>
          <w:szCs w:val="24"/>
        </w:rPr>
        <w:t xml:space="preserve"> </w:t>
      </w:r>
      <w:r w:rsidRPr="002E49BB">
        <w:rPr>
          <w:rFonts w:ascii="Arial" w:hAnsi="Arial" w:cs="Arial"/>
          <w:b/>
          <w:i w:val="0"/>
          <w:color w:val="auto"/>
          <w:sz w:val="24"/>
          <w:szCs w:val="24"/>
        </w:rPr>
        <w:t xml:space="preserve">multimedialnych </w:t>
      </w:r>
      <w:r w:rsidR="00122B80" w:rsidRPr="002E49BB">
        <w:rPr>
          <w:rFonts w:ascii="Arial" w:hAnsi="Arial" w:cs="Arial"/>
          <w:b/>
          <w:i w:val="0"/>
          <w:color w:val="auto"/>
          <w:sz w:val="24"/>
          <w:szCs w:val="24"/>
        </w:rPr>
        <w:t>ścieżek</w:t>
      </w:r>
      <w:r w:rsidR="0039502A" w:rsidRPr="002E49BB">
        <w:rPr>
          <w:rFonts w:ascii="Arial" w:hAnsi="Arial" w:cs="Arial"/>
          <w:b/>
          <w:i w:val="0"/>
          <w:color w:val="auto"/>
          <w:sz w:val="24"/>
          <w:szCs w:val="24"/>
        </w:rPr>
        <w:t xml:space="preserve"> tematycznych</w:t>
      </w:r>
      <w:r w:rsidRPr="002E49BB">
        <w:rPr>
          <w:rFonts w:ascii="Arial" w:hAnsi="Arial" w:cs="Arial"/>
          <w:b/>
          <w:i w:val="0"/>
          <w:color w:val="auto"/>
          <w:sz w:val="24"/>
          <w:szCs w:val="24"/>
        </w:rPr>
        <w:t xml:space="preserve"> na potrzeby serwisu internetowego Cyfrowe MNW</w:t>
      </w:r>
    </w:p>
    <w:p w14:paraId="6290A121" w14:textId="0A50994D" w:rsidR="00A44823" w:rsidRPr="002E49BB" w:rsidRDefault="00A44823" w:rsidP="008054EF">
      <w:pPr>
        <w:autoSpaceDE w:val="0"/>
        <w:autoSpaceDN w:val="0"/>
        <w:adjustRightInd w:val="0"/>
        <w:spacing w:after="240" w:line="276" w:lineRule="auto"/>
        <w:rPr>
          <w:rFonts w:ascii="Arial" w:eastAsia="CIDFont+F2" w:hAnsi="Arial" w:cs="Arial"/>
          <w:color w:val="000000"/>
          <w:sz w:val="24"/>
          <w:szCs w:val="24"/>
        </w:rPr>
      </w:pPr>
      <w:r w:rsidRPr="002E49BB">
        <w:rPr>
          <w:rFonts w:ascii="Arial" w:eastAsia="CIDFont+F2" w:hAnsi="Arial" w:cs="Arial"/>
          <w:color w:val="000000"/>
          <w:sz w:val="24"/>
          <w:szCs w:val="24"/>
        </w:rPr>
        <w:t>w ramach</w:t>
      </w:r>
      <w:r w:rsidR="0039502A" w:rsidRPr="002E49BB">
        <w:rPr>
          <w:rFonts w:ascii="Arial" w:eastAsia="CIDFont+F2" w:hAnsi="Arial" w:cs="Arial"/>
          <w:color w:val="000000"/>
          <w:sz w:val="24"/>
          <w:szCs w:val="24"/>
        </w:rPr>
        <w:t xml:space="preserve"> projektu</w:t>
      </w:r>
      <w:r w:rsidRPr="002E49BB">
        <w:rPr>
          <w:rFonts w:ascii="Arial" w:eastAsia="CIDFont+F2" w:hAnsi="Arial" w:cs="Arial"/>
          <w:color w:val="000000"/>
          <w:sz w:val="24"/>
          <w:szCs w:val="24"/>
        </w:rPr>
        <w:t>:</w:t>
      </w:r>
    </w:p>
    <w:p w14:paraId="61A616DA" w14:textId="77777777" w:rsidR="00A44823" w:rsidRPr="002E49BB" w:rsidRDefault="00A44823" w:rsidP="008054EF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  <w:sz w:val="24"/>
          <w:szCs w:val="24"/>
        </w:rPr>
      </w:pPr>
      <w:r w:rsidRPr="002E49BB">
        <w:rPr>
          <w:rFonts w:ascii="Arial" w:hAnsi="Arial" w:cs="Arial"/>
          <w:sz w:val="24"/>
          <w:szCs w:val="24"/>
        </w:rPr>
        <w:t>„</w:t>
      </w:r>
      <w:proofErr w:type="spellStart"/>
      <w:r w:rsidRPr="002E49BB">
        <w:rPr>
          <w:rFonts w:ascii="Arial" w:hAnsi="Arial" w:cs="Arial"/>
          <w:sz w:val="24"/>
          <w:szCs w:val="24"/>
        </w:rPr>
        <w:t>Hereditas</w:t>
      </w:r>
      <w:proofErr w:type="spellEnd"/>
      <w:r w:rsidRPr="002E49BB">
        <w:rPr>
          <w:rFonts w:ascii="Arial" w:hAnsi="Arial" w:cs="Arial"/>
          <w:sz w:val="24"/>
          <w:szCs w:val="24"/>
        </w:rPr>
        <w:t>. Digitalizacja i udostępnienie zbiorów Muzeum Narodowego w Warszawie”</w:t>
      </w:r>
    </w:p>
    <w:p w14:paraId="08B1A40E" w14:textId="1F474CAB" w:rsidR="00A44823" w:rsidRPr="002E49BB" w:rsidRDefault="00A44823" w:rsidP="008054EF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  <w:i/>
          <w:sz w:val="24"/>
          <w:szCs w:val="24"/>
        </w:rPr>
      </w:pPr>
      <w:r w:rsidRPr="002E49BB">
        <w:rPr>
          <w:rFonts w:ascii="Arial" w:hAnsi="Arial" w:cs="Arial"/>
          <w:i/>
          <w:sz w:val="24"/>
          <w:szCs w:val="24"/>
        </w:rPr>
        <w:t>Projekt współfinansowany jest ze środków Program</w:t>
      </w:r>
      <w:r w:rsidR="002E49BB">
        <w:rPr>
          <w:rFonts w:ascii="Arial" w:hAnsi="Arial" w:cs="Arial"/>
          <w:i/>
          <w:sz w:val="24"/>
          <w:szCs w:val="24"/>
        </w:rPr>
        <w:t>u Operacyjnego Polska Cyfrowa w </w:t>
      </w:r>
      <w:r w:rsidRPr="002E49BB">
        <w:rPr>
          <w:rFonts w:ascii="Arial" w:hAnsi="Arial" w:cs="Arial"/>
          <w:i/>
          <w:sz w:val="24"/>
          <w:szCs w:val="24"/>
        </w:rPr>
        <w:t>ramach działania 2.3 „Cyfrowa dostępność i użyteczność informacji sektora publicznego”, poddziałanie 2.3.2 „Cyfrowe udostępnienie zasobów kultury”</w:t>
      </w:r>
    </w:p>
    <w:p w14:paraId="587F0157" w14:textId="4F4E7AC1" w:rsidR="00A44823" w:rsidRPr="002E49BB" w:rsidRDefault="0057019F" w:rsidP="008054EF">
      <w:pPr>
        <w:pStyle w:val="Nagwek2"/>
        <w:spacing w:after="240" w:line="257" w:lineRule="auto"/>
        <w:rPr>
          <w:rFonts w:ascii="Arial" w:hAnsi="Arial" w:cs="Arial"/>
          <w:sz w:val="24"/>
          <w:szCs w:val="24"/>
        </w:rPr>
      </w:pPr>
      <w:r w:rsidRPr="002E49BB">
        <w:rPr>
          <w:rFonts w:ascii="Arial" w:hAnsi="Arial" w:cs="Arial"/>
          <w:sz w:val="24"/>
          <w:szCs w:val="24"/>
        </w:rPr>
        <w:t>PRZEDMIOT ZAMÓWIENIA</w:t>
      </w:r>
    </w:p>
    <w:p w14:paraId="1B6348C4" w14:textId="5F2943E1" w:rsidR="00B25962" w:rsidRPr="002E49BB" w:rsidRDefault="0057019F" w:rsidP="008054EF">
      <w:pPr>
        <w:autoSpaceDE w:val="0"/>
        <w:autoSpaceDN w:val="0"/>
        <w:adjustRightInd w:val="0"/>
        <w:spacing w:after="240" w:line="276" w:lineRule="auto"/>
        <w:rPr>
          <w:rFonts w:ascii="Arial" w:eastAsia="CIDFont+F2" w:hAnsi="Arial" w:cs="Arial"/>
          <w:color w:val="000000"/>
          <w:sz w:val="24"/>
          <w:szCs w:val="24"/>
        </w:rPr>
      </w:pPr>
      <w:r w:rsidRPr="002E49BB">
        <w:rPr>
          <w:rFonts w:ascii="Arial" w:hAnsi="Arial" w:cs="Arial"/>
          <w:sz w:val="24"/>
          <w:szCs w:val="24"/>
        </w:rPr>
        <w:t xml:space="preserve">Przedmiotem zamówienia jest </w:t>
      </w:r>
      <w:r w:rsidR="00417FAD" w:rsidRPr="002E49BB">
        <w:rPr>
          <w:rFonts w:ascii="Arial" w:eastAsia="CIDFont+F2" w:hAnsi="Arial" w:cs="Arial"/>
          <w:b/>
          <w:color w:val="000000"/>
          <w:sz w:val="24"/>
          <w:szCs w:val="24"/>
        </w:rPr>
        <w:t>opracowanie graficzne</w:t>
      </w:r>
      <w:r w:rsidR="00417FAD" w:rsidRPr="002E49BB">
        <w:rPr>
          <w:rFonts w:ascii="Arial" w:eastAsia="CIDFont+F1" w:hAnsi="Arial" w:cs="Arial"/>
          <w:b/>
          <w:color w:val="000000"/>
          <w:sz w:val="24"/>
          <w:szCs w:val="24"/>
        </w:rPr>
        <w:t xml:space="preserve"> 15 multimedialnych ścieżek tematycznych na potrzeby serwisu internetowego Cyfrowe MNW</w:t>
      </w:r>
      <w:r w:rsidRPr="002E49BB">
        <w:rPr>
          <w:rFonts w:ascii="Arial" w:hAnsi="Arial" w:cs="Arial"/>
          <w:sz w:val="24"/>
          <w:szCs w:val="24"/>
        </w:rPr>
        <w:t xml:space="preserve"> w narzędziu </w:t>
      </w:r>
      <w:hyperlink r:id="rId8" w:history="1">
        <w:r w:rsidR="008D0C96" w:rsidRPr="008D0C96">
          <w:rPr>
            <w:rStyle w:val="Hipercze"/>
            <w:rFonts w:ascii="Arial" w:hAnsi="Arial" w:cs="Arial"/>
            <w:sz w:val="24"/>
            <w:szCs w:val="24"/>
          </w:rPr>
          <w:t>Focusky</w:t>
        </w:r>
      </w:hyperlink>
      <w:r w:rsidR="008D0C96">
        <w:rPr>
          <w:rFonts w:ascii="Arial" w:hAnsi="Arial" w:cs="Arial"/>
          <w:sz w:val="24"/>
          <w:szCs w:val="24"/>
        </w:rPr>
        <w:t xml:space="preserve"> </w:t>
      </w:r>
      <w:r w:rsidR="003E5CA6" w:rsidRPr="002E49BB">
        <w:rPr>
          <w:rFonts w:ascii="Arial" w:hAnsi="Arial" w:cs="Arial"/>
          <w:sz w:val="24"/>
          <w:szCs w:val="24"/>
        </w:rPr>
        <w:t>lub równoważnym</w:t>
      </w:r>
      <w:r w:rsidRPr="002E49BB">
        <w:rPr>
          <w:rFonts w:ascii="Arial" w:hAnsi="Arial" w:cs="Arial"/>
          <w:sz w:val="24"/>
          <w:szCs w:val="24"/>
        </w:rPr>
        <w:t xml:space="preserve">. </w:t>
      </w:r>
      <w:r w:rsidR="0039502A" w:rsidRPr="002E49BB">
        <w:rPr>
          <w:rFonts w:ascii="Arial" w:eastAsia="CIDFont+F2" w:hAnsi="Arial" w:cs="Arial"/>
          <w:color w:val="000000"/>
          <w:sz w:val="24"/>
          <w:szCs w:val="24"/>
        </w:rPr>
        <w:t xml:space="preserve">Projekt </w:t>
      </w:r>
      <w:r w:rsidRPr="002E49BB">
        <w:rPr>
          <w:rFonts w:ascii="Arial" w:hAnsi="Arial" w:cs="Arial"/>
          <w:sz w:val="24"/>
          <w:szCs w:val="24"/>
        </w:rPr>
        <w:t>„</w:t>
      </w:r>
      <w:proofErr w:type="spellStart"/>
      <w:r w:rsidRPr="002E49BB">
        <w:rPr>
          <w:rFonts w:ascii="Arial" w:hAnsi="Arial" w:cs="Arial"/>
          <w:sz w:val="24"/>
          <w:szCs w:val="24"/>
        </w:rPr>
        <w:t>Hereditas</w:t>
      </w:r>
      <w:proofErr w:type="spellEnd"/>
      <w:r w:rsidRPr="002E49BB">
        <w:rPr>
          <w:rFonts w:ascii="Arial" w:hAnsi="Arial" w:cs="Arial"/>
          <w:sz w:val="24"/>
          <w:szCs w:val="24"/>
        </w:rPr>
        <w:t>. Digitalizacja i udostępnienie zbiorów Muzeum Narodowego w Warszawie”</w:t>
      </w:r>
      <w:r w:rsidRPr="002E49BB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r w:rsidR="0039502A" w:rsidRPr="002E49BB">
        <w:rPr>
          <w:rFonts w:ascii="Arial" w:eastAsia="CIDFont+F2" w:hAnsi="Arial" w:cs="Arial"/>
          <w:color w:val="000000"/>
          <w:sz w:val="24"/>
          <w:szCs w:val="24"/>
        </w:rPr>
        <w:t xml:space="preserve">zakłada m.in. rozbudowę portalu </w:t>
      </w:r>
      <w:hyperlink r:id="rId9" w:history="1">
        <w:r w:rsidR="00B25962" w:rsidRPr="008D0C96">
          <w:rPr>
            <w:rStyle w:val="Hipercze"/>
            <w:rFonts w:ascii="Arial" w:eastAsia="CIDFont+F2" w:hAnsi="Arial" w:cs="Arial"/>
            <w:sz w:val="24"/>
            <w:szCs w:val="24"/>
          </w:rPr>
          <w:t>Cyfrowe MNW</w:t>
        </w:r>
      </w:hyperlink>
      <w:r w:rsidR="0039502A" w:rsidRPr="002E49BB">
        <w:rPr>
          <w:rFonts w:ascii="Arial" w:eastAsia="CIDFont+F2" w:hAnsi="Arial" w:cs="Arial"/>
          <w:color w:val="000000"/>
          <w:sz w:val="24"/>
          <w:szCs w:val="24"/>
        </w:rPr>
        <w:t xml:space="preserve"> poprzez digitalizację</w:t>
      </w:r>
      <w:r w:rsidR="0039502A" w:rsidRPr="002E49BB">
        <w:rPr>
          <w:rFonts w:ascii="Arial" w:eastAsia="CIDFont+F1" w:hAnsi="Arial" w:cs="Arial"/>
          <w:color w:val="000000"/>
          <w:sz w:val="24"/>
          <w:szCs w:val="24"/>
        </w:rPr>
        <w:t xml:space="preserve"> </w:t>
      </w:r>
      <w:r w:rsidR="0039502A" w:rsidRPr="002E49BB">
        <w:rPr>
          <w:rFonts w:ascii="Arial" w:eastAsia="CIDFont+F2" w:hAnsi="Arial" w:cs="Arial"/>
          <w:color w:val="000000"/>
          <w:sz w:val="24"/>
          <w:szCs w:val="24"/>
        </w:rPr>
        <w:t>kolekcji muzealnych, a następnie ich prezentację wraz z materiałami opisowymi, edukacyjnymi i kontekstowymi,</w:t>
      </w:r>
      <w:r w:rsidR="0039502A" w:rsidRPr="002E49BB">
        <w:rPr>
          <w:rFonts w:ascii="Arial" w:eastAsia="CIDFont+F1" w:hAnsi="Arial" w:cs="Arial"/>
          <w:color w:val="000000"/>
          <w:sz w:val="24"/>
          <w:szCs w:val="24"/>
        </w:rPr>
        <w:t xml:space="preserve"> </w:t>
      </w:r>
      <w:r w:rsidR="0039502A" w:rsidRPr="002E49BB">
        <w:rPr>
          <w:rFonts w:ascii="Arial" w:eastAsia="CIDFont+F2" w:hAnsi="Arial" w:cs="Arial"/>
          <w:color w:val="000000"/>
          <w:sz w:val="24"/>
          <w:szCs w:val="24"/>
        </w:rPr>
        <w:t xml:space="preserve">których część stanowić będą wirtualne </w:t>
      </w:r>
      <w:r w:rsidR="003E5CA6" w:rsidRPr="002E49BB">
        <w:rPr>
          <w:rFonts w:ascii="Arial" w:eastAsia="CIDFont+F2" w:hAnsi="Arial" w:cs="Arial"/>
          <w:color w:val="000000"/>
          <w:sz w:val="24"/>
          <w:szCs w:val="24"/>
        </w:rPr>
        <w:t>ścieżki</w:t>
      </w:r>
      <w:r w:rsidR="0039502A" w:rsidRPr="002E49BB">
        <w:rPr>
          <w:rFonts w:ascii="Arial" w:eastAsia="CIDFont+F2" w:hAnsi="Arial" w:cs="Arial"/>
          <w:color w:val="000000"/>
          <w:sz w:val="24"/>
          <w:szCs w:val="24"/>
        </w:rPr>
        <w:t xml:space="preserve"> tematyczne. Zamawiający informuje, że </w:t>
      </w:r>
      <w:r w:rsidRPr="002E49BB">
        <w:rPr>
          <w:rFonts w:ascii="Arial" w:eastAsia="CIDFont+F2" w:hAnsi="Arial" w:cs="Arial"/>
          <w:color w:val="000000"/>
          <w:sz w:val="24"/>
          <w:szCs w:val="24"/>
        </w:rPr>
        <w:t xml:space="preserve">przedmiot zamówienia zostanie opublikowany </w:t>
      </w:r>
      <w:r w:rsidR="0039502A" w:rsidRPr="002E49BB">
        <w:rPr>
          <w:rFonts w:ascii="Arial" w:eastAsia="CIDFont+F2" w:hAnsi="Arial" w:cs="Arial"/>
          <w:color w:val="000000"/>
          <w:sz w:val="24"/>
          <w:szCs w:val="24"/>
        </w:rPr>
        <w:t>na portalu w zakładce</w:t>
      </w:r>
      <w:r w:rsidRPr="002E49BB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hyperlink r:id="rId10" w:history="1">
        <w:r w:rsidR="00FB4429" w:rsidRPr="008D0C96">
          <w:rPr>
            <w:rStyle w:val="Hipercze"/>
            <w:rFonts w:ascii="Arial" w:eastAsia="CIDFont+F2" w:hAnsi="Arial" w:cs="Arial"/>
            <w:sz w:val="24"/>
            <w:szCs w:val="24"/>
          </w:rPr>
          <w:t>„</w:t>
        </w:r>
        <w:r w:rsidRPr="008D0C96">
          <w:rPr>
            <w:rStyle w:val="Hipercze"/>
            <w:rFonts w:ascii="Arial" w:eastAsia="CIDFont+F2" w:hAnsi="Arial" w:cs="Arial"/>
            <w:sz w:val="24"/>
            <w:szCs w:val="24"/>
          </w:rPr>
          <w:t>Ścieżki tematyczne</w:t>
        </w:r>
        <w:r w:rsidR="00FB4429" w:rsidRPr="008D0C96">
          <w:rPr>
            <w:rStyle w:val="Hipercze"/>
            <w:rFonts w:ascii="Arial" w:eastAsia="CIDFont+F2" w:hAnsi="Arial" w:cs="Arial"/>
            <w:sz w:val="24"/>
            <w:szCs w:val="24"/>
          </w:rPr>
          <w:t>”</w:t>
        </w:r>
      </w:hyperlink>
      <w:r w:rsidRPr="002E49BB">
        <w:rPr>
          <w:rFonts w:ascii="Arial" w:eastAsia="CIDFont+F2" w:hAnsi="Arial" w:cs="Arial"/>
          <w:color w:val="000000"/>
          <w:sz w:val="24"/>
          <w:szCs w:val="24"/>
        </w:rPr>
        <w:t>.</w:t>
      </w:r>
    </w:p>
    <w:p w14:paraId="4D835455" w14:textId="7812721C" w:rsidR="00FB4429" w:rsidRPr="002E49BB" w:rsidRDefault="00A44823" w:rsidP="008054E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240" w:line="276" w:lineRule="auto"/>
        <w:ind w:left="714" w:hanging="357"/>
        <w:contextualSpacing w:val="0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2E49BB">
        <w:rPr>
          <w:rFonts w:ascii="Arial" w:eastAsia="CIDFont+F2" w:hAnsi="Arial" w:cs="Arial"/>
          <w:color w:val="000000"/>
          <w:sz w:val="24"/>
          <w:szCs w:val="24"/>
        </w:rPr>
        <w:t>Zamawiający przekaże Wykonawcy komplet materiałów d</w:t>
      </w:r>
      <w:r w:rsidR="00E5210C" w:rsidRPr="002E49BB">
        <w:rPr>
          <w:rFonts w:ascii="Arial" w:eastAsia="CIDFont+F2" w:hAnsi="Arial" w:cs="Arial"/>
          <w:color w:val="000000"/>
          <w:sz w:val="24"/>
          <w:szCs w:val="24"/>
        </w:rPr>
        <w:t>o</w:t>
      </w:r>
      <w:r w:rsidRPr="002E49BB">
        <w:rPr>
          <w:rFonts w:ascii="Arial" w:eastAsia="CIDFont+F2" w:hAnsi="Arial" w:cs="Arial"/>
          <w:color w:val="000000"/>
          <w:sz w:val="24"/>
          <w:szCs w:val="24"/>
        </w:rPr>
        <w:t xml:space="preserve"> 15 ścieżek tematycznych (teksty</w:t>
      </w:r>
      <w:r w:rsidR="00E5210C" w:rsidRPr="002E49BB">
        <w:rPr>
          <w:rFonts w:ascii="Arial" w:eastAsia="CIDFont+F2" w:hAnsi="Arial" w:cs="Arial"/>
          <w:color w:val="000000"/>
          <w:sz w:val="24"/>
          <w:szCs w:val="24"/>
        </w:rPr>
        <w:t xml:space="preserve">, </w:t>
      </w:r>
      <w:r w:rsidR="00DD3505" w:rsidRPr="002E49BB">
        <w:rPr>
          <w:rFonts w:ascii="Arial" w:eastAsia="CIDFont+F2" w:hAnsi="Arial" w:cs="Arial"/>
          <w:color w:val="000000"/>
          <w:sz w:val="24"/>
          <w:szCs w:val="24"/>
        </w:rPr>
        <w:t>materiał ilustracyjny</w:t>
      </w:r>
      <w:r w:rsidR="00FB4429" w:rsidRPr="002E49BB">
        <w:rPr>
          <w:rFonts w:ascii="Arial" w:eastAsia="CIDFont+F2" w:hAnsi="Arial" w:cs="Arial"/>
          <w:color w:val="000000"/>
          <w:sz w:val="24"/>
          <w:szCs w:val="24"/>
        </w:rPr>
        <w:t>,</w:t>
      </w:r>
      <w:r w:rsidR="00A1527C" w:rsidRPr="002E49BB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r w:rsidR="00FB4429" w:rsidRPr="002E49BB">
        <w:rPr>
          <w:rFonts w:ascii="Arial" w:eastAsia="CIDFont+F2" w:hAnsi="Arial" w:cs="Arial"/>
          <w:color w:val="000000"/>
          <w:sz w:val="24"/>
          <w:szCs w:val="24"/>
        </w:rPr>
        <w:t>sugestie dotyczące zastosowanych rozwiązań graficznych i efektów wizualnych</w:t>
      </w:r>
      <w:r w:rsidRPr="002E49BB">
        <w:rPr>
          <w:rFonts w:ascii="Arial" w:eastAsia="CIDFont+F2" w:hAnsi="Arial" w:cs="Arial"/>
          <w:color w:val="000000"/>
          <w:sz w:val="24"/>
          <w:szCs w:val="24"/>
        </w:rPr>
        <w:t>)</w:t>
      </w:r>
      <w:r w:rsidR="00DD3505" w:rsidRPr="002E49BB">
        <w:rPr>
          <w:rFonts w:ascii="Arial" w:eastAsia="CIDFont+F2" w:hAnsi="Arial" w:cs="Arial"/>
          <w:color w:val="000000"/>
          <w:sz w:val="24"/>
          <w:szCs w:val="24"/>
        </w:rPr>
        <w:t>, które</w:t>
      </w:r>
      <w:r w:rsidRPr="002E49BB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r w:rsidR="00DD3505" w:rsidRPr="002E49BB">
        <w:rPr>
          <w:rFonts w:ascii="Arial" w:eastAsia="CIDFont+F2" w:hAnsi="Arial" w:cs="Arial"/>
          <w:color w:val="000000"/>
          <w:sz w:val="24"/>
          <w:szCs w:val="24"/>
        </w:rPr>
        <w:t>będą podstaw</w:t>
      </w:r>
      <w:r w:rsidR="008D0C96">
        <w:rPr>
          <w:rFonts w:ascii="Arial" w:eastAsia="CIDFont+F2" w:hAnsi="Arial" w:cs="Arial"/>
          <w:color w:val="000000"/>
          <w:sz w:val="24"/>
          <w:szCs w:val="24"/>
        </w:rPr>
        <w:t xml:space="preserve">ą do ich stworzenia w narzędziu </w:t>
      </w:r>
      <w:hyperlink r:id="rId11" w:history="1">
        <w:proofErr w:type="spellStart"/>
        <w:r w:rsidR="008D0C96" w:rsidRPr="008D0C96">
          <w:rPr>
            <w:rStyle w:val="Hipercze"/>
            <w:rFonts w:ascii="Arial" w:eastAsia="CIDFont+F2" w:hAnsi="Arial" w:cs="Arial"/>
            <w:sz w:val="24"/>
            <w:szCs w:val="24"/>
          </w:rPr>
          <w:t>Focusky</w:t>
        </w:r>
        <w:proofErr w:type="spellEnd"/>
      </w:hyperlink>
      <w:r w:rsidR="008D0C96">
        <w:t xml:space="preserve"> </w:t>
      </w:r>
      <w:r w:rsidR="003E5CA6" w:rsidRPr="002E49BB">
        <w:rPr>
          <w:rFonts w:ascii="Arial" w:eastAsia="CIDFont+F2" w:hAnsi="Arial" w:cs="Arial"/>
          <w:color w:val="000000"/>
          <w:sz w:val="24"/>
          <w:szCs w:val="24"/>
        </w:rPr>
        <w:t>lub równoważnym</w:t>
      </w:r>
      <w:r w:rsidR="00E5210C" w:rsidRPr="002E49BB">
        <w:rPr>
          <w:rFonts w:ascii="Arial" w:eastAsia="CIDFont+F2" w:hAnsi="Arial" w:cs="Arial"/>
          <w:color w:val="000000"/>
          <w:sz w:val="24"/>
          <w:szCs w:val="24"/>
        </w:rPr>
        <w:t xml:space="preserve"> (umożliwiającym publikację online w serwisie Cyfrowe MNW i dostęp do materiałów poprzez przeglądarkę internetową).</w:t>
      </w:r>
      <w:r w:rsidR="00FB2F1C" w:rsidRPr="002E49BB">
        <w:rPr>
          <w:rFonts w:ascii="Arial" w:eastAsia="CIDFont+F2" w:hAnsi="Arial" w:cs="Arial"/>
          <w:color w:val="000000"/>
          <w:sz w:val="24"/>
          <w:szCs w:val="24"/>
        </w:rPr>
        <w:t xml:space="preserve"> Przykładowy dra</w:t>
      </w:r>
      <w:r w:rsidR="002E49BB">
        <w:rPr>
          <w:rFonts w:ascii="Arial" w:eastAsia="CIDFont+F2" w:hAnsi="Arial" w:cs="Arial"/>
          <w:color w:val="000000"/>
          <w:sz w:val="24"/>
          <w:szCs w:val="24"/>
        </w:rPr>
        <w:t>ft jednej ścieżki tematycznej w </w:t>
      </w:r>
      <w:r w:rsidR="00FB2F1C" w:rsidRPr="002E49BB">
        <w:rPr>
          <w:rFonts w:ascii="Arial" w:eastAsia="CIDFont+F2" w:hAnsi="Arial" w:cs="Arial"/>
          <w:color w:val="000000"/>
          <w:sz w:val="24"/>
          <w:szCs w:val="24"/>
        </w:rPr>
        <w:t>załączeniu</w:t>
      </w:r>
      <w:r w:rsidR="0017666B" w:rsidRPr="002E49BB">
        <w:rPr>
          <w:rFonts w:ascii="Arial" w:eastAsia="CIDFont+F2" w:hAnsi="Arial" w:cs="Arial"/>
          <w:color w:val="000000"/>
          <w:sz w:val="24"/>
          <w:szCs w:val="24"/>
        </w:rPr>
        <w:t xml:space="preserve"> (załącznik nr </w:t>
      </w:r>
      <w:r w:rsidR="00E74C1D" w:rsidRPr="002E49BB">
        <w:rPr>
          <w:rFonts w:ascii="Arial" w:eastAsia="CIDFont+F2" w:hAnsi="Arial" w:cs="Arial"/>
          <w:color w:val="000000"/>
          <w:sz w:val="24"/>
          <w:szCs w:val="24"/>
        </w:rPr>
        <w:t>2)</w:t>
      </w:r>
      <w:r w:rsidR="00FB2F1C" w:rsidRPr="002E49BB">
        <w:rPr>
          <w:rFonts w:ascii="Arial" w:eastAsia="CIDFont+F2" w:hAnsi="Arial" w:cs="Arial"/>
          <w:color w:val="000000"/>
          <w:sz w:val="24"/>
          <w:szCs w:val="24"/>
        </w:rPr>
        <w:t>.</w:t>
      </w:r>
    </w:p>
    <w:p w14:paraId="38585DEE" w14:textId="77777777" w:rsidR="008054EF" w:rsidRPr="008054EF" w:rsidRDefault="0039502A" w:rsidP="008054E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2E49BB">
        <w:rPr>
          <w:rFonts w:ascii="Arial" w:eastAsia="CIDFont+F1" w:hAnsi="Arial" w:cs="Arial"/>
          <w:color w:val="000000"/>
          <w:sz w:val="24"/>
          <w:szCs w:val="24"/>
        </w:rPr>
        <w:t xml:space="preserve">Wytyczne do opracowania </w:t>
      </w:r>
      <w:r w:rsidR="00E5210C" w:rsidRPr="002E49BB">
        <w:rPr>
          <w:rFonts w:ascii="Arial" w:eastAsia="CIDFont+F1" w:hAnsi="Arial" w:cs="Arial"/>
          <w:color w:val="000000"/>
          <w:sz w:val="24"/>
          <w:szCs w:val="24"/>
        </w:rPr>
        <w:t>ścieżek</w:t>
      </w:r>
      <w:r w:rsidRPr="002E49BB">
        <w:rPr>
          <w:rFonts w:ascii="Arial" w:eastAsia="CIDFont+F1" w:hAnsi="Arial" w:cs="Arial"/>
          <w:color w:val="000000"/>
          <w:sz w:val="24"/>
          <w:szCs w:val="24"/>
        </w:rPr>
        <w:t>:</w:t>
      </w:r>
    </w:p>
    <w:p w14:paraId="28BE2907" w14:textId="77777777" w:rsidR="008054EF" w:rsidRDefault="00EF089B" w:rsidP="008054EF">
      <w:pPr>
        <w:pStyle w:val="Akapitzlist"/>
        <w:numPr>
          <w:ilvl w:val="1"/>
          <w:numId w:val="4"/>
        </w:numPr>
        <w:tabs>
          <w:tab w:val="left" w:pos="1276"/>
        </w:tabs>
        <w:autoSpaceDE w:val="0"/>
        <w:autoSpaceDN w:val="0"/>
        <w:adjustRightInd w:val="0"/>
        <w:spacing w:after="120" w:line="276" w:lineRule="auto"/>
        <w:ind w:left="851" w:firstLine="0"/>
        <w:contextualSpacing w:val="0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W prezentacji dopuszcza się następujące możliwości formalne: </w:t>
      </w:r>
      <w:r w:rsidR="0039502A" w:rsidRPr="008054EF">
        <w:rPr>
          <w:rFonts w:ascii="Arial" w:eastAsia="CIDFont+F2" w:hAnsi="Arial" w:cs="Arial"/>
          <w:color w:val="000000"/>
          <w:sz w:val="24"/>
          <w:szCs w:val="24"/>
        </w:rPr>
        <w:t>mapa myśli/plakat naukowy (poster), pokaz slajdów/film, prezentacja. W obrębie tych układów możliwe są formy przejścia pomiędzy slajdami/kadrami</w:t>
      </w:r>
      <w:r w:rsidR="00417FAD" w:rsidRPr="008054EF">
        <w:rPr>
          <w:rFonts w:ascii="Arial" w:eastAsia="CIDFont+F2" w:hAnsi="Arial" w:cs="Arial"/>
          <w:color w:val="000000"/>
          <w:sz w:val="24"/>
          <w:szCs w:val="24"/>
        </w:rPr>
        <w:t xml:space="preserve"> i efekty wizualne takie jak m. in.</w:t>
      </w:r>
      <w:r w:rsidR="0039502A" w:rsidRPr="008054EF">
        <w:rPr>
          <w:rFonts w:ascii="Arial" w:eastAsia="CIDFont+F2" w:hAnsi="Arial" w:cs="Arial"/>
          <w:color w:val="000000"/>
          <w:sz w:val="24"/>
          <w:szCs w:val="24"/>
        </w:rPr>
        <w:t>: przybliżenia (w tym także „</w:t>
      </w:r>
      <w:proofErr w:type="spellStart"/>
      <w:r w:rsidR="0039502A" w:rsidRPr="008054EF">
        <w:rPr>
          <w:rFonts w:ascii="Arial" w:eastAsia="CIDFont+F2" w:hAnsi="Arial" w:cs="Arial"/>
          <w:color w:val="000000"/>
          <w:sz w:val="24"/>
          <w:szCs w:val="24"/>
        </w:rPr>
        <w:t>infinity</w:t>
      </w:r>
      <w:proofErr w:type="spellEnd"/>
      <w:r w:rsidR="0039502A" w:rsidRPr="008054EF">
        <w:rPr>
          <w:rFonts w:ascii="Arial" w:eastAsia="CIDFont+F2" w:hAnsi="Arial" w:cs="Arial"/>
          <w:color w:val="000000"/>
          <w:sz w:val="24"/>
          <w:szCs w:val="24"/>
        </w:rPr>
        <w:t xml:space="preserve"> zoom”), oddalenia, najazdy (w tym najazdy z obrotem i efektem </w:t>
      </w:r>
      <w:r w:rsidR="00D26B52" w:rsidRPr="008054EF">
        <w:rPr>
          <w:rFonts w:ascii="Arial" w:eastAsia="CIDFont+F2" w:hAnsi="Arial" w:cs="Arial"/>
          <w:color w:val="000000"/>
          <w:sz w:val="24"/>
          <w:szCs w:val="24"/>
        </w:rPr>
        <w:t xml:space="preserve">paralaksy). </w:t>
      </w:r>
      <w:r w:rsidR="00F327C0" w:rsidRPr="008054EF">
        <w:rPr>
          <w:rFonts w:ascii="Arial" w:eastAsia="CIDFont+F2" w:hAnsi="Arial" w:cs="Arial"/>
          <w:color w:val="000000"/>
          <w:sz w:val="24"/>
          <w:szCs w:val="24"/>
        </w:rPr>
        <w:t xml:space="preserve">Ścieżki powinny </w:t>
      </w:r>
      <w:r w:rsidR="00F327C0" w:rsidRPr="008054EF">
        <w:rPr>
          <w:rFonts w:ascii="Arial" w:eastAsia="CIDFont+F2" w:hAnsi="Arial" w:cs="Arial"/>
          <w:color w:val="000000"/>
          <w:sz w:val="24"/>
          <w:szCs w:val="24"/>
        </w:rPr>
        <w:lastRenderedPageBreak/>
        <w:t>uwzględniać zarówno linearną jak i nielinearną formę narracji oraz wyraźną hierarchię poruszanych wątków problemowych</w:t>
      </w:r>
      <w:r w:rsidR="0039502A" w:rsidRPr="008054EF">
        <w:rPr>
          <w:rFonts w:ascii="Arial" w:eastAsia="CIDFont+F2" w:hAnsi="Arial" w:cs="Arial"/>
          <w:color w:val="000000"/>
          <w:sz w:val="24"/>
          <w:szCs w:val="24"/>
        </w:rPr>
        <w:t xml:space="preserve">. </w:t>
      </w:r>
      <w:r w:rsidR="00417FAD" w:rsidRPr="008054EF">
        <w:rPr>
          <w:rFonts w:ascii="Arial" w:eastAsia="CIDFont+F2" w:hAnsi="Arial" w:cs="Arial"/>
          <w:color w:val="000000"/>
          <w:sz w:val="24"/>
          <w:szCs w:val="24"/>
        </w:rPr>
        <w:t>Przykład możliwych rozwiązań –</w:t>
      </w:r>
      <w:r w:rsidR="008D0C96" w:rsidRPr="008054EF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hyperlink r:id="rId12" w:history="1">
        <w:r w:rsidR="008D0C96" w:rsidRPr="008054EF">
          <w:rPr>
            <w:rStyle w:val="Hipercze"/>
            <w:rFonts w:ascii="Arial" w:eastAsia="CIDFont+F2" w:hAnsi="Arial" w:cs="Arial"/>
            <w:sz w:val="24"/>
            <w:szCs w:val="24"/>
          </w:rPr>
          <w:t>ścieżka „</w:t>
        </w:r>
        <w:proofErr w:type="spellStart"/>
        <w:r w:rsidR="008D0C96" w:rsidRPr="008054EF">
          <w:rPr>
            <w:rStyle w:val="Hipercze"/>
            <w:rFonts w:ascii="Arial" w:eastAsia="CIDFont+F2" w:hAnsi="Arial" w:cs="Arial"/>
            <w:sz w:val="24"/>
            <w:szCs w:val="24"/>
          </w:rPr>
          <w:t>Faras</w:t>
        </w:r>
        <w:proofErr w:type="spellEnd"/>
        <w:r w:rsidR="008D0C96" w:rsidRPr="008054EF">
          <w:rPr>
            <w:rStyle w:val="Hipercze"/>
            <w:rFonts w:ascii="Arial" w:eastAsia="CIDFont+F2" w:hAnsi="Arial" w:cs="Arial"/>
            <w:sz w:val="24"/>
            <w:szCs w:val="24"/>
          </w:rPr>
          <w:t>” w Cyfrowym MNW</w:t>
        </w:r>
      </w:hyperlink>
      <w:r w:rsidR="008D0C96" w:rsidRPr="008054EF">
        <w:rPr>
          <w:rFonts w:ascii="Arial" w:eastAsia="CIDFont+F2" w:hAnsi="Arial" w:cs="Arial"/>
          <w:color w:val="000000"/>
          <w:sz w:val="24"/>
          <w:szCs w:val="24"/>
        </w:rPr>
        <w:t>.</w:t>
      </w:r>
    </w:p>
    <w:p w14:paraId="7699F9A7" w14:textId="77777777" w:rsidR="008054EF" w:rsidRDefault="000333CB" w:rsidP="008054EF">
      <w:pPr>
        <w:pStyle w:val="Akapitzlist"/>
        <w:numPr>
          <w:ilvl w:val="1"/>
          <w:numId w:val="4"/>
        </w:numPr>
        <w:tabs>
          <w:tab w:val="left" w:pos="1276"/>
        </w:tabs>
        <w:autoSpaceDE w:val="0"/>
        <w:autoSpaceDN w:val="0"/>
        <w:adjustRightInd w:val="0"/>
        <w:spacing w:after="120" w:line="276" w:lineRule="auto"/>
        <w:ind w:left="851" w:firstLine="0"/>
        <w:contextualSpacing w:val="0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8054EF">
        <w:rPr>
          <w:rFonts w:ascii="Arial" w:eastAsia="CIDFont+F2" w:hAnsi="Arial" w:cs="Arial"/>
          <w:color w:val="000000"/>
          <w:sz w:val="24"/>
          <w:szCs w:val="24"/>
        </w:rPr>
        <w:t>Oprócz tekstów i materiału ilustracyjnego, ścieżki</w:t>
      </w:r>
      <w:r w:rsidR="00686E21" w:rsidRPr="008054EF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>mogą zawierać linki do zewnętrznych treści, w tym do innych materiałów</w:t>
      </w:r>
      <w:r w:rsidR="00686E21" w:rsidRPr="008054EF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i rekordów obiektów </w:t>
      </w:r>
      <w:r w:rsidR="00686E21" w:rsidRPr="008054EF">
        <w:rPr>
          <w:rFonts w:ascii="Arial" w:eastAsia="CIDFont+F2" w:hAnsi="Arial" w:cs="Arial"/>
          <w:color w:val="000000"/>
          <w:sz w:val="24"/>
          <w:szCs w:val="24"/>
        </w:rPr>
        <w:t>na platformie Cyfrowe MNW.</w:t>
      </w:r>
    </w:p>
    <w:p w14:paraId="34F3CFD8" w14:textId="77777777" w:rsidR="008054EF" w:rsidRDefault="00DD3505" w:rsidP="008054EF">
      <w:pPr>
        <w:pStyle w:val="Akapitzlist"/>
        <w:numPr>
          <w:ilvl w:val="1"/>
          <w:numId w:val="4"/>
        </w:numPr>
        <w:tabs>
          <w:tab w:val="left" w:pos="1276"/>
        </w:tabs>
        <w:autoSpaceDE w:val="0"/>
        <w:autoSpaceDN w:val="0"/>
        <w:adjustRightInd w:val="0"/>
        <w:spacing w:after="120" w:line="276" w:lineRule="auto"/>
        <w:ind w:left="851" w:firstLine="0"/>
        <w:contextualSpacing w:val="0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Wykonawca w oparciu o swoją wiedzę i poczucie estetyki zachowa spójność konwencji w realizacji artystycznej </w:t>
      </w:r>
      <w:r w:rsidR="00E413DB" w:rsidRPr="008054EF">
        <w:rPr>
          <w:rFonts w:ascii="Arial" w:eastAsia="CIDFont+F2" w:hAnsi="Arial" w:cs="Arial"/>
          <w:color w:val="000000"/>
          <w:sz w:val="24"/>
          <w:szCs w:val="24"/>
        </w:rPr>
        <w:t>ścieżek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 tematycznych.</w:t>
      </w:r>
    </w:p>
    <w:p w14:paraId="16FA75FC" w14:textId="035D1FEF" w:rsidR="003D3663" w:rsidRPr="008054EF" w:rsidRDefault="003D3663" w:rsidP="003D3663">
      <w:pPr>
        <w:pStyle w:val="Akapitzlist"/>
        <w:numPr>
          <w:ilvl w:val="1"/>
          <w:numId w:val="4"/>
        </w:numPr>
        <w:tabs>
          <w:tab w:val="left" w:pos="1276"/>
        </w:tabs>
        <w:autoSpaceDE w:val="0"/>
        <w:autoSpaceDN w:val="0"/>
        <w:adjustRightInd w:val="0"/>
        <w:spacing w:after="120" w:line="276" w:lineRule="auto"/>
        <w:ind w:left="851" w:firstLine="0"/>
        <w:contextualSpacing w:val="0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>
        <w:rPr>
          <w:rFonts w:ascii="Arial" w:eastAsia="CIDFont+F2" w:hAnsi="Arial" w:cs="Arial"/>
          <w:color w:val="000000"/>
          <w:sz w:val="24"/>
          <w:szCs w:val="24"/>
        </w:rPr>
        <w:t>Ścieżki</w:t>
      </w:r>
      <w:r>
        <w:rPr>
          <w:rFonts w:ascii="Arial" w:hAnsi="Arial" w:cs="Arial"/>
          <w:sz w:val="24"/>
          <w:szCs w:val="24"/>
        </w:rPr>
        <w:t xml:space="preserve"> zostaną przygotowane zgodnie z zapisami ustawy o dostępności stron internetowych i aplikacji mobilnych podmiotów publicznych </w:t>
      </w: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z dn. 4 kwietnia 2019 roku</w:t>
      </w:r>
      <w:r>
        <w:rPr>
          <w:rFonts w:ascii="Arial" w:hAnsi="Arial" w:cs="Arial"/>
          <w:sz w:val="24"/>
          <w:szCs w:val="24"/>
        </w:rPr>
        <w:t xml:space="preserve"> z późniejszymi zmianami).</w:t>
      </w:r>
    </w:p>
    <w:p w14:paraId="7604B23F" w14:textId="2746437E" w:rsidR="00A35EA9" w:rsidRDefault="00A35EA9" w:rsidP="008054EF">
      <w:pPr>
        <w:pStyle w:val="Akapitzlist"/>
        <w:numPr>
          <w:ilvl w:val="1"/>
          <w:numId w:val="4"/>
        </w:numPr>
        <w:tabs>
          <w:tab w:val="left" w:pos="1276"/>
        </w:tabs>
        <w:autoSpaceDE w:val="0"/>
        <w:autoSpaceDN w:val="0"/>
        <w:adjustRightInd w:val="0"/>
        <w:spacing w:after="120" w:line="276" w:lineRule="auto"/>
        <w:ind w:left="851" w:firstLine="0"/>
        <w:contextualSpacing w:val="0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8054EF">
        <w:rPr>
          <w:rFonts w:ascii="Arial" w:eastAsia="CIDFont+F2" w:hAnsi="Arial" w:cs="Arial"/>
          <w:color w:val="000000"/>
          <w:sz w:val="24"/>
          <w:szCs w:val="24"/>
        </w:rPr>
        <w:t>Wykonawca zobowiązuje się do przedłożenia Projektów w formacie HTML oraz wszystkich</w:t>
      </w:r>
      <w:bookmarkStart w:id="0" w:name="_GoBack"/>
      <w:bookmarkEnd w:id="0"/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 plików źródłowych </w:t>
      </w:r>
      <w:r w:rsidR="00F327C0" w:rsidRPr="008054EF">
        <w:rPr>
          <w:rFonts w:ascii="Arial" w:eastAsia="CIDFont+F2" w:hAnsi="Arial" w:cs="Arial"/>
          <w:color w:val="000000"/>
          <w:sz w:val="24"/>
          <w:szCs w:val="24"/>
        </w:rPr>
        <w:t xml:space="preserve">(edycyjnych) 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>powstałych w trakcie realizacji umowy, w formie elektronicznej w</w:t>
      </w:r>
      <w:r w:rsidR="002E49BB" w:rsidRPr="008054EF">
        <w:rPr>
          <w:rFonts w:ascii="Arial" w:eastAsia="CIDFont+F2" w:hAnsi="Arial" w:cs="Arial"/>
          <w:color w:val="000000"/>
          <w:sz w:val="24"/>
          <w:szCs w:val="24"/>
        </w:rPr>
        <w:t xml:space="preserve"> sposób ustalony przez Strony w 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>trybie roboczym.</w:t>
      </w:r>
    </w:p>
    <w:p w14:paraId="208B6B3D" w14:textId="77777777" w:rsidR="008054EF" w:rsidRDefault="00781615" w:rsidP="008054E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2E49BB">
        <w:rPr>
          <w:rFonts w:ascii="Arial" w:eastAsia="CIDFont+F2" w:hAnsi="Arial" w:cs="Arial"/>
          <w:color w:val="000000"/>
          <w:sz w:val="24"/>
          <w:szCs w:val="24"/>
        </w:rPr>
        <w:t>Rozmiar materiału tekstowego</w:t>
      </w:r>
      <w:r w:rsidR="00E74C1D" w:rsidRPr="002E49BB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r w:rsidRPr="002E49BB">
        <w:rPr>
          <w:rFonts w:ascii="Arial" w:eastAsia="CIDFont+F2" w:hAnsi="Arial" w:cs="Arial"/>
          <w:color w:val="000000"/>
          <w:sz w:val="24"/>
          <w:szCs w:val="24"/>
        </w:rPr>
        <w:t xml:space="preserve">i </w:t>
      </w:r>
      <w:r w:rsidR="00E74C1D" w:rsidRPr="002E49BB">
        <w:rPr>
          <w:rFonts w:ascii="Arial" w:eastAsia="CIDFont+F2" w:hAnsi="Arial" w:cs="Arial"/>
          <w:color w:val="000000"/>
          <w:sz w:val="24"/>
          <w:szCs w:val="24"/>
        </w:rPr>
        <w:t xml:space="preserve">liczby wykorzystywanych </w:t>
      </w:r>
      <w:r w:rsidR="002A6E11" w:rsidRPr="002E49BB">
        <w:rPr>
          <w:rFonts w:ascii="Arial" w:eastAsia="CIDFont+F2" w:hAnsi="Arial" w:cs="Arial"/>
          <w:color w:val="000000"/>
          <w:sz w:val="24"/>
          <w:szCs w:val="24"/>
        </w:rPr>
        <w:t>obiektów</w:t>
      </w:r>
      <w:r w:rsidRPr="002E49BB">
        <w:rPr>
          <w:rFonts w:ascii="Arial" w:eastAsia="CIDFont+F2" w:hAnsi="Arial" w:cs="Arial"/>
          <w:color w:val="000000"/>
          <w:sz w:val="24"/>
          <w:szCs w:val="24"/>
        </w:rPr>
        <w:t xml:space="preserve"> do poszczególnych ścieżek (szacunkowy):</w:t>
      </w:r>
    </w:p>
    <w:p w14:paraId="7889659D" w14:textId="77777777" w:rsidR="008054EF" w:rsidRDefault="00781615" w:rsidP="008054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ind w:left="851" w:firstLine="0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„Buty”: tekst </w:t>
      </w:r>
      <w:r w:rsidR="00686E21" w:rsidRPr="008054EF">
        <w:rPr>
          <w:rFonts w:ascii="Arial" w:eastAsia="CIDFont+F2" w:hAnsi="Arial" w:cs="Arial"/>
          <w:color w:val="000000"/>
          <w:sz w:val="24"/>
          <w:szCs w:val="24"/>
        </w:rPr>
        <w:t>–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r w:rsidR="00332855" w:rsidRPr="008054EF">
        <w:rPr>
          <w:rFonts w:ascii="Arial" w:eastAsia="CIDFont+F2" w:hAnsi="Arial" w:cs="Arial"/>
          <w:color w:val="000000"/>
          <w:sz w:val="24"/>
          <w:szCs w:val="24"/>
        </w:rPr>
        <w:t xml:space="preserve">17 </w:t>
      </w:r>
      <w:r w:rsidR="00686E21" w:rsidRPr="008054EF">
        <w:rPr>
          <w:rFonts w:ascii="Arial" w:eastAsia="CIDFont+F2" w:hAnsi="Arial" w:cs="Arial"/>
          <w:color w:val="000000"/>
          <w:sz w:val="24"/>
          <w:szCs w:val="24"/>
        </w:rPr>
        <w:t>000 znaków ze spacjami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>, 26</w:t>
      </w:r>
      <w:r w:rsidR="00332855" w:rsidRPr="008054EF">
        <w:rPr>
          <w:rFonts w:ascii="Arial" w:eastAsia="CIDFont+F2" w:hAnsi="Arial" w:cs="Arial"/>
          <w:color w:val="000000"/>
          <w:sz w:val="24"/>
          <w:szCs w:val="24"/>
        </w:rPr>
        <w:t xml:space="preserve"> obiektów</w:t>
      </w:r>
    </w:p>
    <w:p w14:paraId="7C3E6385" w14:textId="77777777" w:rsidR="008054EF" w:rsidRDefault="00781615" w:rsidP="008054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ind w:left="851" w:firstLine="0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„Kolor”: tekst </w:t>
      </w:r>
      <w:r w:rsidR="006359B5" w:rsidRPr="008054EF">
        <w:rPr>
          <w:rFonts w:ascii="Arial" w:eastAsia="CIDFont+F2" w:hAnsi="Arial" w:cs="Arial"/>
          <w:color w:val="000000"/>
          <w:sz w:val="24"/>
          <w:szCs w:val="24"/>
        </w:rPr>
        <w:t>–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r w:rsidR="00332855" w:rsidRPr="008054EF">
        <w:rPr>
          <w:rFonts w:ascii="Arial" w:eastAsia="CIDFont+F2" w:hAnsi="Arial" w:cs="Arial"/>
          <w:color w:val="000000"/>
          <w:sz w:val="24"/>
          <w:szCs w:val="24"/>
        </w:rPr>
        <w:t>17 5</w:t>
      </w:r>
      <w:r w:rsidR="006359B5" w:rsidRPr="008054EF">
        <w:rPr>
          <w:rFonts w:ascii="Arial" w:eastAsia="CIDFont+F2" w:hAnsi="Arial" w:cs="Arial"/>
          <w:color w:val="000000"/>
          <w:sz w:val="24"/>
          <w:szCs w:val="24"/>
        </w:rPr>
        <w:t xml:space="preserve">00 </w:t>
      </w:r>
      <w:r w:rsidR="00686E21" w:rsidRPr="008054EF">
        <w:rPr>
          <w:rFonts w:ascii="Arial" w:eastAsia="CIDFont+F2" w:hAnsi="Arial" w:cs="Arial"/>
          <w:color w:val="000000"/>
          <w:sz w:val="24"/>
          <w:szCs w:val="24"/>
        </w:rPr>
        <w:t>znaków ze spacjami</w:t>
      </w:r>
      <w:r w:rsidR="00332855" w:rsidRPr="008054EF">
        <w:rPr>
          <w:rFonts w:ascii="Arial" w:eastAsia="CIDFont+F2" w:hAnsi="Arial" w:cs="Arial"/>
          <w:color w:val="000000"/>
          <w:sz w:val="24"/>
          <w:szCs w:val="24"/>
        </w:rPr>
        <w:t xml:space="preserve">, 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>21</w:t>
      </w:r>
      <w:r w:rsidR="00332855" w:rsidRPr="008054EF">
        <w:rPr>
          <w:rFonts w:ascii="Arial" w:eastAsia="CIDFont+F2" w:hAnsi="Arial" w:cs="Arial"/>
          <w:color w:val="000000"/>
          <w:sz w:val="24"/>
          <w:szCs w:val="24"/>
        </w:rPr>
        <w:t xml:space="preserve"> obiektów</w:t>
      </w:r>
    </w:p>
    <w:p w14:paraId="7B622CDE" w14:textId="77777777" w:rsidR="008054EF" w:rsidRDefault="00781615" w:rsidP="008054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ind w:left="851" w:firstLine="0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„Krzesło”: tekst </w:t>
      </w:r>
      <w:r w:rsidR="003E5CA6" w:rsidRPr="008054EF">
        <w:rPr>
          <w:rFonts w:ascii="Arial" w:eastAsia="CIDFont+F2" w:hAnsi="Arial" w:cs="Arial"/>
          <w:color w:val="000000"/>
          <w:sz w:val="24"/>
          <w:szCs w:val="24"/>
        </w:rPr>
        <w:t>–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r w:rsidR="002A6E11" w:rsidRPr="008054EF">
        <w:rPr>
          <w:rFonts w:ascii="Arial" w:eastAsia="CIDFont+F2" w:hAnsi="Arial" w:cs="Arial"/>
          <w:color w:val="000000"/>
          <w:sz w:val="24"/>
          <w:szCs w:val="24"/>
        </w:rPr>
        <w:t>15 500</w:t>
      </w:r>
      <w:r w:rsidR="006359B5" w:rsidRPr="008054EF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r w:rsidR="003E5CA6" w:rsidRPr="008054EF">
        <w:rPr>
          <w:rFonts w:ascii="Arial" w:eastAsia="CIDFont+F2" w:hAnsi="Arial" w:cs="Arial"/>
          <w:color w:val="000000"/>
          <w:sz w:val="24"/>
          <w:szCs w:val="24"/>
        </w:rPr>
        <w:t>znaków ze spacjami</w:t>
      </w:r>
      <w:r w:rsidR="00332855" w:rsidRPr="008054EF">
        <w:rPr>
          <w:rFonts w:ascii="Arial" w:eastAsia="CIDFont+F2" w:hAnsi="Arial" w:cs="Arial"/>
          <w:color w:val="000000"/>
          <w:sz w:val="24"/>
          <w:szCs w:val="24"/>
        </w:rPr>
        <w:t>, 3</w:t>
      </w:r>
      <w:r w:rsidR="002A6E11" w:rsidRPr="008054EF">
        <w:rPr>
          <w:rFonts w:ascii="Arial" w:eastAsia="CIDFont+F2" w:hAnsi="Arial" w:cs="Arial"/>
          <w:color w:val="000000"/>
          <w:sz w:val="24"/>
          <w:szCs w:val="24"/>
        </w:rPr>
        <w:t>4</w:t>
      </w:r>
      <w:r w:rsidR="00332855" w:rsidRPr="008054EF">
        <w:rPr>
          <w:rFonts w:ascii="Arial" w:eastAsia="CIDFont+F2" w:hAnsi="Arial" w:cs="Arial"/>
          <w:color w:val="000000"/>
          <w:sz w:val="24"/>
          <w:szCs w:val="24"/>
        </w:rPr>
        <w:t xml:space="preserve"> obiekty</w:t>
      </w:r>
    </w:p>
    <w:p w14:paraId="666CD8C7" w14:textId="77777777" w:rsidR="008054EF" w:rsidRDefault="00781615" w:rsidP="008054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ind w:left="851" w:firstLine="0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„Złoto”: tekst </w:t>
      </w:r>
      <w:r w:rsidR="005C48F6" w:rsidRPr="008054EF">
        <w:rPr>
          <w:rFonts w:ascii="Arial" w:eastAsia="CIDFont+F2" w:hAnsi="Arial" w:cs="Arial"/>
          <w:color w:val="000000"/>
          <w:sz w:val="24"/>
          <w:szCs w:val="24"/>
        </w:rPr>
        <w:t>–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r w:rsidR="002A6E11" w:rsidRPr="008054EF">
        <w:rPr>
          <w:rFonts w:ascii="Arial" w:eastAsia="CIDFont+F2" w:hAnsi="Arial" w:cs="Arial"/>
          <w:color w:val="000000"/>
          <w:sz w:val="24"/>
          <w:szCs w:val="24"/>
        </w:rPr>
        <w:t>15 0</w:t>
      </w:r>
      <w:r w:rsidR="005C48F6" w:rsidRPr="008054EF">
        <w:rPr>
          <w:rFonts w:ascii="Arial" w:eastAsia="CIDFont+F2" w:hAnsi="Arial" w:cs="Arial"/>
          <w:color w:val="000000"/>
          <w:sz w:val="24"/>
          <w:szCs w:val="24"/>
        </w:rPr>
        <w:t xml:space="preserve">00 </w:t>
      </w:r>
      <w:r w:rsidR="003E5CA6" w:rsidRPr="008054EF">
        <w:rPr>
          <w:rFonts w:ascii="Arial" w:eastAsia="CIDFont+F2" w:hAnsi="Arial" w:cs="Arial"/>
          <w:color w:val="000000"/>
          <w:sz w:val="24"/>
          <w:szCs w:val="24"/>
        </w:rPr>
        <w:t>znaków ze spacjami</w:t>
      </w:r>
      <w:r w:rsidR="00332855" w:rsidRPr="008054EF">
        <w:rPr>
          <w:rFonts w:ascii="Arial" w:eastAsia="CIDFont+F2" w:hAnsi="Arial" w:cs="Arial"/>
          <w:color w:val="000000"/>
          <w:sz w:val="24"/>
          <w:szCs w:val="24"/>
        </w:rPr>
        <w:t xml:space="preserve">, 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>26</w:t>
      </w:r>
      <w:r w:rsidR="00332855" w:rsidRPr="008054EF">
        <w:rPr>
          <w:rFonts w:ascii="Arial" w:eastAsia="CIDFont+F2" w:hAnsi="Arial" w:cs="Arial"/>
          <w:color w:val="000000"/>
          <w:sz w:val="24"/>
          <w:szCs w:val="24"/>
        </w:rPr>
        <w:t xml:space="preserve"> obiektów</w:t>
      </w:r>
    </w:p>
    <w:p w14:paraId="3DE79549" w14:textId="77777777" w:rsidR="008054EF" w:rsidRDefault="00781615" w:rsidP="008054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ind w:left="851" w:firstLine="0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„Ogrody”: tekst </w:t>
      </w:r>
      <w:r w:rsidR="00551F52" w:rsidRPr="008054EF">
        <w:rPr>
          <w:rFonts w:ascii="Arial" w:eastAsia="CIDFont+F2" w:hAnsi="Arial" w:cs="Arial"/>
          <w:color w:val="000000"/>
          <w:sz w:val="24"/>
          <w:szCs w:val="24"/>
        </w:rPr>
        <w:t>–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r w:rsidR="00D12B48" w:rsidRPr="008054EF">
        <w:rPr>
          <w:rFonts w:ascii="Arial" w:eastAsia="CIDFont+F2" w:hAnsi="Arial" w:cs="Arial"/>
          <w:color w:val="000000"/>
          <w:sz w:val="24"/>
          <w:szCs w:val="24"/>
        </w:rPr>
        <w:t>19 0</w:t>
      </w:r>
      <w:r w:rsidR="00551F52" w:rsidRPr="008054EF">
        <w:rPr>
          <w:rFonts w:ascii="Arial" w:eastAsia="CIDFont+F2" w:hAnsi="Arial" w:cs="Arial"/>
          <w:color w:val="000000"/>
          <w:sz w:val="24"/>
          <w:szCs w:val="24"/>
        </w:rPr>
        <w:t xml:space="preserve">00 </w:t>
      </w:r>
      <w:r w:rsidR="003E5CA6" w:rsidRPr="008054EF">
        <w:rPr>
          <w:rFonts w:ascii="Arial" w:eastAsia="CIDFont+F2" w:hAnsi="Arial" w:cs="Arial"/>
          <w:color w:val="000000"/>
          <w:sz w:val="24"/>
          <w:szCs w:val="24"/>
        </w:rPr>
        <w:t>znaków ze spacjami</w:t>
      </w:r>
      <w:r w:rsidR="00D12B48" w:rsidRPr="008054EF">
        <w:rPr>
          <w:rFonts w:ascii="Arial" w:eastAsia="CIDFont+F2" w:hAnsi="Arial" w:cs="Arial"/>
          <w:color w:val="000000"/>
          <w:sz w:val="24"/>
          <w:szCs w:val="24"/>
        </w:rPr>
        <w:t>, 50 obiektów</w:t>
      </w:r>
    </w:p>
    <w:p w14:paraId="548021E0" w14:textId="77777777" w:rsidR="008054EF" w:rsidRDefault="00781615" w:rsidP="008054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ind w:left="851" w:firstLine="0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„Czas”: tekst </w:t>
      </w:r>
      <w:r w:rsidR="00686E21" w:rsidRPr="008054EF">
        <w:rPr>
          <w:rFonts w:ascii="Arial" w:eastAsia="CIDFont+F2" w:hAnsi="Arial" w:cs="Arial"/>
          <w:color w:val="000000"/>
          <w:sz w:val="24"/>
          <w:szCs w:val="24"/>
        </w:rPr>
        <w:t>–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r w:rsidR="00D12B48" w:rsidRPr="008054EF">
        <w:rPr>
          <w:rFonts w:ascii="Arial" w:eastAsia="CIDFont+F2" w:hAnsi="Arial" w:cs="Arial"/>
          <w:color w:val="000000"/>
          <w:sz w:val="24"/>
          <w:szCs w:val="24"/>
        </w:rPr>
        <w:t>18 1</w:t>
      </w:r>
      <w:r w:rsidR="00686E21" w:rsidRPr="008054EF">
        <w:rPr>
          <w:rFonts w:ascii="Arial" w:eastAsia="CIDFont+F2" w:hAnsi="Arial" w:cs="Arial"/>
          <w:color w:val="000000"/>
          <w:sz w:val="24"/>
          <w:szCs w:val="24"/>
        </w:rPr>
        <w:t xml:space="preserve">00 </w:t>
      </w:r>
      <w:r w:rsidR="003E5CA6" w:rsidRPr="008054EF">
        <w:rPr>
          <w:rFonts w:ascii="Arial" w:eastAsia="CIDFont+F2" w:hAnsi="Arial" w:cs="Arial"/>
          <w:color w:val="000000"/>
          <w:sz w:val="24"/>
          <w:szCs w:val="24"/>
        </w:rPr>
        <w:t>znaków ze spacjami</w:t>
      </w:r>
      <w:r w:rsidR="00D12B48" w:rsidRPr="008054EF">
        <w:rPr>
          <w:rFonts w:ascii="Arial" w:eastAsia="CIDFont+F2" w:hAnsi="Arial" w:cs="Arial"/>
          <w:color w:val="000000"/>
          <w:sz w:val="24"/>
          <w:szCs w:val="24"/>
        </w:rPr>
        <w:t xml:space="preserve">, 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>39</w:t>
      </w:r>
      <w:r w:rsidR="00D12B48" w:rsidRPr="008054EF">
        <w:rPr>
          <w:rFonts w:ascii="Arial" w:eastAsia="CIDFont+F2" w:hAnsi="Arial" w:cs="Arial"/>
          <w:color w:val="000000"/>
          <w:sz w:val="24"/>
          <w:szCs w:val="24"/>
        </w:rPr>
        <w:t xml:space="preserve"> obiektów</w:t>
      </w:r>
    </w:p>
    <w:p w14:paraId="73E25322" w14:textId="77777777" w:rsidR="008054EF" w:rsidRDefault="00781615" w:rsidP="008054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ind w:left="851" w:firstLine="0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Hybrydy”: tekst </w:t>
      </w:r>
      <w:r w:rsidR="00D12B48" w:rsidRPr="008054EF">
        <w:rPr>
          <w:rFonts w:ascii="Arial" w:eastAsia="CIDFont+F2" w:hAnsi="Arial" w:cs="Arial"/>
          <w:color w:val="000000"/>
          <w:sz w:val="24"/>
          <w:szCs w:val="24"/>
        </w:rPr>
        <w:t xml:space="preserve">– 17 </w:t>
      </w:r>
      <w:r w:rsidR="006359B5" w:rsidRPr="008054EF">
        <w:rPr>
          <w:rFonts w:ascii="Arial" w:eastAsia="CIDFont+F2" w:hAnsi="Arial" w:cs="Arial"/>
          <w:color w:val="000000"/>
          <w:sz w:val="24"/>
          <w:szCs w:val="24"/>
        </w:rPr>
        <w:t>000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r w:rsidR="003E5CA6" w:rsidRPr="008054EF">
        <w:rPr>
          <w:rFonts w:ascii="Arial" w:eastAsia="CIDFont+F2" w:hAnsi="Arial" w:cs="Arial"/>
          <w:color w:val="000000"/>
          <w:sz w:val="24"/>
          <w:szCs w:val="24"/>
        </w:rPr>
        <w:t>znaków ze spacjami</w:t>
      </w:r>
      <w:r w:rsidR="00D12B48" w:rsidRPr="008054EF">
        <w:rPr>
          <w:rFonts w:ascii="Arial" w:eastAsia="CIDFont+F2" w:hAnsi="Arial" w:cs="Arial"/>
          <w:color w:val="000000"/>
          <w:sz w:val="24"/>
          <w:szCs w:val="24"/>
        </w:rPr>
        <w:t xml:space="preserve">, 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>46</w:t>
      </w:r>
      <w:r w:rsidR="00D12B48" w:rsidRPr="008054EF">
        <w:rPr>
          <w:rFonts w:ascii="Arial" w:eastAsia="CIDFont+F2" w:hAnsi="Arial" w:cs="Arial"/>
          <w:color w:val="000000"/>
          <w:sz w:val="24"/>
          <w:szCs w:val="24"/>
        </w:rPr>
        <w:t xml:space="preserve"> obiektów</w:t>
      </w:r>
    </w:p>
    <w:p w14:paraId="220EFC9C" w14:textId="77777777" w:rsidR="008054EF" w:rsidRDefault="00781615" w:rsidP="008054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ind w:left="851" w:firstLine="0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„Jerozolima”: tekst </w:t>
      </w:r>
      <w:r w:rsidR="006359B5" w:rsidRPr="008054EF">
        <w:rPr>
          <w:rFonts w:ascii="Arial" w:eastAsia="CIDFont+F2" w:hAnsi="Arial" w:cs="Arial"/>
          <w:color w:val="000000"/>
          <w:sz w:val="24"/>
          <w:szCs w:val="24"/>
        </w:rPr>
        <w:t>–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r w:rsidR="00A12599" w:rsidRPr="008054EF">
        <w:rPr>
          <w:rFonts w:ascii="Arial" w:eastAsia="CIDFont+F2" w:hAnsi="Arial" w:cs="Arial"/>
          <w:color w:val="000000"/>
          <w:sz w:val="24"/>
          <w:szCs w:val="24"/>
        </w:rPr>
        <w:t>19 2</w:t>
      </w:r>
      <w:r w:rsidR="006359B5" w:rsidRPr="008054EF">
        <w:rPr>
          <w:rFonts w:ascii="Arial" w:eastAsia="CIDFont+F2" w:hAnsi="Arial" w:cs="Arial"/>
          <w:color w:val="000000"/>
          <w:sz w:val="24"/>
          <w:szCs w:val="24"/>
        </w:rPr>
        <w:t xml:space="preserve">00 </w:t>
      </w:r>
      <w:r w:rsidR="003E5CA6" w:rsidRPr="008054EF">
        <w:rPr>
          <w:rFonts w:ascii="Arial" w:eastAsia="CIDFont+F2" w:hAnsi="Arial" w:cs="Arial"/>
          <w:color w:val="000000"/>
          <w:sz w:val="24"/>
          <w:szCs w:val="24"/>
        </w:rPr>
        <w:t>znaków ze spacjami</w:t>
      </w:r>
      <w:r w:rsidR="00A12599" w:rsidRPr="008054EF">
        <w:rPr>
          <w:rFonts w:ascii="Arial" w:eastAsia="CIDFont+F2" w:hAnsi="Arial" w:cs="Arial"/>
          <w:color w:val="000000"/>
          <w:sz w:val="24"/>
          <w:szCs w:val="24"/>
        </w:rPr>
        <w:t>,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 31</w:t>
      </w:r>
      <w:r w:rsidR="00A12599" w:rsidRPr="008054EF">
        <w:rPr>
          <w:rFonts w:ascii="Arial" w:eastAsia="CIDFont+F2" w:hAnsi="Arial" w:cs="Arial"/>
          <w:color w:val="000000"/>
          <w:sz w:val="24"/>
          <w:szCs w:val="24"/>
        </w:rPr>
        <w:t xml:space="preserve"> obiektów</w:t>
      </w:r>
    </w:p>
    <w:p w14:paraId="5883ED4F" w14:textId="77777777" w:rsidR="008054EF" w:rsidRDefault="00781615" w:rsidP="008054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ind w:left="851" w:firstLine="0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„Uskrzydleni”: tekst </w:t>
      </w:r>
      <w:r w:rsidR="005C48F6" w:rsidRPr="008054EF">
        <w:rPr>
          <w:rFonts w:ascii="Arial" w:eastAsia="CIDFont+F2" w:hAnsi="Arial" w:cs="Arial"/>
          <w:color w:val="000000"/>
          <w:sz w:val="24"/>
          <w:szCs w:val="24"/>
        </w:rPr>
        <w:t>–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r w:rsidR="00A12599" w:rsidRPr="008054EF">
        <w:rPr>
          <w:rFonts w:ascii="Arial" w:eastAsia="CIDFont+F2" w:hAnsi="Arial" w:cs="Arial"/>
          <w:color w:val="000000"/>
          <w:sz w:val="24"/>
          <w:szCs w:val="24"/>
        </w:rPr>
        <w:t xml:space="preserve">20 </w:t>
      </w:r>
      <w:r w:rsidR="005C48F6" w:rsidRPr="008054EF">
        <w:rPr>
          <w:rFonts w:ascii="Arial" w:eastAsia="CIDFont+F2" w:hAnsi="Arial" w:cs="Arial"/>
          <w:color w:val="000000"/>
          <w:sz w:val="24"/>
          <w:szCs w:val="24"/>
        </w:rPr>
        <w:t xml:space="preserve">100 </w:t>
      </w:r>
      <w:r w:rsidR="003E5CA6" w:rsidRPr="008054EF">
        <w:rPr>
          <w:rFonts w:ascii="Arial" w:eastAsia="CIDFont+F2" w:hAnsi="Arial" w:cs="Arial"/>
          <w:color w:val="000000"/>
          <w:sz w:val="24"/>
          <w:szCs w:val="24"/>
        </w:rPr>
        <w:t>znaków ze spacjami</w:t>
      </w:r>
      <w:r w:rsidR="00A12599" w:rsidRPr="008054EF">
        <w:rPr>
          <w:rFonts w:ascii="Arial" w:eastAsia="CIDFont+F2" w:hAnsi="Arial" w:cs="Arial"/>
          <w:color w:val="000000"/>
          <w:sz w:val="24"/>
          <w:szCs w:val="24"/>
        </w:rPr>
        <w:t xml:space="preserve">, 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>29</w:t>
      </w:r>
      <w:r w:rsidR="00A12599" w:rsidRPr="008054EF">
        <w:rPr>
          <w:rFonts w:ascii="Arial" w:eastAsia="CIDFont+F2" w:hAnsi="Arial" w:cs="Arial"/>
          <w:color w:val="000000"/>
          <w:sz w:val="24"/>
          <w:szCs w:val="24"/>
        </w:rPr>
        <w:t xml:space="preserve"> obiektów</w:t>
      </w:r>
    </w:p>
    <w:p w14:paraId="5F630B34" w14:textId="77777777" w:rsidR="008054EF" w:rsidRDefault="00781615" w:rsidP="008054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ind w:left="851" w:firstLine="0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„Przedmioty”: tekst </w:t>
      </w:r>
      <w:r w:rsidR="005C48F6" w:rsidRPr="008054EF">
        <w:rPr>
          <w:rFonts w:ascii="Arial" w:eastAsia="CIDFont+F2" w:hAnsi="Arial" w:cs="Arial"/>
          <w:color w:val="000000"/>
          <w:sz w:val="24"/>
          <w:szCs w:val="24"/>
        </w:rPr>
        <w:t>–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r w:rsidR="009A4FF9" w:rsidRPr="008054EF">
        <w:rPr>
          <w:rFonts w:ascii="Arial" w:eastAsia="CIDFont+F2" w:hAnsi="Arial" w:cs="Arial"/>
          <w:color w:val="000000"/>
          <w:sz w:val="24"/>
          <w:szCs w:val="24"/>
        </w:rPr>
        <w:t>22 5</w:t>
      </w:r>
      <w:r w:rsidR="005C48F6" w:rsidRPr="008054EF">
        <w:rPr>
          <w:rFonts w:ascii="Arial" w:eastAsia="CIDFont+F2" w:hAnsi="Arial" w:cs="Arial"/>
          <w:color w:val="000000"/>
          <w:sz w:val="24"/>
          <w:szCs w:val="24"/>
        </w:rPr>
        <w:t xml:space="preserve">00 </w:t>
      </w:r>
      <w:r w:rsidR="003E5CA6" w:rsidRPr="008054EF">
        <w:rPr>
          <w:rFonts w:ascii="Arial" w:eastAsia="CIDFont+F2" w:hAnsi="Arial" w:cs="Arial"/>
          <w:color w:val="000000"/>
          <w:sz w:val="24"/>
          <w:szCs w:val="24"/>
        </w:rPr>
        <w:t>znaków ze spacjami</w:t>
      </w:r>
      <w:r w:rsidR="00A12599" w:rsidRPr="008054EF">
        <w:rPr>
          <w:rFonts w:ascii="Arial" w:eastAsia="CIDFont+F2" w:hAnsi="Arial" w:cs="Arial"/>
          <w:color w:val="000000"/>
          <w:sz w:val="24"/>
          <w:szCs w:val="24"/>
        </w:rPr>
        <w:t>,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 36</w:t>
      </w:r>
      <w:r w:rsidR="00A12599" w:rsidRPr="008054EF">
        <w:rPr>
          <w:rFonts w:ascii="Arial" w:eastAsia="CIDFont+F2" w:hAnsi="Arial" w:cs="Arial"/>
          <w:color w:val="000000"/>
          <w:sz w:val="24"/>
          <w:szCs w:val="24"/>
        </w:rPr>
        <w:t xml:space="preserve"> obiektów</w:t>
      </w:r>
    </w:p>
    <w:p w14:paraId="5271259E" w14:textId="77777777" w:rsidR="008054EF" w:rsidRDefault="00781615" w:rsidP="008054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ind w:left="851" w:firstLine="0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„Na ludowo”: tekst </w:t>
      </w:r>
      <w:r w:rsidR="00551F52" w:rsidRPr="008054EF">
        <w:rPr>
          <w:rFonts w:ascii="Arial" w:eastAsia="CIDFont+F2" w:hAnsi="Arial" w:cs="Arial"/>
          <w:color w:val="000000"/>
          <w:sz w:val="24"/>
          <w:szCs w:val="24"/>
        </w:rPr>
        <w:t>–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r w:rsidR="00551F52" w:rsidRPr="008054EF">
        <w:rPr>
          <w:rFonts w:ascii="Arial" w:eastAsia="CIDFont+F2" w:hAnsi="Arial" w:cs="Arial"/>
          <w:color w:val="000000"/>
          <w:sz w:val="24"/>
          <w:szCs w:val="24"/>
        </w:rPr>
        <w:t xml:space="preserve">14800 </w:t>
      </w:r>
      <w:r w:rsidR="003E5CA6" w:rsidRPr="008054EF">
        <w:rPr>
          <w:rFonts w:ascii="Arial" w:eastAsia="CIDFont+F2" w:hAnsi="Arial" w:cs="Arial"/>
          <w:color w:val="000000"/>
          <w:sz w:val="24"/>
          <w:szCs w:val="24"/>
        </w:rPr>
        <w:t>znaków ze spacjami</w:t>
      </w:r>
      <w:r w:rsidR="009A4FF9" w:rsidRPr="008054EF">
        <w:rPr>
          <w:rFonts w:ascii="Arial" w:eastAsia="CIDFont+F2" w:hAnsi="Arial" w:cs="Arial"/>
          <w:color w:val="000000"/>
          <w:sz w:val="24"/>
          <w:szCs w:val="24"/>
        </w:rPr>
        <w:t xml:space="preserve">, 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>54</w:t>
      </w:r>
      <w:r w:rsidR="009A4FF9" w:rsidRPr="008054EF">
        <w:rPr>
          <w:rFonts w:ascii="Arial" w:eastAsia="CIDFont+F2" w:hAnsi="Arial" w:cs="Arial"/>
          <w:color w:val="000000"/>
          <w:sz w:val="24"/>
          <w:szCs w:val="24"/>
        </w:rPr>
        <w:t xml:space="preserve"> obiekty</w:t>
      </w:r>
    </w:p>
    <w:p w14:paraId="5DE91693" w14:textId="77777777" w:rsidR="008054EF" w:rsidRDefault="003E5CA6" w:rsidP="008054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ind w:left="851" w:firstLine="0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„Obrazy natury”: tekst </w:t>
      </w:r>
      <w:r w:rsidR="00551F52" w:rsidRPr="008054EF">
        <w:rPr>
          <w:rFonts w:ascii="Arial" w:eastAsia="CIDFont+F2" w:hAnsi="Arial" w:cs="Arial"/>
          <w:color w:val="000000"/>
          <w:sz w:val="24"/>
          <w:szCs w:val="24"/>
        </w:rPr>
        <w:t>–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r w:rsidR="00B37A03" w:rsidRPr="008054EF">
        <w:rPr>
          <w:rFonts w:ascii="Arial" w:eastAsia="CIDFont+F2" w:hAnsi="Arial" w:cs="Arial"/>
          <w:color w:val="000000"/>
          <w:sz w:val="24"/>
          <w:szCs w:val="24"/>
        </w:rPr>
        <w:t>12 6</w:t>
      </w:r>
      <w:r w:rsidR="00551F52" w:rsidRPr="008054EF">
        <w:rPr>
          <w:rFonts w:ascii="Arial" w:eastAsia="CIDFont+F2" w:hAnsi="Arial" w:cs="Arial"/>
          <w:color w:val="000000"/>
          <w:sz w:val="24"/>
          <w:szCs w:val="24"/>
        </w:rPr>
        <w:t xml:space="preserve">00 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>znaków ze spacjami, 44</w:t>
      </w:r>
      <w:r w:rsidR="00102A8F" w:rsidRPr="008054EF">
        <w:rPr>
          <w:rFonts w:ascii="Arial" w:eastAsia="CIDFont+F2" w:hAnsi="Arial" w:cs="Arial"/>
          <w:color w:val="000000"/>
          <w:sz w:val="24"/>
          <w:szCs w:val="24"/>
        </w:rPr>
        <w:t xml:space="preserve"> obiekty</w:t>
      </w:r>
    </w:p>
    <w:p w14:paraId="7CE27AA1" w14:textId="77777777" w:rsidR="008054EF" w:rsidRDefault="003E5CA6" w:rsidP="008054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ind w:left="851" w:firstLine="0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„Muzyka”: tekst </w:t>
      </w:r>
      <w:r w:rsidR="00551F52" w:rsidRPr="008054EF">
        <w:rPr>
          <w:rFonts w:ascii="Arial" w:eastAsia="CIDFont+F2" w:hAnsi="Arial" w:cs="Arial"/>
          <w:color w:val="000000"/>
          <w:sz w:val="24"/>
          <w:szCs w:val="24"/>
        </w:rPr>
        <w:t>–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r w:rsidR="00551F52" w:rsidRPr="008054EF">
        <w:rPr>
          <w:rFonts w:ascii="Arial" w:eastAsia="CIDFont+F2" w:hAnsi="Arial" w:cs="Arial"/>
          <w:color w:val="000000"/>
          <w:sz w:val="24"/>
          <w:szCs w:val="24"/>
        </w:rPr>
        <w:t xml:space="preserve">14600 </w:t>
      </w:r>
      <w:r w:rsidR="00102A8F" w:rsidRPr="008054EF">
        <w:rPr>
          <w:rFonts w:ascii="Arial" w:eastAsia="CIDFont+F2" w:hAnsi="Arial" w:cs="Arial"/>
          <w:color w:val="000000"/>
          <w:sz w:val="24"/>
          <w:szCs w:val="24"/>
        </w:rPr>
        <w:t>znaków ze spacjami, 3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>4</w:t>
      </w:r>
      <w:r w:rsidR="00102A8F" w:rsidRPr="008054EF">
        <w:rPr>
          <w:rFonts w:ascii="Arial" w:eastAsia="CIDFont+F2" w:hAnsi="Arial" w:cs="Arial"/>
          <w:color w:val="000000"/>
          <w:sz w:val="24"/>
          <w:szCs w:val="24"/>
        </w:rPr>
        <w:t xml:space="preserve"> obiekty</w:t>
      </w:r>
    </w:p>
    <w:p w14:paraId="6EEE13E5" w14:textId="77777777" w:rsidR="008054EF" w:rsidRDefault="003E5CA6" w:rsidP="008054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ind w:left="851" w:firstLine="0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„Wojskowość”: tekst </w:t>
      </w:r>
      <w:r w:rsidR="005C48F6" w:rsidRPr="008054EF">
        <w:rPr>
          <w:rFonts w:ascii="Arial" w:eastAsia="CIDFont+F2" w:hAnsi="Arial" w:cs="Arial"/>
          <w:color w:val="000000"/>
          <w:sz w:val="24"/>
          <w:szCs w:val="24"/>
        </w:rPr>
        <w:t>–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r w:rsidR="00102A8F" w:rsidRPr="008054EF">
        <w:rPr>
          <w:rFonts w:ascii="Arial" w:eastAsia="CIDFont+F2" w:hAnsi="Arial" w:cs="Arial"/>
          <w:color w:val="000000"/>
          <w:sz w:val="24"/>
          <w:szCs w:val="24"/>
        </w:rPr>
        <w:t xml:space="preserve">19 </w:t>
      </w:r>
      <w:r w:rsidR="005C48F6" w:rsidRPr="008054EF">
        <w:rPr>
          <w:rFonts w:ascii="Arial" w:eastAsia="CIDFont+F2" w:hAnsi="Arial" w:cs="Arial"/>
          <w:color w:val="000000"/>
          <w:sz w:val="24"/>
          <w:szCs w:val="24"/>
        </w:rPr>
        <w:t xml:space="preserve">000 </w:t>
      </w:r>
      <w:r w:rsidR="00102A8F" w:rsidRPr="008054EF">
        <w:rPr>
          <w:rFonts w:ascii="Arial" w:eastAsia="CIDFont+F2" w:hAnsi="Arial" w:cs="Arial"/>
          <w:color w:val="000000"/>
          <w:sz w:val="24"/>
          <w:szCs w:val="24"/>
        </w:rPr>
        <w:t xml:space="preserve">znaków ze spacjami, 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>39</w:t>
      </w:r>
      <w:r w:rsidR="00102A8F" w:rsidRPr="008054EF">
        <w:rPr>
          <w:rFonts w:ascii="Arial" w:eastAsia="CIDFont+F2" w:hAnsi="Arial" w:cs="Arial"/>
          <w:color w:val="000000"/>
          <w:sz w:val="24"/>
          <w:szCs w:val="24"/>
        </w:rPr>
        <w:t xml:space="preserve"> obiektów</w:t>
      </w:r>
    </w:p>
    <w:p w14:paraId="1DCB479A" w14:textId="618964D4" w:rsidR="003E5CA6" w:rsidRPr="008054EF" w:rsidRDefault="003E5CA6" w:rsidP="008054EF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ind w:left="851" w:firstLine="0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Władcy”: tekst </w:t>
      </w:r>
      <w:r w:rsidR="005C48F6" w:rsidRPr="008054EF">
        <w:rPr>
          <w:rFonts w:ascii="Arial" w:eastAsia="CIDFont+F2" w:hAnsi="Arial" w:cs="Arial"/>
          <w:color w:val="000000"/>
          <w:sz w:val="24"/>
          <w:szCs w:val="24"/>
        </w:rPr>
        <w:t>–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r w:rsidR="00102A8F" w:rsidRPr="008054EF">
        <w:rPr>
          <w:rFonts w:ascii="Arial" w:eastAsia="CIDFont+F2" w:hAnsi="Arial" w:cs="Arial"/>
          <w:color w:val="000000"/>
          <w:sz w:val="24"/>
          <w:szCs w:val="24"/>
        </w:rPr>
        <w:t>23 8</w:t>
      </w:r>
      <w:r w:rsidR="005C48F6" w:rsidRPr="008054EF">
        <w:rPr>
          <w:rFonts w:ascii="Arial" w:eastAsia="CIDFont+F2" w:hAnsi="Arial" w:cs="Arial"/>
          <w:color w:val="000000"/>
          <w:sz w:val="24"/>
          <w:szCs w:val="24"/>
        </w:rPr>
        <w:t xml:space="preserve">00 </w:t>
      </w:r>
      <w:r w:rsidR="0017666B" w:rsidRPr="008054EF">
        <w:rPr>
          <w:rFonts w:ascii="Arial" w:eastAsia="CIDFont+F2" w:hAnsi="Arial" w:cs="Arial"/>
          <w:color w:val="000000"/>
          <w:sz w:val="24"/>
          <w:szCs w:val="24"/>
        </w:rPr>
        <w:t xml:space="preserve">znaków ze spacjami, </w:t>
      </w:r>
      <w:r w:rsidRPr="008054EF">
        <w:rPr>
          <w:rFonts w:ascii="Arial" w:eastAsia="CIDFont+F2" w:hAnsi="Arial" w:cs="Arial"/>
          <w:color w:val="000000"/>
          <w:sz w:val="24"/>
          <w:szCs w:val="24"/>
        </w:rPr>
        <w:t>34</w:t>
      </w:r>
      <w:r w:rsidR="0017666B" w:rsidRPr="008054EF">
        <w:rPr>
          <w:rFonts w:ascii="Arial" w:eastAsia="CIDFont+F2" w:hAnsi="Arial" w:cs="Arial"/>
          <w:color w:val="000000"/>
          <w:sz w:val="24"/>
          <w:szCs w:val="24"/>
        </w:rPr>
        <w:t xml:space="preserve"> obiekty</w:t>
      </w:r>
    </w:p>
    <w:p w14:paraId="1A86A30F" w14:textId="77777777" w:rsidR="00FB4429" w:rsidRPr="002E49BB" w:rsidRDefault="00FB4429" w:rsidP="002E49BB">
      <w:pPr>
        <w:pStyle w:val="Akapitzlist"/>
        <w:autoSpaceDE w:val="0"/>
        <w:autoSpaceDN w:val="0"/>
        <w:adjustRightInd w:val="0"/>
        <w:spacing w:after="0" w:line="276" w:lineRule="auto"/>
        <w:ind w:left="1080"/>
        <w:rPr>
          <w:rFonts w:ascii="Arial" w:eastAsia="CIDFont+F2" w:hAnsi="Arial" w:cs="Arial"/>
          <w:color w:val="000000"/>
          <w:sz w:val="24"/>
          <w:szCs w:val="24"/>
        </w:rPr>
      </w:pPr>
    </w:p>
    <w:p w14:paraId="3A2A2E32" w14:textId="1CD21C22" w:rsidR="00B7769E" w:rsidRPr="002E49BB" w:rsidRDefault="00E413DB" w:rsidP="002E49B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2E49BB">
        <w:rPr>
          <w:rFonts w:ascii="Arial" w:eastAsia="CIDFont+F1" w:hAnsi="Arial" w:cs="Arial"/>
          <w:color w:val="000000"/>
          <w:sz w:val="24"/>
          <w:szCs w:val="24"/>
        </w:rPr>
        <w:t>Termin realizacji zamówienia:</w:t>
      </w:r>
    </w:p>
    <w:p w14:paraId="28E13DC3" w14:textId="77777777" w:rsidR="00FC7106" w:rsidRDefault="00E413DB" w:rsidP="00FC7106">
      <w:pPr>
        <w:pStyle w:val="Akapitzlist"/>
        <w:autoSpaceDE w:val="0"/>
        <w:autoSpaceDN w:val="0"/>
        <w:adjustRightInd w:val="0"/>
        <w:spacing w:after="0" w:line="276" w:lineRule="auto"/>
        <w:rPr>
          <w:rFonts w:ascii="Arial" w:eastAsia="CIDFont+F2" w:hAnsi="Arial" w:cs="Arial"/>
          <w:color w:val="000000"/>
          <w:sz w:val="24"/>
          <w:szCs w:val="24"/>
        </w:rPr>
      </w:pPr>
      <w:r w:rsidRPr="002E49BB">
        <w:rPr>
          <w:rFonts w:ascii="Arial" w:eastAsia="CIDFont+F2" w:hAnsi="Arial" w:cs="Arial"/>
          <w:color w:val="000000"/>
          <w:sz w:val="24"/>
          <w:szCs w:val="24"/>
        </w:rPr>
        <w:t xml:space="preserve">od dnia zawarcia umowy do </w:t>
      </w:r>
      <w:r w:rsidR="0017666B" w:rsidRPr="002E49BB">
        <w:rPr>
          <w:rFonts w:ascii="Arial" w:eastAsia="CIDFont+F2" w:hAnsi="Arial" w:cs="Arial"/>
          <w:color w:val="000000"/>
          <w:sz w:val="24"/>
          <w:szCs w:val="24"/>
        </w:rPr>
        <w:t>30</w:t>
      </w:r>
      <w:r w:rsidRPr="002E49BB">
        <w:rPr>
          <w:rFonts w:ascii="Arial" w:eastAsia="CIDFont+F2" w:hAnsi="Arial" w:cs="Arial"/>
          <w:color w:val="000000"/>
          <w:sz w:val="24"/>
          <w:szCs w:val="24"/>
        </w:rPr>
        <w:t xml:space="preserve"> października 2023 r. w oparciu o harmonogram ramowy:</w:t>
      </w:r>
    </w:p>
    <w:p w14:paraId="540992E4" w14:textId="77777777" w:rsidR="00FC7106" w:rsidRPr="00FC7106" w:rsidRDefault="00A35EA9" w:rsidP="00FC7106">
      <w:pPr>
        <w:pStyle w:val="Akapitzlist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709" w:firstLine="0"/>
        <w:rPr>
          <w:rFonts w:ascii="Arial" w:eastAsia="CIDFont+F2" w:hAnsi="Arial" w:cs="Arial"/>
          <w:color w:val="000000"/>
          <w:sz w:val="24"/>
          <w:szCs w:val="24"/>
        </w:rPr>
      </w:pPr>
      <w:r w:rsidRPr="00FC7106">
        <w:rPr>
          <w:rFonts w:ascii="Arial" w:eastAsia="CIDFont+F1" w:hAnsi="Arial" w:cs="Arial"/>
          <w:color w:val="000000"/>
          <w:sz w:val="24"/>
          <w:szCs w:val="24"/>
        </w:rPr>
        <w:t>E</w:t>
      </w:r>
      <w:r w:rsidR="00E413DB" w:rsidRPr="00FC7106">
        <w:rPr>
          <w:rFonts w:ascii="Arial" w:eastAsia="CIDFont+F1" w:hAnsi="Arial" w:cs="Arial"/>
          <w:color w:val="000000"/>
          <w:sz w:val="24"/>
          <w:szCs w:val="24"/>
        </w:rPr>
        <w:t>tap</w:t>
      </w:r>
      <w:r w:rsidRPr="00FC7106">
        <w:rPr>
          <w:rFonts w:ascii="Arial" w:eastAsia="CIDFont+F1" w:hAnsi="Arial" w:cs="Arial"/>
          <w:color w:val="000000"/>
          <w:sz w:val="24"/>
          <w:szCs w:val="24"/>
        </w:rPr>
        <w:t xml:space="preserve"> 1</w:t>
      </w:r>
      <w:r w:rsidR="00E413DB" w:rsidRPr="00FC7106">
        <w:rPr>
          <w:rFonts w:ascii="Arial" w:eastAsia="CIDFont+F1" w:hAnsi="Arial" w:cs="Arial"/>
          <w:color w:val="000000"/>
          <w:sz w:val="24"/>
          <w:szCs w:val="24"/>
        </w:rPr>
        <w:t xml:space="preserve"> –</w:t>
      </w:r>
      <w:r w:rsidR="00B7769E" w:rsidRPr="00FC7106">
        <w:rPr>
          <w:rFonts w:ascii="Arial" w:eastAsia="CIDFont+F1" w:hAnsi="Arial" w:cs="Arial"/>
          <w:color w:val="000000"/>
          <w:sz w:val="24"/>
          <w:szCs w:val="24"/>
        </w:rPr>
        <w:t xml:space="preserve"> </w:t>
      </w:r>
      <w:r w:rsidR="00E413DB" w:rsidRPr="00FC7106">
        <w:rPr>
          <w:rFonts w:ascii="Arial" w:eastAsia="CIDFont+F1" w:hAnsi="Arial" w:cs="Arial"/>
          <w:color w:val="000000"/>
          <w:sz w:val="24"/>
          <w:szCs w:val="24"/>
        </w:rPr>
        <w:t xml:space="preserve">do dnia </w:t>
      </w:r>
      <w:r w:rsidR="0017666B" w:rsidRPr="00FC7106">
        <w:rPr>
          <w:rFonts w:ascii="Arial" w:eastAsia="CIDFont+F1" w:hAnsi="Arial" w:cs="Arial"/>
          <w:color w:val="000000"/>
          <w:sz w:val="24"/>
          <w:szCs w:val="24"/>
        </w:rPr>
        <w:t>5</w:t>
      </w:r>
      <w:r w:rsidR="00E413DB" w:rsidRPr="00FC7106">
        <w:rPr>
          <w:rFonts w:ascii="Arial" w:eastAsia="CIDFont+F1" w:hAnsi="Arial" w:cs="Arial"/>
          <w:color w:val="000000"/>
          <w:sz w:val="24"/>
          <w:szCs w:val="24"/>
        </w:rPr>
        <w:t xml:space="preserve"> sierpnia 2023 r. – </w:t>
      </w:r>
      <w:r w:rsidR="006F4153" w:rsidRPr="00FC7106">
        <w:rPr>
          <w:rFonts w:ascii="Arial" w:eastAsia="CIDFont+F1" w:hAnsi="Arial" w:cs="Arial"/>
          <w:color w:val="263238"/>
          <w:sz w:val="24"/>
          <w:szCs w:val="24"/>
        </w:rPr>
        <w:t xml:space="preserve">przekazanie </w:t>
      </w:r>
      <w:r w:rsidR="00A20F87" w:rsidRPr="00FC7106">
        <w:rPr>
          <w:rFonts w:ascii="Arial" w:eastAsia="CIDFont+F1" w:hAnsi="Arial" w:cs="Arial"/>
          <w:color w:val="263238"/>
          <w:sz w:val="24"/>
          <w:szCs w:val="24"/>
        </w:rPr>
        <w:t>4</w:t>
      </w:r>
      <w:r w:rsidR="00E413DB" w:rsidRPr="00FC7106">
        <w:rPr>
          <w:rFonts w:ascii="Arial" w:eastAsia="CIDFont+F1" w:hAnsi="Arial" w:cs="Arial"/>
          <w:color w:val="263238"/>
          <w:sz w:val="24"/>
          <w:szCs w:val="24"/>
        </w:rPr>
        <w:t xml:space="preserve"> ścieżek</w:t>
      </w:r>
      <w:r w:rsidR="006F4153" w:rsidRPr="00FC7106">
        <w:rPr>
          <w:rFonts w:ascii="Arial" w:eastAsia="CIDFont+F1" w:hAnsi="Arial" w:cs="Arial"/>
          <w:color w:val="263238"/>
          <w:sz w:val="24"/>
          <w:szCs w:val="24"/>
        </w:rPr>
        <w:t xml:space="preserve"> do korekty</w:t>
      </w:r>
    </w:p>
    <w:p w14:paraId="256213C6" w14:textId="77777777" w:rsidR="00FC7106" w:rsidRPr="00FC7106" w:rsidRDefault="00B7769E" w:rsidP="00FC7106">
      <w:pPr>
        <w:pStyle w:val="Akapitzlist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709" w:firstLine="0"/>
        <w:rPr>
          <w:rFonts w:ascii="Arial" w:eastAsia="CIDFont+F2" w:hAnsi="Arial" w:cs="Arial"/>
          <w:color w:val="000000"/>
          <w:sz w:val="24"/>
          <w:szCs w:val="24"/>
        </w:rPr>
      </w:pPr>
      <w:r w:rsidRPr="00FC7106">
        <w:rPr>
          <w:rFonts w:ascii="Arial" w:eastAsia="CIDFont+F1" w:hAnsi="Arial" w:cs="Arial"/>
          <w:color w:val="263238"/>
          <w:sz w:val="24"/>
          <w:szCs w:val="24"/>
        </w:rPr>
        <w:lastRenderedPageBreak/>
        <w:t>Etap 2 – do dnia</w:t>
      </w:r>
      <w:r w:rsidR="000333CB" w:rsidRPr="00FC7106">
        <w:rPr>
          <w:rFonts w:ascii="Arial" w:eastAsia="CIDFont+F1" w:hAnsi="Arial" w:cs="Arial"/>
          <w:color w:val="263238"/>
          <w:sz w:val="24"/>
          <w:szCs w:val="24"/>
        </w:rPr>
        <w:t xml:space="preserve"> 1</w:t>
      </w:r>
      <w:r w:rsidR="0017666B" w:rsidRPr="00FC7106">
        <w:rPr>
          <w:rFonts w:ascii="Arial" w:eastAsia="CIDFont+F1" w:hAnsi="Arial" w:cs="Arial"/>
          <w:color w:val="263238"/>
          <w:sz w:val="24"/>
          <w:szCs w:val="24"/>
        </w:rPr>
        <w:t>5</w:t>
      </w:r>
      <w:r w:rsidRPr="00FC7106">
        <w:rPr>
          <w:rFonts w:ascii="Arial" w:eastAsia="CIDFont+F1" w:hAnsi="Arial" w:cs="Arial"/>
          <w:color w:val="263238"/>
          <w:sz w:val="24"/>
          <w:szCs w:val="24"/>
        </w:rPr>
        <w:t xml:space="preserve"> września 2023 – </w:t>
      </w:r>
      <w:r w:rsidR="006F4153" w:rsidRPr="00FC7106">
        <w:rPr>
          <w:rFonts w:ascii="Arial" w:eastAsia="CIDFont+F1" w:hAnsi="Arial" w:cs="Arial"/>
          <w:color w:val="263238"/>
          <w:sz w:val="24"/>
          <w:szCs w:val="24"/>
        </w:rPr>
        <w:t>przekazanie</w:t>
      </w:r>
      <w:r w:rsidRPr="00FC7106">
        <w:rPr>
          <w:rFonts w:ascii="Arial" w:eastAsia="CIDFont+F1" w:hAnsi="Arial" w:cs="Arial"/>
          <w:color w:val="263238"/>
          <w:sz w:val="24"/>
          <w:szCs w:val="24"/>
        </w:rPr>
        <w:t xml:space="preserve"> kolejnych </w:t>
      </w:r>
      <w:r w:rsidR="00A20F87" w:rsidRPr="00FC7106">
        <w:rPr>
          <w:rFonts w:ascii="Arial" w:eastAsia="CIDFont+F1" w:hAnsi="Arial" w:cs="Arial"/>
          <w:color w:val="263238"/>
          <w:sz w:val="24"/>
          <w:szCs w:val="24"/>
        </w:rPr>
        <w:t>6</w:t>
      </w:r>
      <w:r w:rsidRPr="00FC7106">
        <w:rPr>
          <w:rFonts w:ascii="Arial" w:eastAsia="CIDFont+F1" w:hAnsi="Arial" w:cs="Arial"/>
          <w:color w:val="263238"/>
          <w:sz w:val="24"/>
          <w:szCs w:val="24"/>
        </w:rPr>
        <w:t xml:space="preserve"> ścieżek</w:t>
      </w:r>
      <w:r w:rsidR="006F4153" w:rsidRPr="00FC7106">
        <w:rPr>
          <w:rFonts w:ascii="Arial" w:eastAsia="CIDFont+F1" w:hAnsi="Arial" w:cs="Arial"/>
          <w:color w:val="263238"/>
          <w:sz w:val="24"/>
          <w:szCs w:val="24"/>
        </w:rPr>
        <w:t xml:space="preserve"> do korekty</w:t>
      </w:r>
    </w:p>
    <w:p w14:paraId="2884333C" w14:textId="77777777" w:rsidR="00FC7106" w:rsidRPr="00FC7106" w:rsidRDefault="00A35EA9" w:rsidP="00FC7106">
      <w:pPr>
        <w:pStyle w:val="Akapitzlist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709" w:firstLine="0"/>
        <w:rPr>
          <w:rFonts w:ascii="Arial" w:eastAsia="CIDFont+F2" w:hAnsi="Arial" w:cs="Arial"/>
          <w:color w:val="000000"/>
          <w:sz w:val="24"/>
          <w:szCs w:val="24"/>
        </w:rPr>
      </w:pPr>
      <w:r w:rsidRPr="00FC7106">
        <w:rPr>
          <w:rFonts w:ascii="Arial" w:eastAsia="CIDFont+F1" w:hAnsi="Arial" w:cs="Arial"/>
          <w:color w:val="000000"/>
          <w:sz w:val="24"/>
          <w:szCs w:val="24"/>
        </w:rPr>
        <w:t>E</w:t>
      </w:r>
      <w:r w:rsidR="00E413DB" w:rsidRPr="00FC7106">
        <w:rPr>
          <w:rFonts w:ascii="Arial" w:eastAsia="CIDFont+F1" w:hAnsi="Arial" w:cs="Arial"/>
          <w:color w:val="000000"/>
          <w:sz w:val="24"/>
          <w:szCs w:val="24"/>
        </w:rPr>
        <w:t>tap</w:t>
      </w:r>
      <w:r w:rsidRPr="00FC7106">
        <w:rPr>
          <w:rFonts w:ascii="Arial" w:eastAsia="CIDFont+F1" w:hAnsi="Arial" w:cs="Arial"/>
          <w:color w:val="000000"/>
          <w:sz w:val="24"/>
          <w:szCs w:val="24"/>
        </w:rPr>
        <w:t xml:space="preserve"> </w:t>
      </w:r>
      <w:r w:rsidR="00690B5A" w:rsidRPr="00FC7106">
        <w:rPr>
          <w:rFonts w:ascii="Arial" w:eastAsia="CIDFont+F1" w:hAnsi="Arial" w:cs="Arial"/>
          <w:color w:val="000000"/>
          <w:sz w:val="24"/>
          <w:szCs w:val="24"/>
        </w:rPr>
        <w:t>3</w:t>
      </w:r>
      <w:r w:rsidR="00E413DB" w:rsidRPr="00FC7106">
        <w:rPr>
          <w:rFonts w:ascii="Arial" w:eastAsia="CIDFont+F1" w:hAnsi="Arial" w:cs="Arial"/>
          <w:color w:val="000000"/>
          <w:sz w:val="24"/>
          <w:szCs w:val="24"/>
        </w:rPr>
        <w:t xml:space="preserve"> –</w:t>
      </w:r>
      <w:r w:rsidR="00B7769E" w:rsidRPr="00FC7106">
        <w:rPr>
          <w:rFonts w:ascii="Arial" w:eastAsia="CIDFont+F1" w:hAnsi="Arial" w:cs="Arial"/>
          <w:color w:val="000000"/>
          <w:sz w:val="24"/>
          <w:szCs w:val="24"/>
        </w:rPr>
        <w:t xml:space="preserve"> </w:t>
      </w:r>
      <w:r w:rsidR="00E413DB" w:rsidRPr="00FC7106">
        <w:rPr>
          <w:rFonts w:ascii="Arial" w:eastAsia="CIDFont+F1" w:hAnsi="Arial" w:cs="Arial"/>
          <w:color w:val="000000"/>
          <w:sz w:val="24"/>
          <w:szCs w:val="24"/>
        </w:rPr>
        <w:t xml:space="preserve">do dnia </w:t>
      </w:r>
      <w:r w:rsidR="00B7769E" w:rsidRPr="00FC7106">
        <w:rPr>
          <w:rFonts w:ascii="Arial" w:eastAsia="CIDFont+F1" w:hAnsi="Arial" w:cs="Arial"/>
          <w:color w:val="000000"/>
          <w:sz w:val="24"/>
          <w:szCs w:val="24"/>
        </w:rPr>
        <w:t>1</w:t>
      </w:r>
      <w:r w:rsidR="0017666B" w:rsidRPr="00FC7106">
        <w:rPr>
          <w:rFonts w:ascii="Arial" w:eastAsia="CIDFont+F1" w:hAnsi="Arial" w:cs="Arial"/>
          <w:color w:val="000000"/>
          <w:sz w:val="24"/>
          <w:szCs w:val="24"/>
        </w:rPr>
        <w:t>5</w:t>
      </w:r>
      <w:r w:rsidR="00E413DB" w:rsidRPr="00FC7106">
        <w:rPr>
          <w:rFonts w:ascii="Arial" w:eastAsia="CIDFont+F1" w:hAnsi="Arial" w:cs="Arial"/>
          <w:color w:val="000000"/>
          <w:sz w:val="24"/>
          <w:szCs w:val="24"/>
        </w:rPr>
        <w:t xml:space="preserve"> </w:t>
      </w:r>
      <w:r w:rsidR="00B7769E" w:rsidRPr="00FC7106">
        <w:rPr>
          <w:rFonts w:ascii="Arial" w:eastAsia="CIDFont+F1" w:hAnsi="Arial" w:cs="Arial"/>
          <w:color w:val="000000"/>
          <w:sz w:val="24"/>
          <w:szCs w:val="24"/>
        </w:rPr>
        <w:t xml:space="preserve">października 2023 </w:t>
      </w:r>
      <w:r w:rsidR="006F4153" w:rsidRPr="00FC7106">
        <w:rPr>
          <w:rFonts w:ascii="Arial" w:eastAsia="CIDFont+F1" w:hAnsi="Arial" w:cs="Arial"/>
          <w:color w:val="000000"/>
          <w:sz w:val="24"/>
          <w:szCs w:val="24"/>
        </w:rPr>
        <w:t xml:space="preserve">– przekazanie </w:t>
      </w:r>
      <w:r w:rsidR="00B7769E" w:rsidRPr="00FC7106">
        <w:rPr>
          <w:rFonts w:ascii="Arial" w:eastAsia="CIDFont+F1" w:hAnsi="Arial" w:cs="Arial"/>
          <w:color w:val="000000"/>
          <w:sz w:val="24"/>
          <w:szCs w:val="24"/>
        </w:rPr>
        <w:t xml:space="preserve">kolejnych 5 ścieżek </w:t>
      </w:r>
      <w:r w:rsidR="006F4153" w:rsidRPr="00FC7106">
        <w:rPr>
          <w:rFonts w:ascii="Arial" w:eastAsia="CIDFont+F1" w:hAnsi="Arial" w:cs="Arial"/>
          <w:color w:val="000000"/>
          <w:sz w:val="24"/>
          <w:szCs w:val="24"/>
        </w:rPr>
        <w:t>do korekty</w:t>
      </w:r>
    </w:p>
    <w:p w14:paraId="5197D012" w14:textId="354B6591" w:rsidR="00E413DB" w:rsidRPr="00FC7106" w:rsidRDefault="00A35EA9" w:rsidP="00FC7106">
      <w:pPr>
        <w:pStyle w:val="Akapitzlist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709" w:firstLine="0"/>
        <w:rPr>
          <w:rFonts w:ascii="Arial" w:eastAsia="CIDFont+F2" w:hAnsi="Arial" w:cs="Arial"/>
          <w:color w:val="000000"/>
          <w:sz w:val="24"/>
          <w:szCs w:val="24"/>
        </w:rPr>
      </w:pPr>
      <w:r w:rsidRPr="00FC7106">
        <w:rPr>
          <w:rFonts w:ascii="Arial" w:eastAsia="CIDFont+F1" w:hAnsi="Arial" w:cs="Arial"/>
          <w:color w:val="263238"/>
          <w:sz w:val="24"/>
          <w:szCs w:val="24"/>
        </w:rPr>
        <w:t>E</w:t>
      </w:r>
      <w:r w:rsidR="00E413DB" w:rsidRPr="00FC7106">
        <w:rPr>
          <w:rFonts w:ascii="Arial" w:eastAsia="CIDFont+F1" w:hAnsi="Arial" w:cs="Arial"/>
          <w:color w:val="263238"/>
          <w:sz w:val="24"/>
          <w:szCs w:val="24"/>
        </w:rPr>
        <w:t>tap</w:t>
      </w:r>
      <w:r w:rsidRPr="00FC7106">
        <w:rPr>
          <w:rFonts w:ascii="Arial" w:eastAsia="CIDFont+F1" w:hAnsi="Arial" w:cs="Arial"/>
          <w:color w:val="263238"/>
          <w:sz w:val="24"/>
          <w:szCs w:val="24"/>
        </w:rPr>
        <w:t xml:space="preserve"> </w:t>
      </w:r>
      <w:r w:rsidR="00690B5A" w:rsidRPr="00FC7106">
        <w:rPr>
          <w:rFonts w:ascii="Arial" w:eastAsia="CIDFont+F1" w:hAnsi="Arial" w:cs="Arial"/>
          <w:color w:val="263238"/>
          <w:sz w:val="24"/>
          <w:szCs w:val="24"/>
        </w:rPr>
        <w:t>4</w:t>
      </w:r>
      <w:r w:rsidR="00E413DB" w:rsidRPr="00FC7106">
        <w:rPr>
          <w:rFonts w:ascii="Arial" w:eastAsia="CIDFont+F1" w:hAnsi="Arial" w:cs="Arial"/>
          <w:color w:val="263238"/>
          <w:sz w:val="24"/>
          <w:szCs w:val="24"/>
        </w:rPr>
        <w:t xml:space="preserve"> – do dnia</w:t>
      </w:r>
      <w:r w:rsidR="000333CB" w:rsidRPr="00FC7106">
        <w:rPr>
          <w:rFonts w:ascii="Arial" w:eastAsia="CIDFont+F1" w:hAnsi="Arial" w:cs="Arial"/>
          <w:color w:val="263238"/>
          <w:sz w:val="24"/>
          <w:szCs w:val="24"/>
        </w:rPr>
        <w:t xml:space="preserve"> </w:t>
      </w:r>
      <w:r w:rsidR="0017666B" w:rsidRPr="00FC7106">
        <w:rPr>
          <w:rFonts w:ascii="Arial" w:eastAsia="CIDFont+F1" w:hAnsi="Arial" w:cs="Arial"/>
          <w:color w:val="263238"/>
          <w:sz w:val="24"/>
          <w:szCs w:val="24"/>
        </w:rPr>
        <w:t>30</w:t>
      </w:r>
      <w:r w:rsidR="00E413DB" w:rsidRPr="00FC7106">
        <w:rPr>
          <w:rFonts w:ascii="Arial" w:eastAsia="CIDFont+F1" w:hAnsi="Arial" w:cs="Arial"/>
          <w:color w:val="263238"/>
          <w:sz w:val="24"/>
          <w:szCs w:val="24"/>
        </w:rPr>
        <w:t xml:space="preserve"> października – </w:t>
      </w:r>
      <w:r w:rsidR="006F4153" w:rsidRPr="00FC7106">
        <w:rPr>
          <w:rFonts w:ascii="Arial" w:eastAsia="CIDFont+F1" w:hAnsi="Arial" w:cs="Arial"/>
          <w:color w:val="263238"/>
          <w:sz w:val="24"/>
          <w:szCs w:val="24"/>
        </w:rPr>
        <w:t xml:space="preserve">wprowadzenie korekt i </w:t>
      </w:r>
      <w:r w:rsidR="00E413DB" w:rsidRPr="00FC7106">
        <w:rPr>
          <w:rFonts w:ascii="Arial" w:eastAsia="CIDFont+F1" w:hAnsi="Arial" w:cs="Arial"/>
          <w:color w:val="263238"/>
          <w:sz w:val="24"/>
          <w:szCs w:val="24"/>
        </w:rPr>
        <w:t>odbiór całościowy przedmiotu zamówienia.</w:t>
      </w:r>
    </w:p>
    <w:p w14:paraId="5A94E623" w14:textId="0F6EE43A" w:rsidR="00932EFF" w:rsidRPr="002E49BB" w:rsidRDefault="0042446C" w:rsidP="00FC7106">
      <w:pPr>
        <w:tabs>
          <w:tab w:val="left" w:pos="1134"/>
        </w:tabs>
        <w:autoSpaceDE w:val="0"/>
        <w:autoSpaceDN w:val="0"/>
        <w:adjustRightInd w:val="0"/>
        <w:spacing w:after="240" w:line="276" w:lineRule="auto"/>
        <w:ind w:left="709"/>
        <w:rPr>
          <w:rFonts w:ascii="Arial" w:eastAsia="CIDFont+F1" w:hAnsi="Arial" w:cs="Arial"/>
          <w:color w:val="263238"/>
          <w:sz w:val="24"/>
          <w:szCs w:val="24"/>
        </w:rPr>
      </w:pPr>
      <w:r w:rsidRPr="002E49BB">
        <w:rPr>
          <w:rFonts w:ascii="Arial" w:eastAsia="CIDFont+F1" w:hAnsi="Arial" w:cs="Arial"/>
          <w:color w:val="263238"/>
          <w:sz w:val="24"/>
          <w:szCs w:val="24"/>
        </w:rPr>
        <w:t>Zamawiający zastrzega możliwość zgłoszenia uwag do ścieżek i będzie przekazywał je w ciągu 7 dni od dnia otrzymania ścieżki od Wykonawcy. Wykonawca wprowadzi poprawki w terminie do 7 dni od dnia otrzymania uwag.</w:t>
      </w:r>
      <w:r w:rsidR="00E5210C" w:rsidRPr="002E49BB">
        <w:rPr>
          <w:rFonts w:ascii="Arial" w:eastAsia="CIDFont+F1" w:hAnsi="Arial" w:cs="Arial"/>
          <w:color w:val="263238"/>
          <w:sz w:val="24"/>
          <w:szCs w:val="24"/>
        </w:rPr>
        <w:t xml:space="preserve"> Odbiór ścieżek nastąpi po wprowadzeniu wszystkich uwag przez Wykonawcę.</w:t>
      </w:r>
    </w:p>
    <w:p w14:paraId="377F31F2" w14:textId="77777777" w:rsidR="00FC7106" w:rsidRDefault="00FF7C81" w:rsidP="00FC710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2E49BB">
        <w:rPr>
          <w:rFonts w:ascii="Arial" w:eastAsia="CIDFont+F2" w:hAnsi="Arial" w:cs="Arial"/>
          <w:color w:val="000000"/>
          <w:sz w:val="24"/>
          <w:szCs w:val="24"/>
        </w:rPr>
        <w:t xml:space="preserve">Z chwilą protokolarnego odbioru bez zastrzeżeń przez Zamawiającego przedmiotu zamówienia </w:t>
      </w:r>
      <w:r w:rsidR="0098602E" w:rsidRPr="002E49BB">
        <w:rPr>
          <w:rFonts w:ascii="Arial" w:eastAsia="CIDFont+F2" w:hAnsi="Arial" w:cs="Arial"/>
          <w:color w:val="000000"/>
          <w:sz w:val="24"/>
          <w:szCs w:val="24"/>
        </w:rPr>
        <w:t xml:space="preserve">(zwanego poniżej Dziełem) </w:t>
      </w:r>
      <w:r w:rsidRPr="002E49BB">
        <w:rPr>
          <w:rFonts w:ascii="Arial" w:eastAsia="CIDFont+F2" w:hAnsi="Arial" w:cs="Arial"/>
          <w:color w:val="000000"/>
          <w:sz w:val="24"/>
          <w:szCs w:val="24"/>
        </w:rPr>
        <w:t>w ramach danego etapu, Wykonawca przenosi na Zamawiającego au</w:t>
      </w:r>
      <w:r w:rsidR="002E49BB">
        <w:rPr>
          <w:rFonts w:ascii="Arial" w:eastAsia="CIDFont+F2" w:hAnsi="Arial" w:cs="Arial"/>
          <w:color w:val="000000"/>
          <w:sz w:val="24"/>
          <w:szCs w:val="24"/>
        </w:rPr>
        <w:t>torskie prawa majątkowe, wraz z </w:t>
      </w:r>
      <w:r w:rsidRPr="002E49BB">
        <w:rPr>
          <w:rFonts w:ascii="Arial" w:eastAsia="CIDFont+F2" w:hAnsi="Arial" w:cs="Arial"/>
          <w:color w:val="000000"/>
          <w:sz w:val="24"/>
          <w:szCs w:val="24"/>
        </w:rPr>
        <w:t>wyłącznym prawem wykonywania zależnych praw autorskich, bez ograniczeń terytorialnych i czasowych, na następujących polach eksploatacji:</w:t>
      </w:r>
    </w:p>
    <w:p w14:paraId="5B85ACB6" w14:textId="77777777" w:rsidR="00FC7106" w:rsidRDefault="00FF7C81" w:rsidP="00FC7106">
      <w:pPr>
        <w:pStyle w:val="Akapitzlist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709" w:firstLine="65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FC7106">
        <w:rPr>
          <w:rFonts w:ascii="Arial" w:eastAsia="CIDFont+F2" w:hAnsi="Arial" w:cs="Arial"/>
          <w:color w:val="000000"/>
          <w:sz w:val="24"/>
          <w:szCs w:val="24"/>
        </w:rPr>
        <w:t>utrwalanie i zwielokrotnienie jakąkolwiek techniką w tym: techniką reprograficzną, drukarską, magnetyczną, światłoczułą i cyfrową, elektroniczną, zapisu komputerowego na wszystkich rodzajach nośników dostosowanych do tej formy zapisu, w dowolnej formie w szczególności w</w:t>
      </w:r>
      <w:r w:rsidR="002E49BB" w:rsidRPr="00FC7106">
        <w:rPr>
          <w:rFonts w:ascii="Arial" w:eastAsia="CIDFont+F2" w:hAnsi="Arial" w:cs="Arial"/>
          <w:color w:val="000000"/>
          <w:sz w:val="24"/>
          <w:szCs w:val="24"/>
        </w:rPr>
        <w:t> </w:t>
      </w:r>
      <w:r w:rsidRPr="00FC7106">
        <w:rPr>
          <w:rFonts w:ascii="Arial" w:eastAsia="CIDFont+F2" w:hAnsi="Arial" w:cs="Arial"/>
          <w:color w:val="000000"/>
          <w:sz w:val="24"/>
          <w:szCs w:val="24"/>
        </w:rPr>
        <w:t>formie książek, publikacji, broszur i innych druków, wydawnictw także elektronicznych, w tym e-booków, audiobook, aplikacjach mobilnych a także w elektronicznych bazach danych i publikacjach służących promocji Dzieła lub Zamawiającego; zarówno samodzielnie, jak i w zestawieniu z innymi utworami lub materiałami niespełniającymi cech utworu, w nieograniczonej liczbie egzemplarzy, wydań i dodruków;</w:t>
      </w:r>
    </w:p>
    <w:p w14:paraId="5F43F88E" w14:textId="77777777" w:rsidR="00FC7106" w:rsidRDefault="00FF7C81" w:rsidP="00FC7106">
      <w:pPr>
        <w:pStyle w:val="Akapitzlist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709" w:firstLine="65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FC7106">
        <w:rPr>
          <w:rFonts w:ascii="Arial" w:eastAsia="CIDFont+F2" w:hAnsi="Arial" w:cs="Arial"/>
          <w:color w:val="000000"/>
          <w:sz w:val="24"/>
          <w:szCs w:val="24"/>
        </w:rPr>
        <w:t>publicznego wykonania, wystawiania, wyświetlania, odtwarzania;</w:t>
      </w:r>
    </w:p>
    <w:p w14:paraId="162E7DB0" w14:textId="77777777" w:rsidR="00FC7106" w:rsidRDefault="00FF7C81" w:rsidP="00FC7106">
      <w:pPr>
        <w:pStyle w:val="Akapitzlist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709" w:firstLine="65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FC7106">
        <w:rPr>
          <w:rFonts w:ascii="Arial" w:eastAsia="CIDFont+F2" w:hAnsi="Arial" w:cs="Arial"/>
          <w:color w:val="000000"/>
          <w:sz w:val="24"/>
          <w:szCs w:val="24"/>
        </w:rPr>
        <w:t>wprowadzania do obrotu i rozpowszechniania egzemplarzy we wszelkich kanałach dystrybucji w kraju i za granicą,</w:t>
      </w:r>
    </w:p>
    <w:p w14:paraId="4CAC422D" w14:textId="77777777" w:rsidR="00FC7106" w:rsidRDefault="00FF7C81" w:rsidP="00FC7106">
      <w:pPr>
        <w:pStyle w:val="Akapitzlist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709" w:firstLine="65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FC7106">
        <w:rPr>
          <w:rFonts w:ascii="Arial" w:eastAsia="CIDFont+F2" w:hAnsi="Arial" w:cs="Arial"/>
          <w:color w:val="000000"/>
          <w:sz w:val="24"/>
          <w:szCs w:val="24"/>
        </w:rPr>
        <w:t>prawo do nadań w dowolnej formie w szczególności prawo nadawan</w:t>
      </w:r>
      <w:r w:rsidR="002E49BB" w:rsidRPr="00FC7106">
        <w:rPr>
          <w:rFonts w:ascii="Arial" w:eastAsia="CIDFont+F2" w:hAnsi="Arial" w:cs="Arial"/>
          <w:color w:val="000000"/>
          <w:sz w:val="24"/>
          <w:szCs w:val="24"/>
        </w:rPr>
        <w:t>ia i </w:t>
      </w:r>
      <w:r w:rsidRPr="00FC7106">
        <w:rPr>
          <w:rFonts w:ascii="Arial" w:eastAsia="CIDFont+F2" w:hAnsi="Arial" w:cs="Arial"/>
          <w:color w:val="000000"/>
          <w:sz w:val="24"/>
          <w:szCs w:val="24"/>
        </w:rPr>
        <w:t xml:space="preserve">remitowania w sieciach multimedialnych lub telekomunikacyjnych lub innych systemach przekazu (w tym tzw. </w:t>
      </w:r>
      <w:proofErr w:type="spellStart"/>
      <w:r w:rsidRPr="00FC7106">
        <w:rPr>
          <w:rFonts w:ascii="Arial" w:eastAsia="CIDFont+F2" w:hAnsi="Arial" w:cs="Arial"/>
          <w:color w:val="000000"/>
          <w:sz w:val="24"/>
          <w:szCs w:val="24"/>
        </w:rPr>
        <w:t>simulcas</w:t>
      </w:r>
      <w:r w:rsidRPr="00FC7106">
        <w:rPr>
          <w:rFonts w:ascii="Arial" w:eastAsia="Calibri Light" w:hAnsi="Arial" w:cs="Arial"/>
          <w:color w:val="000000"/>
          <w:sz w:val="24"/>
          <w:szCs w:val="24"/>
        </w:rPr>
        <w:t>ti</w:t>
      </w:r>
      <w:r w:rsidRPr="00FC7106">
        <w:rPr>
          <w:rFonts w:ascii="Arial" w:eastAsia="CIDFont+F2" w:hAnsi="Arial" w:cs="Arial"/>
          <w:color w:val="000000"/>
          <w:sz w:val="24"/>
          <w:szCs w:val="24"/>
        </w:rPr>
        <w:t>ng</w:t>
      </w:r>
      <w:proofErr w:type="spellEnd"/>
      <w:r w:rsidRPr="00FC7106">
        <w:rPr>
          <w:rFonts w:ascii="Arial" w:eastAsia="CIDFont+F2" w:hAnsi="Arial" w:cs="Arial"/>
          <w:color w:val="000000"/>
          <w:sz w:val="24"/>
          <w:szCs w:val="24"/>
        </w:rPr>
        <w:t xml:space="preserve"> lub </w:t>
      </w:r>
      <w:proofErr w:type="spellStart"/>
      <w:r w:rsidRPr="00FC7106">
        <w:rPr>
          <w:rFonts w:ascii="Arial" w:eastAsia="CIDFont+F2" w:hAnsi="Arial" w:cs="Arial"/>
          <w:color w:val="000000"/>
          <w:sz w:val="24"/>
          <w:szCs w:val="24"/>
        </w:rPr>
        <w:t>webcas</w:t>
      </w:r>
      <w:r w:rsidRPr="00FC7106">
        <w:rPr>
          <w:rFonts w:ascii="Arial" w:eastAsia="Calibri Light" w:hAnsi="Arial" w:cs="Arial"/>
          <w:color w:val="000000"/>
          <w:sz w:val="24"/>
          <w:szCs w:val="24"/>
        </w:rPr>
        <w:t>ti</w:t>
      </w:r>
      <w:r w:rsidR="002E49BB" w:rsidRPr="00FC7106">
        <w:rPr>
          <w:rFonts w:ascii="Arial" w:eastAsia="CIDFont+F2" w:hAnsi="Arial" w:cs="Arial"/>
          <w:color w:val="000000"/>
          <w:sz w:val="24"/>
          <w:szCs w:val="24"/>
        </w:rPr>
        <w:t>ng</w:t>
      </w:r>
      <w:proofErr w:type="spellEnd"/>
      <w:r w:rsidR="002E49BB" w:rsidRPr="00FC7106">
        <w:rPr>
          <w:rFonts w:ascii="Arial" w:eastAsia="CIDFont+F2" w:hAnsi="Arial" w:cs="Arial"/>
          <w:color w:val="000000"/>
          <w:sz w:val="24"/>
          <w:szCs w:val="24"/>
        </w:rPr>
        <w:t>) w </w:t>
      </w:r>
      <w:r w:rsidRPr="00FC7106">
        <w:rPr>
          <w:rFonts w:ascii="Arial" w:eastAsia="CIDFont+F2" w:hAnsi="Arial" w:cs="Arial"/>
          <w:color w:val="000000"/>
          <w:sz w:val="24"/>
          <w:szCs w:val="24"/>
        </w:rPr>
        <w:t xml:space="preserve">sposób niekodowany lub kodowany, w obiegu otwartym lub zamkniętym, w jakiejkolwiek technice, systemie lub formacie, z lub bez możliwości zapisu, w tym także w serwisach tekstowych, </w:t>
      </w:r>
      <w:r w:rsidR="0098602E" w:rsidRPr="00FC7106">
        <w:rPr>
          <w:rFonts w:ascii="Arial" w:eastAsia="CIDFont+F2" w:hAnsi="Arial" w:cs="Arial"/>
          <w:color w:val="000000"/>
          <w:sz w:val="24"/>
          <w:szCs w:val="24"/>
        </w:rPr>
        <w:t>mul</w:t>
      </w:r>
      <w:r w:rsidR="0098602E" w:rsidRPr="00FC7106">
        <w:rPr>
          <w:rFonts w:ascii="Arial" w:eastAsia="Calibri Light" w:hAnsi="Arial" w:cs="Arial"/>
          <w:color w:val="000000"/>
          <w:sz w:val="24"/>
          <w:szCs w:val="24"/>
        </w:rPr>
        <w:t>t</w:t>
      </w:r>
      <w:r w:rsidR="0098602E" w:rsidRPr="00FC7106">
        <w:rPr>
          <w:rFonts w:ascii="Arial" w:eastAsia="CIDFont+F2" w:hAnsi="Arial" w:cs="Arial"/>
          <w:color w:val="000000"/>
          <w:sz w:val="24"/>
          <w:szCs w:val="24"/>
        </w:rPr>
        <w:t>imedialnych</w:t>
      </w:r>
      <w:r w:rsidRPr="00FC7106">
        <w:rPr>
          <w:rFonts w:ascii="Arial" w:eastAsia="CIDFont+F2" w:hAnsi="Arial" w:cs="Arial"/>
          <w:color w:val="000000"/>
          <w:sz w:val="24"/>
          <w:szCs w:val="24"/>
        </w:rPr>
        <w:t>, internetowych lub telekomunikacyjnych;</w:t>
      </w:r>
    </w:p>
    <w:p w14:paraId="1230AFB5" w14:textId="77777777" w:rsidR="00FC7106" w:rsidRDefault="00FF7C81" w:rsidP="00FC7106">
      <w:pPr>
        <w:pStyle w:val="Akapitzlist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709" w:firstLine="65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FC7106">
        <w:rPr>
          <w:rFonts w:ascii="Arial" w:eastAsia="CIDFont+F2" w:hAnsi="Arial" w:cs="Arial"/>
          <w:color w:val="000000"/>
          <w:sz w:val="24"/>
          <w:szCs w:val="24"/>
        </w:rPr>
        <w:t>użyczenia, najmu, dzierżawy lub wymiany oryginału lub zwielokrotnionych nośników;</w:t>
      </w:r>
    </w:p>
    <w:p w14:paraId="1F3413B9" w14:textId="77777777" w:rsidR="00FC7106" w:rsidRDefault="00FF7C81" w:rsidP="00FC7106">
      <w:pPr>
        <w:pStyle w:val="Akapitzlist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709" w:firstLine="65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FC7106">
        <w:rPr>
          <w:rFonts w:ascii="Arial" w:eastAsia="CIDFont+F2" w:hAnsi="Arial" w:cs="Arial"/>
          <w:color w:val="000000"/>
          <w:sz w:val="24"/>
          <w:szCs w:val="24"/>
        </w:rPr>
        <w:t>wprowadzania do pamięci komputera i do sieci mul</w:t>
      </w:r>
      <w:r w:rsidR="0098602E" w:rsidRPr="00FC7106">
        <w:rPr>
          <w:rFonts w:ascii="Arial" w:eastAsia="Calibri Light" w:hAnsi="Arial" w:cs="Arial"/>
          <w:color w:val="000000"/>
          <w:sz w:val="24"/>
          <w:szCs w:val="24"/>
        </w:rPr>
        <w:t>ti</w:t>
      </w:r>
      <w:r w:rsidRPr="00FC7106">
        <w:rPr>
          <w:rFonts w:ascii="Arial" w:eastAsia="CIDFont+F2" w:hAnsi="Arial" w:cs="Arial"/>
          <w:color w:val="000000"/>
          <w:sz w:val="24"/>
          <w:szCs w:val="24"/>
        </w:rPr>
        <w:t>me</w:t>
      </w:r>
      <w:r w:rsidR="002E49BB" w:rsidRPr="00FC7106">
        <w:rPr>
          <w:rFonts w:ascii="Arial" w:eastAsia="CIDFont+F2" w:hAnsi="Arial" w:cs="Arial"/>
          <w:color w:val="000000"/>
          <w:sz w:val="24"/>
          <w:szCs w:val="24"/>
        </w:rPr>
        <w:t>dialnej w </w:t>
      </w:r>
      <w:r w:rsidRPr="00FC7106">
        <w:rPr>
          <w:rFonts w:ascii="Arial" w:eastAsia="CIDFont+F2" w:hAnsi="Arial" w:cs="Arial"/>
          <w:color w:val="000000"/>
          <w:sz w:val="24"/>
          <w:szCs w:val="24"/>
        </w:rPr>
        <w:t>nieograniczonej ilości nadań i wielkości</w:t>
      </w:r>
      <w:r w:rsidR="0098602E" w:rsidRPr="00FC7106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r w:rsidRPr="00FC7106">
        <w:rPr>
          <w:rFonts w:ascii="Arial" w:eastAsia="CIDFont+F2" w:hAnsi="Arial" w:cs="Arial"/>
          <w:color w:val="000000"/>
          <w:sz w:val="24"/>
          <w:szCs w:val="24"/>
        </w:rPr>
        <w:t>nakładów;</w:t>
      </w:r>
    </w:p>
    <w:p w14:paraId="0280DCCF" w14:textId="77777777" w:rsidR="00FC7106" w:rsidRDefault="00FF7C81" w:rsidP="00FC7106">
      <w:pPr>
        <w:pStyle w:val="Akapitzlist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709" w:firstLine="65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FC7106">
        <w:rPr>
          <w:rFonts w:ascii="Arial" w:eastAsia="CIDFont+F2" w:hAnsi="Arial" w:cs="Arial"/>
          <w:color w:val="000000"/>
          <w:sz w:val="24"/>
          <w:szCs w:val="24"/>
        </w:rPr>
        <w:lastRenderedPageBreak/>
        <w:t>wykorzystania w utworach mul</w:t>
      </w:r>
      <w:r w:rsidRPr="00FC7106">
        <w:rPr>
          <w:rFonts w:ascii="Arial" w:eastAsia="Calibri Light" w:hAnsi="Arial" w:cs="Arial"/>
          <w:color w:val="000000"/>
          <w:sz w:val="24"/>
          <w:szCs w:val="24"/>
        </w:rPr>
        <w:t>ti</w:t>
      </w:r>
      <w:r w:rsidRPr="00FC7106">
        <w:rPr>
          <w:rFonts w:ascii="Arial" w:eastAsia="CIDFont+F2" w:hAnsi="Arial" w:cs="Arial"/>
          <w:color w:val="000000"/>
          <w:sz w:val="24"/>
          <w:szCs w:val="24"/>
        </w:rPr>
        <w:t>medialnych;</w:t>
      </w:r>
    </w:p>
    <w:p w14:paraId="3EF2304E" w14:textId="77777777" w:rsidR="00FC7106" w:rsidRDefault="00FF7C81" w:rsidP="00FC7106">
      <w:pPr>
        <w:pStyle w:val="Akapitzlist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709" w:firstLine="65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FC7106">
        <w:rPr>
          <w:rFonts w:ascii="Arial" w:eastAsia="CIDFont+F2" w:hAnsi="Arial" w:cs="Arial"/>
          <w:color w:val="000000"/>
          <w:sz w:val="24"/>
          <w:szCs w:val="24"/>
        </w:rPr>
        <w:t>wykorzystywania fragmentów Dzieła do celów promocyjnych i reklamy;</w:t>
      </w:r>
    </w:p>
    <w:p w14:paraId="7B47F52E" w14:textId="658F2102" w:rsidR="00FF7C81" w:rsidRPr="00FC7106" w:rsidRDefault="00FF7C81" w:rsidP="00FC7106">
      <w:pPr>
        <w:pStyle w:val="Akapitzlist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spacing w:after="240" w:line="276" w:lineRule="auto"/>
        <w:ind w:left="709" w:firstLine="62"/>
        <w:contextualSpacing w:val="0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FC7106">
        <w:rPr>
          <w:rFonts w:ascii="Arial" w:eastAsia="CIDFont+F2" w:hAnsi="Arial" w:cs="Arial"/>
          <w:color w:val="000000"/>
          <w:sz w:val="24"/>
          <w:szCs w:val="24"/>
        </w:rPr>
        <w:t>publicznego udostępniania Dzieła w taki sposób, aby każdy mógł mieć do niego dostęp w miejscu i czasie przez siebie wybranym, w tym poprzez stacje naziemne, za pośrednictwem satelity, sieci kablowe, telekomunikacyjne lub mul</w:t>
      </w:r>
      <w:r w:rsidRPr="00FC7106">
        <w:rPr>
          <w:rFonts w:ascii="Arial" w:eastAsia="Calibri Light" w:hAnsi="Arial" w:cs="Arial"/>
          <w:color w:val="000000"/>
          <w:sz w:val="24"/>
          <w:szCs w:val="24"/>
        </w:rPr>
        <w:t>ti</w:t>
      </w:r>
      <w:r w:rsidRPr="00FC7106">
        <w:rPr>
          <w:rFonts w:ascii="Arial" w:eastAsia="CIDFont+F2" w:hAnsi="Arial" w:cs="Arial"/>
          <w:color w:val="000000"/>
          <w:sz w:val="24"/>
          <w:szCs w:val="24"/>
        </w:rPr>
        <w:t>medialne, bazy danych, serwery lub inne urządzenia i systemy, w tym także osób trzecich, w obiegu otwartym lub zamkniętym, w jakiejkolwiek technice, systemie lub formacie, z lub bez możliwości zapisu w tym również w serwisach tekstowych, mul</w:t>
      </w:r>
      <w:r w:rsidRPr="00FC7106">
        <w:rPr>
          <w:rFonts w:ascii="Arial" w:eastAsia="Calibri Light" w:hAnsi="Arial" w:cs="Arial"/>
          <w:color w:val="000000"/>
          <w:sz w:val="24"/>
          <w:szCs w:val="24"/>
        </w:rPr>
        <w:t>ti</w:t>
      </w:r>
      <w:r w:rsidRPr="00FC7106">
        <w:rPr>
          <w:rFonts w:ascii="Arial" w:eastAsia="CIDFont+F2" w:hAnsi="Arial" w:cs="Arial"/>
          <w:color w:val="000000"/>
          <w:sz w:val="24"/>
          <w:szCs w:val="24"/>
        </w:rPr>
        <w:t>medialnych, internetowych lub telekomunikacyjnych.</w:t>
      </w:r>
    </w:p>
    <w:p w14:paraId="18469A5A" w14:textId="7A88A4DF" w:rsidR="00FF7C81" w:rsidRPr="002E49BB" w:rsidRDefault="00FF7C81" w:rsidP="00FC710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240" w:line="276" w:lineRule="auto"/>
        <w:ind w:left="714" w:hanging="357"/>
        <w:contextualSpacing w:val="0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2E49BB">
        <w:rPr>
          <w:rFonts w:ascii="Arial" w:eastAsia="CIDFont+F2" w:hAnsi="Arial" w:cs="Arial"/>
          <w:color w:val="000000"/>
          <w:sz w:val="24"/>
          <w:szCs w:val="24"/>
        </w:rPr>
        <w:t xml:space="preserve">Wykonawca przenosi na Zamawiającego prawo do rozporządzania i korzystania przez Zamawiającego z autorskich praw zależnych do opracowań Dzieła oraz przenosi na Zamawiającego prawo do udzielania zgody na rozporządzanie i korzystanie z opracowań przez inne podmioty, na </w:t>
      </w:r>
      <w:r w:rsidR="0098602E" w:rsidRPr="002E49BB">
        <w:rPr>
          <w:rFonts w:ascii="Arial" w:eastAsia="CIDFont+F2" w:hAnsi="Arial" w:cs="Arial"/>
          <w:color w:val="000000"/>
          <w:sz w:val="24"/>
          <w:szCs w:val="24"/>
        </w:rPr>
        <w:t xml:space="preserve">wymienionych w pkt. </w:t>
      </w:r>
      <w:r w:rsidR="00A20F87" w:rsidRPr="002E49BB">
        <w:rPr>
          <w:rFonts w:ascii="Arial" w:eastAsia="CIDFont+F2" w:hAnsi="Arial" w:cs="Arial"/>
          <w:color w:val="000000"/>
          <w:sz w:val="24"/>
          <w:szCs w:val="24"/>
        </w:rPr>
        <w:t>5</w:t>
      </w:r>
      <w:r w:rsidR="0098602E" w:rsidRPr="002E49BB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r w:rsidRPr="002E49BB">
        <w:rPr>
          <w:rFonts w:ascii="Arial" w:eastAsia="CIDFont+F2" w:hAnsi="Arial" w:cs="Arial"/>
          <w:color w:val="000000"/>
          <w:sz w:val="24"/>
          <w:szCs w:val="24"/>
        </w:rPr>
        <w:t>polach eksploatacji.</w:t>
      </w:r>
    </w:p>
    <w:p w14:paraId="5F7A40CC" w14:textId="77777777" w:rsidR="00FC7106" w:rsidRDefault="00FF7C81" w:rsidP="00FC710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2E49BB">
        <w:rPr>
          <w:rFonts w:ascii="Arial" w:eastAsia="CIDFont+F2" w:hAnsi="Arial" w:cs="Arial"/>
          <w:color w:val="000000"/>
          <w:sz w:val="24"/>
          <w:szCs w:val="24"/>
        </w:rPr>
        <w:t>Wykonawca wyraża zgodę na wykonywanie przez Zamawiającego autorskich praw osobistych do Dzieła, według potrz</w:t>
      </w:r>
      <w:r w:rsidR="002E49BB">
        <w:rPr>
          <w:rFonts w:ascii="Arial" w:eastAsia="CIDFont+F2" w:hAnsi="Arial" w:cs="Arial"/>
          <w:color w:val="000000"/>
          <w:sz w:val="24"/>
          <w:szCs w:val="24"/>
        </w:rPr>
        <w:t>eb Zamawiającego wynikających z </w:t>
      </w:r>
      <w:r w:rsidRPr="002E49BB">
        <w:rPr>
          <w:rFonts w:ascii="Arial" w:eastAsia="CIDFont+F2" w:hAnsi="Arial" w:cs="Arial"/>
          <w:color w:val="000000"/>
          <w:sz w:val="24"/>
          <w:szCs w:val="24"/>
        </w:rPr>
        <w:t>przyjętego przez niego sposobu rozpowszechniania Dzieła dla celów informacyjnych, promocyjnych bądź komercyjnych, w szczególności na:</w:t>
      </w:r>
    </w:p>
    <w:p w14:paraId="26919C45" w14:textId="77777777" w:rsidR="00FC7106" w:rsidRDefault="00FF7C81" w:rsidP="00FC7106">
      <w:pPr>
        <w:pStyle w:val="Akapitzlist"/>
        <w:numPr>
          <w:ilvl w:val="1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709" w:firstLine="0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FC7106">
        <w:rPr>
          <w:rFonts w:ascii="Arial" w:eastAsia="CIDFont+F2" w:hAnsi="Arial" w:cs="Arial"/>
          <w:color w:val="000000"/>
          <w:sz w:val="24"/>
          <w:szCs w:val="24"/>
        </w:rPr>
        <w:t>dokonywanie zmian i uzupełnień w Dziele, jakie Zamawiający uzna za konieczne i niezbędne oraz</w:t>
      </w:r>
      <w:r w:rsidR="0098602E" w:rsidRPr="00FC7106">
        <w:rPr>
          <w:rFonts w:ascii="Arial" w:eastAsia="CIDFont+F2" w:hAnsi="Arial" w:cs="Arial"/>
          <w:color w:val="000000"/>
          <w:sz w:val="24"/>
          <w:szCs w:val="24"/>
        </w:rPr>
        <w:t xml:space="preserve"> </w:t>
      </w:r>
      <w:r w:rsidRPr="00FC7106">
        <w:rPr>
          <w:rFonts w:ascii="Arial" w:eastAsia="CIDFont+F2" w:hAnsi="Arial" w:cs="Arial"/>
          <w:color w:val="000000"/>
          <w:sz w:val="24"/>
          <w:szCs w:val="24"/>
        </w:rPr>
        <w:t>rozpowszechnianie Dzieła w takiej postaci;</w:t>
      </w:r>
    </w:p>
    <w:p w14:paraId="65E0530E" w14:textId="04756433" w:rsidR="00BE226B" w:rsidRPr="00FC7106" w:rsidRDefault="00FF7C81" w:rsidP="00FC7106">
      <w:pPr>
        <w:pStyle w:val="Akapitzlist"/>
        <w:numPr>
          <w:ilvl w:val="1"/>
          <w:numId w:val="4"/>
        </w:numPr>
        <w:tabs>
          <w:tab w:val="left" w:pos="993"/>
        </w:tabs>
        <w:autoSpaceDE w:val="0"/>
        <w:autoSpaceDN w:val="0"/>
        <w:adjustRightInd w:val="0"/>
        <w:spacing w:after="240" w:line="276" w:lineRule="auto"/>
        <w:ind w:left="709" w:firstLine="0"/>
        <w:contextualSpacing w:val="0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FC7106">
        <w:rPr>
          <w:rFonts w:ascii="Arial" w:eastAsia="CIDFont+F2" w:hAnsi="Arial" w:cs="Arial"/>
          <w:color w:val="000000"/>
          <w:sz w:val="24"/>
          <w:szCs w:val="24"/>
        </w:rPr>
        <w:t>decydowanie o rozpowszechnianiu całości lub części Dzieła, samodzielnie lub połączeniu z innymi utworami, w tym plastyc</w:t>
      </w:r>
      <w:r w:rsidR="002E49BB" w:rsidRPr="00FC7106">
        <w:rPr>
          <w:rFonts w:ascii="Arial" w:eastAsia="CIDFont+F2" w:hAnsi="Arial" w:cs="Arial"/>
          <w:color w:val="000000"/>
          <w:sz w:val="24"/>
          <w:szCs w:val="24"/>
        </w:rPr>
        <w:t>znymi lub literackimi, a </w:t>
      </w:r>
      <w:r w:rsidRPr="00FC7106">
        <w:rPr>
          <w:rFonts w:ascii="Arial" w:eastAsia="CIDFont+F2" w:hAnsi="Arial" w:cs="Arial"/>
          <w:color w:val="000000"/>
          <w:sz w:val="24"/>
          <w:szCs w:val="24"/>
        </w:rPr>
        <w:t>także w ramach utworó</w:t>
      </w:r>
      <w:r w:rsidR="003E5CA6" w:rsidRPr="00FC7106">
        <w:rPr>
          <w:rFonts w:ascii="Arial" w:eastAsia="CIDFont+F2" w:hAnsi="Arial" w:cs="Arial"/>
          <w:color w:val="000000"/>
          <w:sz w:val="24"/>
          <w:szCs w:val="24"/>
        </w:rPr>
        <w:t>w audiowizualnych.</w:t>
      </w:r>
    </w:p>
    <w:p w14:paraId="32C3BECD" w14:textId="63E8C899" w:rsidR="00690B5A" w:rsidRPr="002E49BB" w:rsidRDefault="0039502A" w:rsidP="002E49B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2E49BB">
        <w:rPr>
          <w:rFonts w:ascii="Arial" w:eastAsia="CIDFont+F1" w:hAnsi="Arial" w:cs="Arial"/>
          <w:color w:val="000000"/>
          <w:sz w:val="24"/>
          <w:szCs w:val="24"/>
        </w:rPr>
        <w:t xml:space="preserve">Miejsce i sposób dostarczenia </w:t>
      </w:r>
      <w:r w:rsidR="003E5CA6" w:rsidRPr="002E49BB">
        <w:rPr>
          <w:rFonts w:ascii="Arial" w:eastAsia="CIDFont+F1" w:hAnsi="Arial" w:cs="Arial"/>
          <w:color w:val="000000"/>
          <w:sz w:val="24"/>
          <w:szCs w:val="24"/>
        </w:rPr>
        <w:t>przedmiotu zamówienia</w:t>
      </w:r>
      <w:r w:rsidRPr="002E49BB">
        <w:rPr>
          <w:rFonts w:ascii="Arial" w:eastAsia="CIDFont+F2" w:hAnsi="Arial" w:cs="Arial"/>
          <w:color w:val="000000"/>
          <w:sz w:val="24"/>
          <w:szCs w:val="24"/>
        </w:rPr>
        <w:t>:</w:t>
      </w:r>
    </w:p>
    <w:p w14:paraId="1A7B83C9" w14:textId="7257B97C" w:rsidR="00FB4429" w:rsidRDefault="0039502A" w:rsidP="002E49BB">
      <w:pPr>
        <w:pStyle w:val="Akapitzlist"/>
        <w:autoSpaceDE w:val="0"/>
        <w:autoSpaceDN w:val="0"/>
        <w:adjustRightInd w:val="0"/>
        <w:spacing w:after="0" w:line="276" w:lineRule="auto"/>
        <w:outlineLvl w:val="2"/>
        <w:rPr>
          <w:rFonts w:ascii="Arial" w:eastAsia="CIDFont+F2" w:hAnsi="Arial" w:cs="Arial"/>
          <w:color w:val="000000"/>
          <w:sz w:val="24"/>
          <w:szCs w:val="24"/>
        </w:rPr>
      </w:pPr>
      <w:r w:rsidRPr="002E49BB">
        <w:rPr>
          <w:rFonts w:ascii="Arial" w:eastAsia="CIDFont+F2" w:hAnsi="Arial" w:cs="Arial"/>
          <w:color w:val="000000"/>
          <w:sz w:val="24"/>
          <w:szCs w:val="24"/>
        </w:rPr>
        <w:t xml:space="preserve">siedziba </w:t>
      </w:r>
      <w:r w:rsidR="0098602E" w:rsidRPr="002E49BB">
        <w:rPr>
          <w:rFonts w:ascii="Arial" w:eastAsia="CIDFont+F2" w:hAnsi="Arial" w:cs="Arial"/>
          <w:color w:val="000000"/>
          <w:sz w:val="24"/>
          <w:szCs w:val="24"/>
        </w:rPr>
        <w:t>Muzeum Narodowego w Warszawie</w:t>
      </w:r>
      <w:r w:rsidRPr="002E49BB">
        <w:rPr>
          <w:rFonts w:ascii="Arial" w:eastAsia="CIDFont+F2" w:hAnsi="Arial" w:cs="Arial"/>
          <w:color w:val="000000"/>
          <w:sz w:val="24"/>
          <w:szCs w:val="24"/>
        </w:rPr>
        <w:t xml:space="preserve">, </w:t>
      </w:r>
      <w:r w:rsidR="0098602E" w:rsidRPr="002E49BB">
        <w:rPr>
          <w:rFonts w:ascii="Arial" w:eastAsia="CIDFont+F2" w:hAnsi="Arial" w:cs="Arial"/>
          <w:color w:val="000000"/>
          <w:sz w:val="24"/>
          <w:szCs w:val="24"/>
        </w:rPr>
        <w:t>Al. Jerozolimskie 3, 00-495 Warszawa</w:t>
      </w:r>
      <w:r w:rsidRPr="002E49BB">
        <w:rPr>
          <w:rFonts w:ascii="Arial" w:eastAsia="CIDFont+F2" w:hAnsi="Arial" w:cs="Arial"/>
          <w:color w:val="000000"/>
          <w:sz w:val="24"/>
          <w:szCs w:val="24"/>
        </w:rPr>
        <w:t>.</w:t>
      </w:r>
    </w:p>
    <w:p w14:paraId="1FCBD456" w14:textId="4F0C83F0" w:rsidR="00FC7106" w:rsidRPr="00FC7106" w:rsidRDefault="00FC7106" w:rsidP="00FC7106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spacing w:before="600" w:after="0" w:line="240" w:lineRule="auto"/>
        <w:ind w:right="-142"/>
        <w:rPr>
          <w:rFonts w:ascii="Arial" w:hAnsi="Arial" w:cs="Arial"/>
          <w:color w:val="FFFFFF" w:themeColor="background1"/>
          <w:sz w:val="2"/>
          <w:szCs w:val="2"/>
        </w:rPr>
      </w:pPr>
    </w:p>
    <w:sectPr w:rsidR="00FC7106" w:rsidRPr="00FC7106">
      <w:headerReference w:type="default" r:id="rId13"/>
      <w:footerReference w:type="default" r:id="rId14"/>
      <w:pgSz w:w="11906" w:h="16838"/>
      <w:pgMar w:top="1417" w:right="1274" w:bottom="1417" w:left="1417" w:header="680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57E85F" w14:textId="77777777" w:rsidR="0057395F" w:rsidRDefault="0057395F">
      <w:pPr>
        <w:spacing w:after="0" w:line="240" w:lineRule="auto"/>
      </w:pPr>
      <w:r>
        <w:separator/>
      </w:r>
    </w:p>
  </w:endnote>
  <w:endnote w:type="continuationSeparator" w:id="0">
    <w:p w14:paraId="447926B7" w14:textId="77777777" w:rsidR="0057395F" w:rsidRDefault="005739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mbria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IDFont+F1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09EA5B" w14:textId="77777777" w:rsidR="005C48F6" w:rsidRDefault="005C48F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right="-141"/>
      <w:jc w:val="right"/>
      <w:rPr>
        <w:color w:val="000000"/>
        <w:sz w:val="20"/>
        <w:szCs w:val="20"/>
      </w:rPr>
    </w:pPr>
  </w:p>
  <w:p w14:paraId="0170A4F7" w14:textId="77777777" w:rsidR="005C48F6" w:rsidRDefault="005C48F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right="-141"/>
      <w:rPr>
        <w:color w:val="000000"/>
        <w:sz w:val="20"/>
        <w:szCs w:val="20"/>
      </w:rPr>
    </w:pPr>
    <w:r>
      <w:rPr>
        <w:color w:val="000000"/>
        <w:sz w:val="20"/>
        <w:szCs w:val="20"/>
      </w:rPr>
      <w:t>Dotyczy projektu pn. „</w:t>
    </w:r>
    <w:proofErr w:type="spellStart"/>
    <w:r>
      <w:rPr>
        <w:color w:val="000000"/>
        <w:sz w:val="20"/>
        <w:szCs w:val="20"/>
      </w:rPr>
      <w:t>Hereditas</w:t>
    </w:r>
    <w:proofErr w:type="spellEnd"/>
    <w:r>
      <w:rPr>
        <w:color w:val="000000"/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</w:r>
  </w:p>
  <w:p w14:paraId="59754D9A" w14:textId="77777777" w:rsidR="005C48F6" w:rsidRDefault="005C48F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042EFDCB" w14:textId="3A0BB4B6" w:rsidR="005C48F6" w:rsidRDefault="005C48F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  <w:r>
      <w:rPr>
        <w:color w:val="000000"/>
      </w:rPr>
      <w:t xml:space="preserve">Strona </w:t>
    </w:r>
    <w:r>
      <w:rPr>
        <w:b/>
        <w:color w:val="000000"/>
        <w:sz w:val="24"/>
        <w:szCs w:val="24"/>
      </w:rPr>
      <w:fldChar w:fldCharType="begin"/>
    </w:r>
    <w:r>
      <w:rPr>
        <w:b/>
        <w:color w:val="000000"/>
        <w:sz w:val="24"/>
        <w:szCs w:val="24"/>
      </w:rPr>
      <w:instrText>PAGE</w:instrText>
    </w:r>
    <w:r>
      <w:rPr>
        <w:b/>
        <w:color w:val="000000"/>
        <w:sz w:val="24"/>
        <w:szCs w:val="24"/>
      </w:rPr>
      <w:fldChar w:fldCharType="separate"/>
    </w:r>
    <w:r w:rsidR="003D3663">
      <w:rPr>
        <w:b/>
        <w:noProof/>
        <w:color w:val="000000"/>
        <w:sz w:val="24"/>
        <w:szCs w:val="24"/>
      </w:rPr>
      <w:t>1</w:t>
    </w:r>
    <w:r>
      <w:rPr>
        <w:b/>
        <w:color w:val="000000"/>
        <w:sz w:val="24"/>
        <w:szCs w:val="24"/>
      </w:rPr>
      <w:fldChar w:fldCharType="end"/>
    </w:r>
    <w:r>
      <w:rPr>
        <w:color w:val="000000"/>
      </w:rPr>
      <w:t xml:space="preserve"> z </w:t>
    </w:r>
    <w:r>
      <w:rPr>
        <w:b/>
        <w:color w:val="000000"/>
        <w:sz w:val="24"/>
        <w:szCs w:val="24"/>
      </w:rPr>
      <w:fldChar w:fldCharType="begin"/>
    </w:r>
    <w:r>
      <w:rPr>
        <w:b/>
        <w:color w:val="000000"/>
        <w:sz w:val="24"/>
        <w:szCs w:val="24"/>
      </w:rPr>
      <w:instrText>NUMPAGES</w:instrText>
    </w:r>
    <w:r>
      <w:rPr>
        <w:b/>
        <w:color w:val="000000"/>
        <w:sz w:val="24"/>
        <w:szCs w:val="24"/>
      </w:rPr>
      <w:fldChar w:fldCharType="separate"/>
    </w:r>
    <w:r w:rsidR="003D3663">
      <w:rPr>
        <w:b/>
        <w:noProof/>
        <w:color w:val="000000"/>
        <w:sz w:val="24"/>
        <w:szCs w:val="24"/>
      </w:rPr>
      <w:t>4</w:t>
    </w:r>
    <w:r>
      <w:rPr>
        <w:b/>
        <w:color w:val="000000"/>
        <w:sz w:val="24"/>
        <w:szCs w:val="24"/>
      </w:rPr>
      <w:fldChar w:fldCharType="end"/>
    </w:r>
  </w:p>
  <w:p w14:paraId="19CB0274" w14:textId="77777777" w:rsidR="005C48F6" w:rsidRDefault="005C48F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64523D" w14:textId="77777777" w:rsidR="0057395F" w:rsidRDefault="0057395F">
      <w:pPr>
        <w:spacing w:after="0" w:line="240" w:lineRule="auto"/>
      </w:pPr>
      <w:r>
        <w:separator/>
      </w:r>
    </w:p>
  </w:footnote>
  <w:footnote w:type="continuationSeparator" w:id="0">
    <w:p w14:paraId="5DE209A6" w14:textId="77777777" w:rsidR="0057395F" w:rsidRDefault="005739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EE1C13" w14:textId="77777777" w:rsidR="005C48F6" w:rsidRDefault="005C48F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567" w:right="-141"/>
      <w:rPr>
        <w:color w:val="000000"/>
      </w:rPr>
    </w:pPr>
    <w:r>
      <w:rPr>
        <w:color w:val="000000"/>
      </w:rPr>
      <w:t xml:space="preserve">                                     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6A97CD19" wp14:editId="5CA42CD2">
          <wp:simplePos x="0" y="0"/>
          <wp:positionH relativeFrom="margin">
            <wp:posOffset>-689345</wp:posOffset>
          </wp:positionH>
          <wp:positionV relativeFrom="paragraph">
            <wp:posOffset>-382269</wp:posOffset>
          </wp:positionV>
          <wp:extent cx="7171056" cy="788150"/>
          <wp:effectExtent l="0" t="0" r="0" b="0"/>
          <wp:wrapNone/>
          <wp:docPr id="4" name="image1.png" descr="N:\digitalizacja\NOWE\wzor pisma\POPC_naglowek-0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N:\digitalizacja\NOWE\wzor pisma\POPC_naglowek-0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71056" cy="7881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CB7F059" w14:textId="77777777" w:rsidR="005C48F6" w:rsidRDefault="005C48F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033E7"/>
    <w:multiLevelType w:val="hybridMultilevel"/>
    <w:tmpl w:val="C4BCDE70"/>
    <w:lvl w:ilvl="0" w:tplc="7AC2FA6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0C065D"/>
    <w:multiLevelType w:val="multilevel"/>
    <w:tmpl w:val="854EA7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D5854CF"/>
    <w:multiLevelType w:val="hybridMultilevel"/>
    <w:tmpl w:val="3708B766"/>
    <w:lvl w:ilvl="0" w:tplc="313C5A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F25579"/>
    <w:multiLevelType w:val="hybridMultilevel"/>
    <w:tmpl w:val="4B2C5DD0"/>
    <w:lvl w:ilvl="0" w:tplc="08C261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E60E99"/>
    <w:multiLevelType w:val="multilevel"/>
    <w:tmpl w:val="7ABC190C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6BF4812"/>
    <w:multiLevelType w:val="hybridMultilevel"/>
    <w:tmpl w:val="E4E009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394F5D"/>
    <w:multiLevelType w:val="hybridMultilevel"/>
    <w:tmpl w:val="281620B0"/>
    <w:lvl w:ilvl="0" w:tplc="EE8609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1A40FE"/>
    <w:multiLevelType w:val="multilevel"/>
    <w:tmpl w:val="00262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73223120"/>
    <w:multiLevelType w:val="hybridMultilevel"/>
    <w:tmpl w:val="8ED02B5A"/>
    <w:lvl w:ilvl="0" w:tplc="CA76CF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5"/>
  </w:num>
  <w:num w:numId="5">
    <w:abstractNumId w:val="3"/>
  </w:num>
  <w:num w:numId="6">
    <w:abstractNumId w:val="8"/>
  </w:num>
  <w:num w:numId="7">
    <w:abstractNumId w:val="0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5FC"/>
    <w:rsid w:val="00005379"/>
    <w:rsid w:val="000333CB"/>
    <w:rsid w:val="00060875"/>
    <w:rsid w:val="00102A8F"/>
    <w:rsid w:val="00122B80"/>
    <w:rsid w:val="001416B0"/>
    <w:rsid w:val="0017666B"/>
    <w:rsid w:val="00184733"/>
    <w:rsid w:val="002961BC"/>
    <w:rsid w:val="002A6E11"/>
    <w:rsid w:val="002E49BB"/>
    <w:rsid w:val="00332855"/>
    <w:rsid w:val="0039502A"/>
    <w:rsid w:val="003D04A1"/>
    <w:rsid w:val="003D3663"/>
    <w:rsid w:val="003E5CA6"/>
    <w:rsid w:val="00417FAD"/>
    <w:rsid w:val="0042446C"/>
    <w:rsid w:val="00447B8A"/>
    <w:rsid w:val="004D5A67"/>
    <w:rsid w:val="004E0E0E"/>
    <w:rsid w:val="00551F52"/>
    <w:rsid w:val="0057019F"/>
    <w:rsid w:val="0057395F"/>
    <w:rsid w:val="005825B9"/>
    <w:rsid w:val="005C48F6"/>
    <w:rsid w:val="005E750A"/>
    <w:rsid w:val="006359B5"/>
    <w:rsid w:val="00656F1C"/>
    <w:rsid w:val="00686E21"/>
    <w:rsid w:val="00690B5A"/>
    <w:rsid w:val="006F4153"/>
    <w:rsid w:val="00713ED1"/>
    <w:rsid w:val="00781615"/>
    <w:rsid w:val="008054EF"/>
    <w:rsid w:val="00854D30"/>
    <w:rsid w:val="008D0C96"/>
    <w:rsid w:val="00904B53"/>
    <w:rsid w:val="00932EFF"/>
    <w:rsid w:val="0098602E"/>
    <w:rsid w:val="00987FE2"/>
    <w:rsid w:val="009A4FF9"/>
    <w:rsid w:val="00A07233"/>
    <w:rsid w:val="00A12599"/>
    <w:rsid w:val="00A1527C"/>
    <w:rsid w:val="00A20F87"/>
    <w:rsid w:val="00A35EA9"/>
    <w:rsid w:val="00A44823"/>
    <w:rsid w:val="00AD25FC"/>
    <w:rsid w:val="00B25962"/>
    <w:rsid w:val="00B37A03"/>
    <w:rsid w:val="00B7769E"/>
    <w:rsid w:val="00BB4F4B"/>
    <w:rsid w:val="00BE226B"/>
    <w:rsid w:val="00D12B48"/>
    <w:rsid w:val="00D26B52"/>
    <w:rsid w:val="00D36BEB"/>
    <w:rsid w:val="00D556E1"/>
    <w:rsid w:val="00DC238E"/>
    <w:rsid w:val="00DD3505"/>
    <w:rsid w:val="00E413DB"/>
    <w:rsid w:val="00E5210C"/>
    <w:rsid w:val="00E74C1D"/>
    <w:rsid w:val="00EF089B"/>
    <w:rsid w:val="00F327C0"/>
    <w:rsid w:val="00F9753E"/>
    <w:rsid w:val="00FB2F1C"/>
    <w:rsid w:val="00FB4429"/>
    <w:rsid w:val="00FC7106"/>
    <w:rsid w:val="00FF7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459EB"/>
  <w15:docId w15:val="{22721CBD-1B29-4D2F-BA46-DB615D4F5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6282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62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6282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A76282"/>
    <w:pPr>
      <w:ind w:left="720"/>
      <w:contextualSpacing/>
    </w:pPr>
  </w:style>
  <w:style w:type="paragraph" w:customStyle="1" w:styleId="ust">
    <w:name w:val="ust"/>
    <w:rsid w:val="00A7628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6282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12AE5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380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26305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numbering" w:customStyle="1" w:styleId="Numbering123">
    <w:name w:val="Numbering 123"/>
    <w:basedOn w:val="Bezlisty"/>
    <w:rsid w:val="00BB0276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B0276"/>
    <w:rPr>
      <w:color w:val="605E5C"/>
      <w:shd w:val="clear" w:color="auto" w:fill="E1DFDD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44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4429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3D04A1"/>
    <w:pPr>
      <w:spacing w:after="0" w:line="240" w:lineRule="auto"/>
    </w:pPr>
  </w:style>
  <w:style w:type="character" w:styleId="UyteHipercze">
    <w:name w:val="FollowedHyperlink"/>
    <w:basedOn w:val="Domylnaczcionkaakapitu"/>
    <w:uiPriority w:val="99"/>
    <w:semiHidden/>
    <w:unhideWhenUsed/>
    <w:rsid w:val="008D0C9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ocusky.com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yfrowe.mnw.art.pl/pl/sciezki-tematyczne/12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focusky.com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cyfrowe.mnw.art.pl/pl/sciezki-tematyczn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yfrowe.mnw.art.pl/pl/strona-glowna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C77E5-1E77-4BBD-AD13-F1E10C244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1187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2023_zalacznik_nr_1_opis_przedmiotu_zamowienia_opracowanie_graficzne_15_multimedialnych_sciezek_tematycznych</vt:lpstr>
    </vt:vector>
  </TitlesOfParts>
  <Company>HP Inc.</Company>
  <LinksUpToDate>false</LinksUpToDate>
  <CharactersWithSpaces>8296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2023_zalacznik_nr_1_opis_przedmiotu_zamowienia_zapytanie_o_wycene_zamowienia_opracowanie_graficzne_15_multimedialnych_sciezek_tematycznych</dc:title>
  <dc:creator>Joanna Dziewulska</dc:creator>
  <cp:lastModifiedBy>Marek Płuciniczak</cp:lastModifiedBy>
  <cp:revision>7</cp:revision>
  <dcterms:created xsi:type="dcterms:W3CDTF">2023-06-14T08:50:00Z</dcterms:created>
  <dcterms:modified xsi:type="dcterms:W3CDTF">2023-06-15T13:55:00Z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dcaa279acda23595c45366cef2cd12457988aebcc956fdc768a234aaef6bc087</vt:lpwstr>
  </property>
</Properties>
</file>