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F9659" w14:textId="4C9AF4F5" w:rsidR="008C0282" w:rsidRPr="00E14D5D" w:rsidRDefault="008C0282" w:rsidP="00782C68">
      <w:pPr>
        <w:rPr>
          <w:rFonts w:ascii="Arial" w:hAnsi="Arial" w:cs="Arial"/>
          <w:b/>
          <w:sz w:val="24"/>
          <w:szCs w:val="24"/>
        </w:rPr>
      </w:pPr>
      <w:r w:rsidRPr="00E14D5D">
        <w:rPr>
          <w:rFonts w:ascii="Arial" w:hAnsi="Arial" w:cs="Arial"/>
          <w:b/>
          <w:sz w:val="24"/>
          <w:szCs w:val="24"/>
        </w:rPr>
        <w:t>Załącznik nr 1</w:t>
      </w:r>
    </w:p>
    <w:p w14:paraId="32F5DE09" w14:textId="270DDB33" w:rsidR="008C0282" w:rsidRDefault="008C0282" w:rsidP="00782C68">
      <w:pPr>
        <w:rPr>
          <w:rFonts w:ascii="Arial" w:hAnsi="Arial" w:cs="Arial"/>
          <w:b/>
          <w:sz w:val="28"/>
          <w:szCs w:val="28"/>
        </w:rPr>
      </w:pPr>
    </w:p>
    <w:p w14:paraId="599EEC8C" w14:textId="77777777" w:rsidR="00E14D5D" w:rsidRDefault="00E14D5D" w:rsidP="00782C68">
      <w:pPr>
        <w:rPr>
          <w:rFonts w:ascii="Arial" w:hAnsi="Arial" w:cs="Arial"/>
          <w:b/>
          <w:sz w:val="28"/>
          <w:szCs w:val="28"/>
        </w:rPr>
      </w:pPr>
    </w:p>
    <w:p w14:paraId="372F414F" w14:textId="15E3341F" w:rsidR="00667F58" w:rsidRPr="00E14D5D" w:rsidRDefault="00BC7143" w:rsidP="00C43FC3">
      <w:pPr>
        <w:jc w:val="both"/>
        <w:rPr>
          <w:rFonts w:ascii="Arial" w:hAnsi="Arial" w:cs="Arial"/>
          <w:sz w:val="24"/>
          <w:szCs w:val="24"/>
        </w:rPr>
      </w:pPr>
      <w:r w:rsidRPr="00E14D5D">
        <w:rPr>
          <w:rFonts w:ascii="Arial" w:hAnsi="Arial" w:cs="Arial"/>
          <w:b/>
          <w:sz w:val="24"/>
          <w:szCs w:val="24"/>
        </w:rPr>
        <w:t>Wykonanie inwentaryzacji architektonicznej (wraz z instalacjami) Budynku Głównego Muzeum Narodowego w Warszawie oraz opracow</w:t>
      </w:r>
      <w:r w:rsidR="005A3D52">
        <w:rPr>
          <w:rFonts w:ascii="Arial" w:hAnsi="Arial" w:cs="Arial"/>
          <w:b/>
          <w:sz w:val="24"/>
          <w:szCs w:val="24"/>
        </w:rPr>
        <w:t>anie mapy do celów projektowych i inwentaryzacja zieleni.</w:t>
      </w:r>
    </w:p>
    <w:p w14:paraId="22ECD5F2" w14:textId="23692F53" w:rsidR="008C0282" w:rsidRDefault="008C0282" w:rsidP="00782C68">
      <w:pPr>
        <w:rPr>
          <w:rFonts w:ascii="Arial" w:hAnsi="Arial" w:cs="Arial"/>
        </w:rPr>
      </w:pPr>
    </w:p>
    <w:p w14:paraId="7213B4D7" w14:textId="77777777" w:rsidR="008C0282" w:rsidRPr="00253DFD" w:rsidRDefault="008C0282" w:rsidP="00782C68">
      <w:pPr>
        <w:rPr>
          <w:rFonts w:ascii="Arial" w:hAnsi="Arial" w:cs="Arial"/>
        </w:rPr>
      </w:pPr>
    </w:p>
    <w:p w14:paraId="32D87EC6" w14:textId="09B98E83" w:rsidR="00667F58" w:rsidRPr="00253DFD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I. ZAKRES ZAMÓWIENIA</w:t>
      </w:r>
    </w:p>
    <w:p w14:paraId="432B4E7C" w14:textId="133ACE68" w:rsidR="008C2DD1" w:rsidRDefault="008C2DD1">
      <w:pPr>
        <w:rPr>
          <w:rFonts w:ascii="Arial" w:hAnsi="Arial" w:cs="Arial"/>
        </w:rPr>
      </w:pPr>
    </w:p>
    <w:p w14:paraId="5C35BB7E" w14:textId="46C1A5B9" w:rsidR="00BC7143" w:rsidRPr="0067496B" w:rsidRDefault="00BC7143" w:rsidP="00BC7143">
      <w:pPr>
        <w:pStyle w:val="Akapitzlist"/>
        <w:numPr>
          <w:ilvl w:val="0"/>
          <w:numId w:val="10"/>
        </w:numPr>
        <w:ind w:left="284"/>
        <w:rPr>
          <w:rFonts w:ascii="Arial" w:hAnsi="Arial" w:cs="Arial"/>
        </w:rPr>
      </w:pPr>
      <w:r w:rsidRPr="0067496B">
        <w:rPr>
          <w:rFonts w:ascii="Arial" w:hAnsi="Arial" w:cs="Arial"/>
        </w:rPr>
        <w:t>INWENTARYZACJA</w:t>
      </w:r>
    </w:p>
    <w:p w14:paraId="1466B81A" w14:textId="77777777" w:rsidR="00BC7143" w:rsidRPr="0067496B" w:rsidRDefault="00BC7143" w:rsidP="00BC7143">
      <w:p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Podstawowe dane o inwentaryzowanym obiekcie i zakres prac do wykonania:</w:t>
      </w:r>
    </w:p>
    <w:p w14:paraId="43B1836E" w14:textId="77777777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zakres inwentaryzacji: </w:t>
      </w:r>
    </w:p>
    <w:p w14:paraId="0C0BDF77" w14:textId="07A9DCC4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Rzuty kondygnacji Skrzydeł: </w:t>
      </w:r>
      <w:r w:rsidR="0077713A">
        <w:rPr>
          <w:rFonts w:ascii="Arial" w:hAnsi="Arial" w:cs="Arial"/>
        </w:rPr>
        <w:t xml:space="preserve">I, II, </w:t>
      </w:r>
      <w:r w:rsidRPr="0067496B">
        <w:rPr>
          <w:rFonts w:ascii="Arial" w:hAnsi="Arial" w:cs="Arial"/>
        </w:rPr>
        <w:t>III, IV (wraz z Ryzalitem), V, VI, VII</w:t>
      </w:r>
      <w:r w:rsidR="0077713A">
        <w:rPr>
          <w:rFonts w:ascii="Arial" w:hAnsi="Arial" w:cs="Arial"/>
        </w:rPr>
        <w:t>, VIII</w:t>
      </w:r>
      <w:r w:rsidRPr="0067496B">
        <w:rPr>
          <w:rFonts w:ascii="Arial" w:hAnsi="Arial" w:cs="Arial"/>
        </w:rPr>
        <w:t>;</w:t>
      </w:r>
    </w:p>
    <w:p w14:paraId="3E889D2A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Rzut dachu (Skrzydła jw.);</w:t>
      </w:r>
    </w:p>
    <w:p w14:paraId="1A02324C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Widoki elewacji (kompletne);</w:t>
      </w:r>
    </w:p>
    <w:p w14:paraId="61503F83" w14:textId="190D0751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Przekroje podłużne i poprzeczne (dla każdego ze Skrzydeł w pełni inwentaryzowanych i dla poszczególnych kondygnacji w pozostałych przypadkach</w:t>
      </w:r>
      <w:r w:rsidR="00616EC7">
        <w:rPr>
          <w:rFonts w:ascii="Arial" w:hAnsi="Arial" w:cs="Arial"/>
        </w:rPr>
        <w:t xml:space="preserve"> – z uwagi na e</w:t>
      </w:r>
      <w:r w:rsidR="00427602">
        <w:rPr>
          <w:rFonts w:ascii="Arial" w:hAnsi="Arial" w:cs="Arial"/>
        </w:rPr>
        <w:t>tapowanie</w:t>
      </w:r>
      <w:r w:rsidRPr="0067496B">
        <w:rPr>
          <w:rFonts w:ascii="Arial" w:hAnsi="Arial" w:cs="Arial"/>
        </w:rPr>
        <w:t>);</w:t>
      </w:r>
    </w:p>
    <w:p w14:paraId="5EA15D61" w14:textId="3D6E494D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Opis techniczny: informacje o materiałach elementów konstrukcyjnych </w:t>
      </w:r>
      <w:r w:rsidRPr="0067496B">
        <w:rPr>
          <w:rFonts w:ascii="Arial" w:hAnsi="Arial" w:cs="Arial"/>
        </w:rPr>
        <w:br/>
        <w:t>i niekonstrukcyjnych: ściany, stropy, belki, słupy itd. Dane oparte na oględzinach i odkrywkach. Wykonanie ekspertyzy nośności wszystkich stropów.</w:t>
      </w:r>
    </w:p>
    <w:p w14:paraId="7DFA9B1B" w14:textId="29665E26" w:rsidR="00121FCF" w:rsidRPr="00121FCF" w:rsidRDefault="00BC7143" w:rsidP="00121FCF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liczba kondygnacji: </w:t>
      </w:r>
    </w:p>
    <w:p w14:paraId="57771CC5" w14:textId="15ED9CD3" w:rsidR="00BC7143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</w:t>
      </w:r>
      <w:r w:rsidR="00A568DD">
        <w:rPr>
          <w:rFonts w:ascii="Arial" w:hAnsi="Arial" w:cs="Arial"/>
        </w:rPr>
        <w:t>krzydło I: 6</w:t>
      </w:r>
      <w:r w:rsidR="00121FCF">
        <w:rPr>
          <w:rFonts w:ascii="Arial" w:hAnsi="Arial" w:cs="Arial"/>
        </w:rPr>
        <w:t xml:space="preserve"> kondygnacji</w:t>
      </w:r>
      <w:r w:rsidR="00A568DD">
        <w:rPr>
          <w:rFonts w:ascii="Arial" w:hAnsi="Arial" w:cs="Arial"/>
        </w:rPr>
        <w:t xml:space="preserve"> (w tym jedna niepełna);</w:t>
      </w:r>
    </w:p>
    <w:p w14:paraId="06EBEF8A" w14:textId="0B9E4C52" w:rsidR="00121FCF" w:rsidRPr="00A568DD" w:rsidRDefault="00A568DD" w:rsidP="00A568DD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I</w:t>
      </w:r>
      <w:r w:rsidR="00094D4B">
        <w:rPr>
          <w:rFonts w:ascii="Arial" w:hAnsi="Arial" w:cs="Arial"/>
        </w:rPr>
        <w:t>I</w:t>
      </w:r>
      <w:r>
        <w:rPr>
          <w:rFonts w:ascii="Arial" w:hAnsi="Arial" w:cs="Arial"/>
        </w:rPr>
        <w:t>: 6 kondygnacji (w tym jedna niepełna);</w:t>
      </w:r>
    </w:p>
    <w:p w14:paraId="6724A5CD" w14:textId="3AE24515" w:rsidR="00121FCF" w:rsidRPr="00121FCF" w:rsidRDefault="00121FCF" w:rsidP="00121FCF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67496B">
        <w:rPr>
          <w:rFonts w:ascii="Arial" w:hAnsi="Arial" w:cs="Arial"/>
        </w:rPr>
        <w:t>krz</w:t>
      </w:r>
      <w:r w:rsidR="0061244A">
        <w:rPr>
          <w:rFonts w:ascii="Arial" w:hAnsi="Arial" w:cs="Arial"/>
        </w:rPr>
        <w:t>ydło III: 5 kondygnacji (w tym jedna</w:t>
      </w:r>
      <w:r w:rsidRPr="0067496B">
        <w:rPr>
          <w:rFonts w:ascii="Arial" w:hAnsi="Arial" w:cs="Arial"/>
        </w:rPr>
        <w:t xml:space="preserve"> niepełna);</w:t>
      </w:r>
    </w:p>
    <w:p w14:paraId="0F97A0FD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Skrzydło IV: 3 kondygnacje + 2 niepełne;</w:t>
      </w:r>
    </w:p>
    <w:p w14:paraId="4707C135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Ryzalit: 6 kondygnacji + nadbudowa niepełna;</w:t>
      </w:r>
    </w:p>
    <w:p w14:paraId="0F8BEA0B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Skrzydło V: 5 kondygnacji (w tym jedna niepełna);</w:t>
      </w:r>
    </w:p>
    <w:p w14:paraId="059E6F08" w14:textId="15F6BBA1" w:rsidR="00BC7143" w:rsidRPr="0067496B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VI: 5</w:t>
      </w:r>
      <w:r w:rsidR="00BC7143" w:rsidRPr="00674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kondygnacji</w:t>
      </w:r>
      <w:r w:rsidR="00BC7143" w:rsidRPr="0067496B">
        <w:rPr>
          <w:rFonts w:ascii="Arial" w:hAnsi="Arial" w:cs="Arial"/>
        </w:rPr>
        <w:t>;</w:t>
      </w:r>
    </w:p>
    <w:p w14:paraId="2A1640E0" w14:textId="53E338CA" w:rsidR="00BC7143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VII: 5</w:t>
      </w:r>
      <w:r w:rsidRPr="00674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kondygnacji</w:t>
      </w:r>
      <w:r w:rsidRPr="0067496B">
        <w:rPr>
          <w:rFonts w:ascii="Arial" w:hAnsi="Arial" w:cs="Arial"/>
        </w:rPr>
        <w:t>;</w:t>
      </w:r>
    </w:p>
    <w:p w14:paraId="4F06836F" w14:textId="738E2C22" w:rsidR="00D90DA8" w:rsidRPr="0067496B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VIII: 1 kondygnacja.</w:t>
      </w:r>
    </w:p>
    <w:p w14:paraId="32C3A958" w14:textId="4731D0E6" w:rsidR="00BC7143" w:rsidRPr="0067496B" w:rsidRDefault="00BC7143" w:rsidP="00BC7143">
      <w:pPr>
        <w:spacing w:after="0"/>
        <w:ind w:left="108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Układ ścian na poszczególnych kondygnacjach przedstawiono na załączonych do postępowania rysunkach. Rysunki mają charakter poglądowy i mają na celu przybliżyć oferentom architekturę budynku, którą należy zinwentaryzować. Jako kondygnację niepełną należy rozumieć kond</w:t>
      </w:r>
      <w:r w:rsidR="00514A17">
        <w:rPr>
          <w:rFonts w:ascii="Arial" w:hAnsi="Arial" w:cs="Arial"/>
        </w:rPr>
        <w:t>ygnację o niepełnej powierzchni.</w:t>
      </w:r>
    </w:p>
    <w:p w14:paraId="174451E3" w14:textId="49F4184B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powierzchnia do zinwentaryzowania: brak dokładnych danych odnośnie powierzchni, każdy oferent powinien określić powierzchnię n</w:t>
      </w:r>
      <w:r w:rsidR="00335476">
        <w:rPr>
          <w:rFonts w:ascii="Arial" w:hAnsi="Arial" w:cs="Arial"/>
        </w:rPr>
        <w:t>a podstawie załączonego do postę</w:t>
      </w:r>
      <w:r w:rsidRPr="0067496B">
        <w:rPr>
          <w:rFonts w:ascii="Arial" w:hAnsi="Arial" w:cs="Arial"/>
        </w:rPr>
        <w:t>powania rysunku z ogólnymi wymiarami budynku, zaleca się jednak odbycie wizji lokalnej.</w:t>
      </w:r>
    </w:p>
    <w:p w14:paraId="33063ECB" w14:textId="546658CE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dostępność pomieszczeń: przeważająca część pomieszczeń to pomieszczenia ekspozycyjne, otwarte dla zwiedzających 6 dni w tygodniu, następnie po</w:t>
      </w:r>
      <w:r w:rsidR="0067496B">
        <w:rPr>
          <w:rFonts w:ascii="Arial" w:hAnsi="Arial" w:cs="Arial"/>
        </w:rPr>
        <w:t xml:space="preserve">mieszczenia magazynowe głównie </w:t>
      </w:r>
      <w:r w:rsidRPr="0067496B">
        <w:rPr>
          <w:rFonts w:ascii="Arial" w:hAnsi="Arial" w:cs="Arial"/>
        </w:rPr>
        <w:t>z dziełami sztuki – dostępne wyłącznie w asyście pracow</w:t>
      </w:r>
      <w:r w:rsidR="0067496B">
        <w:rPr>
          <w:rFonts w:ascii="Arial" w:hAnsi="Arial" w:cs="Arial"/>
        </w:rPr>
        <w:t xml:space="preserve">nika </w:t>
      </w:r>
      <w:r w:rsidR="0067496B">
        <w:rPr>
          <w:rFonts w:ascii="Arial" w:hAnsi="Arial" w:cs="Arial"/>
        </w:rPr>
        <w:lastRenderedPageBreak/>
        <w:t xml:space="preserve">MNW, przestrzenie biurowe </w:t>
      </w:r>
      <w:r w:rsidRPr="0067496B">
        <w:rPr>
          <w:rFonts w:ascii="Arial" w:hAnsi="Arial" w:cs="Arial"/>
        </w:rPr>
        <w:t xml:space="preserve">i ogólnodostępne przestrzenie komunikacyjne oraz poddasze, które stanowi obszar usytuowania większości central wentylacyjnych </w:t>
      </w:r>
      <w:r w:rsidR="0067496B">
        <w:rPr>
          <w:rFonts w:ascii="Arial" w:hAnsi="Arial" w:cs="Arial"/>
        </w:rPr>
        <w:br/>
      </w:r>
      <w:r w:rsidRPr="0067496B">
        <w:rPr>
          <w:rFonts w:ascii="Arial" w:hAnsi="Arial" w:cs="Arial"/>
        </w:rPr>
        <w:t>i klimatyzacyjnych oraz miejsce rozprowadzenia kanałów i instalacji sanitarnych.</w:t>
      </w:r>
    </w:p>
    <w:p w14:paraId="11A3B69C" w14:textId="77777777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Instalacje:</w:t>
      </w:r>
    </w:p>
    <w:p w14:paraId="50A12F60" w14:textId="0AC5EA18" w:rsidR="00BC7143" w:rsidRPr="0067496B" w:rsidRDefault="00BC7143" w:rsidP="00BC7143">
      <w:pPr>
        <w:pStyle w:val="Akapitzlist"/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Na opracowanych rysunkach należy wrysować wszystkie instalacje znajdujące się </w:t>
      </w:r>
      <w:r w:rsidR="00ED42A6">
        <w:rPr>
          <w:rFonts w:ascii="Arial" w:hAnsi="Arial" w:cs="Arial"/>
        </w:rPr>
        <w:br/>
      </w:r>
      <w:r w:rsidRPr="0067496B">
        <w:rPr>
          <w:rFonts w:ascii="Arial" w:hAnsi="Arial" w:cs="Arial"/>
        </w:rPr>
        <w:t>w budynku. Przy inwentaryzacji instalacji</w:t>
      </w:r>
      <w:r w:rsidR="00335476">
        <w:rPr>
          <w:rFonts w:ascii="Arial" w:hAnsi="Arial" w:cs="Arial"/>
        </w:rPr>
        <w:t xml:space="preserve"> należy przewidzieć konieczność </w:t>
      </w:r>
      <w:r w:rsidRPr="0067496B">
        <w:rPr>
          <w:rFonts w:ascii="Arial" w:hAnsi="Arial" w:cs="Arial"/>
        </w:rPr>
        <w:t>wykonywania odkrywek.</w:t>
      </w:r>
    </w:p>
    <w:p w14:paraId="52A35243" w14:textId="77777777" w:rsidR="00BC7143" w:rsidRPr="0067496B" w:rsidRDefault="00BC7143" w:rsidP="00BC7143">
      <w:pPr>
        <w:rPr>
          <w:rFonts w:ascii="Arial" w:hAnsi="Arial" w:cs="Arial"/>
        </w:rPr>
      </w:pPr>
    </w:p>
    <w:p w14:paraId="5E97ACC1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Zakres opracowania i wymagania:</w:t>
      </w:r>
    </w:p>
    <w:p w14:paraId="7BCB4ED6" w14:textId="3E7E143F" w:rsidR="00BC7143" w:rsidRPr="0067496B" w:rsidRDefault="00BC7143" w:rsidP="0067496B">
      <w:p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metoda wykonania: </w:t>
      </w:r>
      <w:r w:rsidR="00966DD2">
        <w:rPr>
          <w:rFonts w:ascii="Arial" w:hAnsi="Arial" w:cs="Arial"/>
        </w:rPr>
        <w:t>skanowanie laserowe 3D</w:t>
      </w:r>
      <w:r w:rsidRPr="0067496B">
        <w:rPr>
          <w:rFonts w:ascii="Arial" w:hAnsi="Arial" w:cs="Arial"/>
        </w:rPr>
        <w:t>,</w:t>
      </w:r>
    </w:p>
    <w:p w14:paraId="419C6912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- inwentaryzacja architektoniczna Skala 1:100 wraz z częścią opisową,</w:t>
      </w:r>
    </w:p>
    <w:p w14:paraId="28779ECC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- przygotowanie rzutów i przekrojów w formacie .</w:t>
      </w:r>
      <w:proofErr w:type="spellStart"/>
      <w:r w:rsidRPr="0067496B">
        <w:rPr>
          <w:rFonts w:ascii="Arial" w:hAnsi="Arial" w:cs="Arial"/>
        </w:rPr>
        <w:t>dwg</w:t>
      </w:r>
      <w:proofErr w:type="spellEnd"/>
      <w:r w:rsidRPr="0067496B">
        <w:rPr>
          <w:rFonts w:ascii="Arial" w:hAnsi="Arial" w:cs="Arial"/>
        </w:rPr>
        <w:t>/.</w:t>
      </w:r>
      <w:proofErr w:type="spellStart"/>
      <w:r w:rsidRPr="0067496B">
        <w:rPr>
          <w:rFonts w:ascii="Arial" w:hAnsi="Arial" w:cs="Arial"/>
        </w:rPr>
        <w:t>dxf</w:t>
      </w:r>
      <w:proofErr w:type="spellEnd"/>
      <w:r w:rsidRPr="0067496B">
        <w:rPr>
          <w:rFonts w:ascii="Arial" w:hAnsi="Arial" w:cs="Arial"/>
        </w:rPr>
        <w:t xml:space="preserve"> i pdf;</w:t>
      </w:r>
    </w:p>
    <w:p w14:paraId="1013C7FC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końcowe opracowanie w formie cyfrowej i papierowej – 5 egzemplarzy papierowych w Skali 1:100, wersja cyfrowa na nośniku </w:t>
      </w:r>
      <w:proofErr w:type="spellStart"/>
      <w:r w:rsidRPr="0067496B">
        <w:rPr>
          <w:rFonts w:ascii="Arial" w:hAnsi="Arial" w:cs="Arial"/>
        </w:rPr>
        <w:t>usb</w:t>
      </w:r>
      <w:proofErr w:type="spellEnd"/>
      <w:r w:rsidRPr="0067496B">
        <w:rPr>
          <w:rFonts w:ascii="Arial" w:hAnsi="Arial" w:cs="Arial"/>
        </w:rPr>
        <w:t xml:space="preserve"> </w:t>
      </w:r>
      <w:proofErr w:type="spellStart"/>
      <w:r w:rsidRPr="0067496B">
        <w:rPr>
          <w:rFonts w:ascii="Arial" w:hAnsi="Arial" w:cs="Arial"/>
        </w:rPr>
        <w:t>flash</w:t>
      </w:r>
      <w:proofErr w:type="spellEnd"/>
      <w:r w:rsidRPr="0067496B">
        <w:rPr>
          <w:rFonts w:ascii="Arial" w:hAnsi="Arial" w:cs="Arial"/>
        </w:rPr>
        <w:t>.</w:t>
      </w:r>
    </w:p>
    <w:p w14:paraId="61EBDA26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301CC836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5B398261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16ED046A" w14:textId="115C4D58" w:rsidR="00BC7143" w:rsidRPr="00ED42A6" w:rsidRDefault="00BC7143" w:rsidP="00ED42A6">
      <w:pPr>
        <w:pStyle w:val="Akapitzlist"/>
        <w:numPr>
          <w:ilvl w:val="0"/>
          <w:numId w:val="10"/>
        </w:numPr>
        <w:ind w:left="142"/>
        <w:rPr>
          <w:rFonts w:ascii="Arial" w:hAnsi="Arial" w:cs="Arial"/>
        </w:rPr>
      </w:pPr>
      <w:r w:rsidRPr="0067496B">
        <w:rPr>
          <w:rFonts w:ascii="Arial" w:hAnsi="Arial" w:cs="Arial"/>
        </w:rPr>
        <w:t>MAPA DO CELÓW PROJEKTOWYCH</w:t>
      </w:r>
    </w:p>
    <w:p w14:paraId="1DCF2470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Zakres i wymagania:</w:t>
      </w:r>
    </w:p>
    <w:p w14:paraId="2EB58C91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- wykonanie mapy do celów projektowych dla działek (identyfikator działek): 146510_8.0601.4/1 oraz 146510_8.0601.28;</w:t>
      </w:r>
    </w:p>
    <w:p w14:paraId="05DE7324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końcowe opracowanie w formie cyfrowej i papierowej – 5 egzemplarzy papierowych w Skali 1:500, wersja cyfrowa na nośniku </w:t>
      </w:r>
      <w:proofErr w:type="spellStart"/>
      <w:r w:rsidRPr="0067496B">
        <w:rPr>
          <w:rFonts w:ascii="Arial" w:hAnsi="Arial" w:cs="Arial"/>
        </w:rPr>
        <w:t>usb</w:t>
      </w:r>
      <w:proofErr w:type="spellEnd"/>
      <w:r w:rsidRPr="0067496B">
        <w:rPr>
          <w:rFonts w:ascii="Arial" w:hAnsi="Arial" w:cs="Arial"/>
        </w:rPr>
        <w:t xml:space="preserve"> </w:t>
      </w:r>
      <w:proofErr w:type="spellStart"/>
      <w:r w:rsidRPr="0067496B">
        <w:rPr>
          <w:rFonts w:ascii="Arial" w:hAnsi="Arial" w:cs="Arial"/>
        </w:rPr>
        <w:t>flash</w:t>
      </w:r>
      <w:proofErr w:type="spellEnd"/>
      <w:r w:rsidRPr="0067496B">
        <w:rPr>
          <w:rFonts w:ascii="Arial" w:hAnsi="Arial" w:cs="Arial"/>
        </w:rPr>
        <w:t>.</w:t>
      </w:r>
    </w:p>
    <w:p w14:paraId="41F3E519" w14:textId="5E152B9E" w:rsidR="00BC7143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postać cyfrowa mapy w formatach: </w:t>
      </w:r>
      <w:proofErr w:type="spellStart"/>
      <w:r w:rsidRPr="0067496B">
        <w:rPr>
          <w:rFonts w:ascii="Arial" w:hAnsi="Arial" w:cs="Arial"/>
        </w:rPr>
        <w:t>dwg</w:t>
      </w:r>
      <w:proofErr w:type="spellEnd"/>
      <w:r w:rsidRPr="0067496B">
        <w:rPr>
          <w:rFonts w:ascii="Arial" w:hAnsi="Arial" w:cs="Arial"/>
        </w:rPr>
        <w:t>/.</w:t>
      </w:r>
      <w:proofErr w:type="spellStart"/>
      <w:r w:rsidRPr="0067496B">
        <w:rPr>
          <w:rFonts w:ascii="Arial" w:hAnsi="Arial" w:cs="Arial"/>
        </w:rPr>
        <w:t>dxf</w:t>
      </w:r>
      <w:proofErr w:type="spellEnd"/>
      <w:r w:rsidRPr="0067496B">
        <w:rPr>
          <w:rFonts w:ascii="Arial" w:hAnsi="Arial" w:cs="Arial"/>
        </w:rPr>
        <w:t xml:space="preserve"> i pdf.</w:t>
      </w:r>
    </w:p>
    <w:p w14:paraId="6D37233D" w14:textId="774FC901" w:rsidR="00F57826" w:rsidRDefault="00F57826" w:rsidP="00BC7143">
      <w:pPr>
        <w:spacing w:after="0"/>
        <w:rPr>
          <w:rFonts w:ascii="Arial" w:hAnsi="Arial" w:cs="Arial"/>
        </w:rPr>
      </w:pPr>
    </w:p>
    <w:p w14:paraId="4ADF104B" w14:textId="6A80DA7F" w:rsidR="00F57826" w:rsidRDefault="00F57826" w:rsidP="00BC7143">
      <w:pPr>
        <w:spacing w:after="0"/>
        <w:rPr>
          <w:rFonts w:ascii="Arial" w:hAnsi="Arial" w:cs="Arial"/>
        </w:rPr>
      </w:pPr>
    </w:p>
    <w:p w14:paraId="039118E5" w14:textId="238CEFB3" w:rsidR="00F57826" w:rsidRPr="00F57826" w:rsidRDefault="00F57826" w:rsidP="00F57826">
      <w:pPr>
        <w:pStyle w:val="Akapitzlist"/>
        <w:numPr>
          <w:ilvl w:val="0"/>
          <w:numId w:val="10"/>
        </w:numPr>
        <w:ind w:left="142"/>
        <w:rPr>
          <w:rFonts w:ascii="Arial" w:hAnsi="Arial" w:cs="Arial"/>
        </w:rPr>
      </w:pPr>
      <w:r>
        <w:rPr>
          <w:rFonts w:ascii="Arial" w:hAnsi="Arial" w:cs="Arial"/>
        </w:rPr>
        <w:t>INWENTARYZACJA ZIELENI</w:t>
      </w:r>
    </w:p>
    <w:p w14:paraId="739AAAA3" w14:textId="6543A618" w:rsidR="00F57826" w:rsidRPr="0067496B" w:rsidRDefault="00F57826" w:rsidP="00F57826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wykonanie </w:t>
      </w:r>
      <w:r>
        <w:rPr>
          <w:rFonts w:ascii="Arial" w:hAnsi="Arial" w:cs="Arial"/>
        </w:rPr>
        <w:t>inwentaryzacji zieleni dla</w:t>
      </w:r>
      <w:r w:rsidRPr="0067496B">
        <w:rPr>
          <w:rFonts w:ascii="Arial" w:hAnsi="Arial" w:cs="Arial"/>
        </w:rPr>
        <w:t xml:space="preserve"> działek (identyfikator działek): 146510_8.0601.4/1 oraz 146510_8.0601.28;</w:t>
      </w:r>
    </w:p>
    <w:p w14:paraId="0F9136C3" w14:textId="57B8C398" w:rsidR="00F57826" w:rsidRPr="0067496B" w:rsidRDefault="00F57826" w:rsidP="00F57826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końcowe opracowanie w </w:t>
      </w:r>
      <w:r>
        <w:rPr>
          <w:rFonts w:ascii="Arial" w:hAnsi="Arial" w:cs="Arial"/>
        </w:rPr>
        <w:t>formie cyfrowej i papierowej – 4 egzemplarze papierowe</w:t>
      </w:r>
      <w:r w:rsidRPr="0067496B">
        <w:rPr>
          <w:rFonts w:ascii="Arial" w:hAnsi="Arial" w:cs="Arial"/>
        </w:rPr>
        <w:t xml:space="preserve"> w Skali 1:500, wersja cyfrowa na nośniku </w:t>
      </w:r>
      <w:proofErr w:type="spellStart"/>
      <w:r w:rsidRPr="0067496B">
        <w:rPr>
          <w:rFonts w:ascii="Arial" w:hAnsi="Arial" w:cs="Arial"/>
        </w:rPr>
        <w:t>usb</w:t>
      </w:r>
      <w:proofErr w:type="spellEnd"/>
      <w:r w:rsidRPr="0067496B">
        <w:rPr>
          <w:rFonts w:ascii="Arial" w:hAnsi="Arial" w:cs="Arial"/>
        </w:rPr>
        <w:t xml:space="preserve"> </w:t>
      </w:r>
      <w:proofErr w:type="spellStart"/>
      <w:r w:rsidRPr="0067496B">
        <w:rPr>
          <w:rFonts w:ascii="Arial" w:hAnsi="Arial" w:cs="Arial"/>
        </w:rPr>
        <w:t>flash</w:t>
      </w:r>
      <w:proofErr w:type="spellEnd"/>
      <w:r w:rsidRPr="0067496B">
        <w:rPr>
          <w:rFonts w:ascii="Arial" w:hAnsi="Arial" w:cs="Arial"/>
        </w:rPr>
        <w:t>.</w:t>
      </w:r>
    </w:p>
    <w:p w14:paraId="50EEA0F1" w14:textId="05D6687D" w:rsidR="00F57826" w:rsidRDefault="00C32FBB" w:rsidP="00F5782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postać cyfrowa</w:t>
      </w:r>
      <w:r w:rsidR="00F57826" w:rsidRPr="0067496B">
        <w:rPr>
          <w:rFonts w:ascii="Arial" w:hAnsi="Arial" w:cs="Arial"/>
        </w:rPr>
        <w:t xml:space="preserve"> w formatach: </w:t>
      </w:r>
      <w:proofErr w:type="spellStart"/>
      <w:r w:rsidR="00F57826" w:rsidRPr="0067496B">
        <w:rPr>
          <w:rFonts w:ascii="Arial" w:hAnsi="Arial" w:cs="Arial"/>
        </w:rPr>
        <w:t>dwg</w:t>
      </w:r>
      <w:proofErr w:type="spellEnd"/>
      <w:r w:rsidR="00F57826" w:rsidRPr="0067496B">
        <w:rPr>
          <w:rFonts w:ascii="Arial" w:hAnsi="Arial" w:cs="Arial"/>
        </w:rPr>
        <w:t>/.</w:t>
      </w:r>
      <w:proofErr w:type="spellStart"/>
      <w:r w:rsidR="00F57826" w:rsidRPr="0067496B">
        <w:rPr>
          <w:rFonts w:ascii="Arial" w:hAnsi="Arial" w:cs="Arial"/>
        </w:rPr>
        <w:t>dxf</w:t>
      </w:r>
      <w:proofErr w:type="spellEnd"/>
      <w:r w:rsidR="00F57826" w:rsidRPr="0067496B">
        <w:rPr>
          <w:rFonts w:ascii="Arial" w:hAnsi="Arial" w:cs="Arial"/>
        </w:rPr>
        <w:t xml:space="preserve"> i pdf.</w:t>
      </w:r>
    </w:p>
    <w:p w14:paraId="3DF0ADD9" w14:textId="77777777" w:rsidR="00F57826" w:rsidRPr="00ED42A6" w:rsidRDefault="00F57826" w:rsidP="00F57826">
      <w:pPr>
        <w:pStyle w:val="Akapitzlist"/>
        <w:ind w:left="142"/>
        <w:rPr>
          <w:rFonts w:ascii="Arial" w:hAnsi="Arial" w:cs="Arial"/>
        </w:rPr>
      </w:pPr>
    </w:p>
    <w:p w14:paraId="6C4B1E63" w14:textId="77777777" w:rsidR="00F57826" w:rsidRPr="0067496B" w:rsidRDefault="00F57826" w:rsidP="00BC7143">
      <w:pPr>
        <w:spacing w:after="0"/>
        <w:rPr>
          <w:rFonts w:ascii="Arial" w:hAnsi="Arial" w:cs="Arial"/>
        </w:rPr>
      </w:pPr>
    </w:p>
    <w:p w14:paraId="44A8D2B0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0C0AE228" w14:textId="77777777" w:rsidR="00FB56F1" w:rsidRDefault="00FB56F1" w:rsidP="00FB56F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Możliwa </w:t>
      </w:r>
      <w:bookmarkStart w:id="0" w:name="_GoBack"/>
      <w:r>
        <w:rPr>
          <w:rFonts w:ascii="Arial" w:hAnsi="Arial" w:cs="Arial"/>
          <w:sz w:val="24"/>
          <w:szCs w:val="24"/>
        </w:rPr>
        <w:t>wizj</w:t>
      </w:r>
      <w:bookmarkEnd w:id="0"/>
      <w:r>
        <w:rPr>
          <w:rFonts w:ascii="Arial" w:hAnsi="Arial" w:cs="Arial"/>
          <w:sz w:val="24"/>
          <w:szCs w:val="24"/>
        </w:rPr>
        <w:t>a lokalna po wcześniejszym kontakcie mailowym lub telefonicznym:</w:t>
      </w:r>
    </w:p>
    <w:p w14:paraId="1892DC58" w14:textId="77777777" w:rsidR="00FB56F1" w:rsidRDefault="00FB56F1" w:rsidP="00FB56F1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3C5445">
        <w:rPr>
          <w:rFonts w:ascii="Arial" w:hAnsi="Arial" w:cs="Arial"/>
          <w:sz w:val="24"/>
          <w:szCs w:val="24"/>
        </w:rPr>
        <w:t>22 621 10 31 (212)</w:t>
      </w:r>
    </w:p>
    <w:p w14:paraId="551BDE34" w14:textId="77777777" w:rsidR="00FB56F1" w:rsidRPr="00674FE5" w:rsidRDefault="00FB56F1" w:rsidP="00FB56F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pkobierski@mnw.art.pl</w:t>
      </w:r>
    </w:p>
    <w:p w14:paraId="1BA78547" w14:textId="77777777" w:rsidR="00BC7143" w:rsidRPr="0067496B" w:rsidRDefault="00BC7143" w:rsidP="00BC7143">
      <w:pPr>
        <w:rPr>
          <w:rFonts w:ascii="Arial" w:hAnsi="Arial" w:cs="Arial"/>
        </w:rPr>
      </w:pPr>
    </w:p>
    <w:p w14:paraId="520D1D9C" w14:textId="77777777" w:rsidR="00BC7143" w:rsidRPr="0067496B" w:rsidRDefault="00BC7143">
      <w:pPr>
        <w:rPr>
          <w:rFonts w:ascii="Arial" w:hAnsi="Arial" w:cs="Arial"/>
        </w:rPr>
      </w:pPr>
    </w:p>
    <w:p w14:paraId="07086FB4" w14:textId="69B1F0E1" w:rsidR="008C2DD1" w:rsidRPr="0067496B" w:rsidRDefault="008C2DD1">
      <w:pPr>
        <w:rPr>
          <w:rFonts w:ascii="Arial" w:hAnsi="Arial" w:cs="Arial"/>
        </w:rPr>
      </w:pPr>
    </w:p>
    <w:p w14:paraId="6A72D32F" w14:textId="521C9E0C" w:rsidR="008C2DD1" w:rsidRPr="0067496B" w:rsidRDefault="008C2DD1">
      <w:pPr>
        <w:rPr>
          <w:rFonts w:ascii="Arial" w:hAnsi="Arial" w:cs="Arial"/>
        </w:rPr>
      </w:pPr>
    </w:p>
    <w:p w14:paraId="2EE80262" w14:textId="15B04325" w:rsidR="008C2DD1" w:rsidRPr="00253DFD" w:rsidRDefault="008C2DD1">
      <w:pPr>
        <w:rPr>
          <w:rFonts w:ascii="Arial" w:hAnsi="Arial" w:cs="Arial"/>
        </w:rPr>
      </w:pPr>
    </w:p>
    <w:p w14:paraId="75DEA952" w14:textId="075FA756" w:rsidR="008C2DD1" w:rsidRPr="00253DFD" w:rsidRDefault="008C2DD1">
      <w:pPr>
        <w:rPr>
          <w:rFonts w:ascii="Arial" w:hAnsi="Arial" w:cs="Arial"/>
        </w:rPr>
      </w:pPr>
    </w:p>
    <w:p w14:paraId="7BA33667" w14:textId="3F6AF50B" w:rsidR="008C2DD1" w:rsidRPr="00253DFD" w:rsidRDefault="008C2DD1">
      <w:pPr>
        <w:rPr>
          <w:rFonts w:ascii="Arial" w:hAnsi="Arial" w:cs="Arial"/>
        </w:rPr>
      </w:pPr>
    </w:p>
    <w:p w14:paraId="2D173295" w14:textId="77777777" w:rsidR="00C90BAC" w:rsidRPr="00253DFD" w:rsidRDefault="00C90BAC" w:rsidP="008C2DD1">
      <w:pPr>
        <w:jc w:val="center"/>
        <w:rPr>
          <w:rFonts w:ascii="Arial" w:hAnsi="Arial" w:cs="Arial"/>
        </w:rPr>
        <w:sectPr w:rsidR="00C90BAC" w:rsidRPr="00253DFD" w:rsidSect="00C90BA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36A0F57" w14:textId="5D34CD4B" w:rsidR="007D7E54" w:rsidRPr="00E12605" w:rsidRDefault="00652761" w:rsidP="00E12605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lastRenderedPageBreak/>
        <w:t>FORMULARZ CENOWY</w:t>
      </w:r>
    </w:p>
    <w:p w14:paraId="593F51B0" w14:textId="77777777" w:rsidR="007D7E54" w:rsidRPr="00253DFD" w:rsidRDefault="007D7E54" w:rsidP="008C2DD1">
      <w:pPr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387"/>
        <w:gridCol w:w="2409"/>
        <w:gridCol w:w="1071"/>
        <w:gridCol w:w="2048"/>
        <w:gridCol w:w="2373"/>
      </w:tblGrid>
      <w:tr w:rsidR="003F16A6" w:rsidRPr="00253DFD" w14:paraId="6D41B646" w14:textId="53AA4634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3064FA8C" w14:textId="6A2ED876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387" w:type="dxa"/>
            <w:vAlign w:val="center"/>
          </w:tcPr>
          <w:p w14:paraId="2CEC9B50" w14:textId="0DEEBCBD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Zakres prac</w:t>
            </w:r>
          </w:p>
        </w:tc>
        <w:tc>
          <w:tcPr>
            <w:tcW w:w="2409" w:type="dxa"/>
            <w:vAlign w:val="center"/>
          </w:tcPr>
          <w:p w14:paraId="0C0F065C" w14:textId="4BF544D4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netto [zł]</w:t>
            </w:r>
          </w:p>
        </w:tc>
        <w:tc>
          <w:tcPr>
            <w:tcW w:w="1071" w:type="dxa"/>
            <w:vAlign w:val="center"/>
          </w:tcPr>
          <w:p w14:paraId="3773B709" w14:textId="493871E8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2048" w:type="dxa"/>
            <w:vAlign w:val="center"/>
          </w:tcPr>
          <w:p w14:paraId="0990F634" w14:textId="2C10A307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brutto [zł]</w:t>
            </w:r>
          </w:p>
        </w:tc>
        <w:tc>
          <w:tcPr>
            <w:tcW w:w="2373" w:type="dxa"/>
          </w:tcPr>
          <w:p w14:paraId="79DA0119" w14:textId="77777777" w:rsidR="003F16A6" w:rsidRDefault="003F16A6" w:rsidP="008C2DD1">
            <w:pPr>
              <w:jc w:val="center"/>
              <w:rPr>
                <w:rFonts w:ascii="Arial" w:hAnsi="Arial" w:cs="Arial"/>
                <w:b/>
              </w:rPr>
            </w:pPr>
          </w:p>
          <w:p w14:paraId="354F2A36" w14:textId="77777777" w:rsidR="003F16A6" w:rsidRDefault="003F16A6" w:rsidP="003F16A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 [mies.]</w:t>
            </w:r>
          </w:p>
          <w:p w14:paraId="46541188" w14:textId="7A62A48A" w:rsidR="003F16A6" w:rsidRPr="00E14D5D" w:rsidRDefault="003F16A6" w:rsidP="003F16A6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F16A6" w:rsidRPr="00253DFD" w14:paraId="08E598EF" w14:textId="223163AD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0CFA8BC0" w14:textId="7A35127E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vAlign w:val="center"/>
          </w:tcPr>
          <w:p w14:paraId="02D00305" w14:textId="655A75B4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architektoniczna - Etap I</w:t>
            </w:r>
          </w:p>
        </w:tc>
        <w:tc>
          <w:tcPr>
            <w:tcW w:w="2409" w:type="dxa"/>
            <w:vAlign w:val="center"/>
          </w:tcPr>
          <w:p w14:paraId="01108820" w14:textId="0E0D5CAE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7242D4AB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10FFF92F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5BC9B272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05FBDFD5" w14:textId="63CFAE02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6B28B002" w14:textId="3DA9EF9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vAlign w:val="center"/>
          </w:tcPr>
          <w:p w14:paraId="12F53CDB" w14:textId="683527A9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instalacji - Etap I</w:t>
            </w:r>
          </w:p>
        </w:tc>
        <w:tc>
          <w:tcPr>
            <w:tcW w:w="2409" w:type="dxa"/>
            <w:vAlign w:val="center"/>
          </w:tcPr>
          <w:p w14:paraId="652C6869" w14:textId="44690BD5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73AE6F97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79828334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31536077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1EC6B57C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5ACBCFB9" w14:textId="127D99BC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vAlign w:val="center"/>
          </w:tcPr>
          <w:p w14:paraId="57ECC359" w14:textId="53ED4E8E" w:rsidR="003F16A6" w:rsidRDefault="003F16A6" w:rsidP="003F16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Inwentaryzacja architektoniczna - </w:t>
            </w:r>
            <w:r>
              <w:rPr>
                <w:rFonts w:ascii="Arial" w:hAnsi="Arial" w:cs="Arial"/>
              </w:rPr>
              <w:t>Etap II</w:t>
            </w:r>
          </w:p>
        </w:tc>
        <w:tc>
          <w:tcPr>
            <w:tcW w:w="2409" w:type="dxa"/>
            <w:vAlign w:val="center"/>
          </w:tcPr>
          <w:p w14:paraId="310F10B0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2A00043C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DAF3289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2532893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6D056272" w14:textId="66A8719F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7834CE8E" w14:textId="3042F294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253DFD">
              <w:rPr>
                <w:rFonts w:ascii="Arial" w:hAnsi="Arial" w:cs="Arial"/>
              </w:rPr>
              <w:t>.</w:t>
            </w:r>
          </w:p>
        </w:tc>
        <w:tc>
          <w:tcPr>
            <w:tcW w:w="5387" w:type="dxa"/>
            <w:vAlign w:val="center"/>
          </w:tcPr>
          <w:p w14:paraId="1CE50969" w14:textId="1AFA9D50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instalacji - Etap I</w:t>
            </w:r>
            <w:r w:rsidR="00CB70F4">
              <w:rPr>
                <w:rFonts w:ascii="Arial" w:hAnsi="Arial" w:cs="Arial"/>
              </w:rPr>
              <w:t>I</w:t>
            </w:r>
          </w:p>
        </w:tc>
        <w:tc>
          <w:tcPr>
            <w:tcW w:w="2409" w:type="dxa"/>
            <w:vAlign w:val="center"/>
          </w:tcPr>
          <w:p w14:paraId="19A6C34F" w14:textId="4B85EFF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2D9F701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89BD348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671BCA09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1C6D5D47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6FC3E9A2" w14:textId="08F95AC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5387" w:type="dxa"/>
            <w:vAlign w:val="center"/>
          </w:tcPr>
          <w:p w14:paraId="49E6EDB4" w14:textId="57587F54" w:rsidR="003F16A6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 techniczny i ekspertyza nośności stropów</w:t>
            </w:r>
          </w:p>
        </w:tc>
        <w:tc>
          <w:tcPr>
            <w:tcW w:w="2409" w:type="dxa"/>
            <w:vAlign w:val="center"/>
          </w:tcPr>
          <w:p w14:paraId="3B39E3FD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36EC3355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1E7A163A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4CB37A73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0A324F4D" w14:textId="30229CFA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029EA1D5" w14:textId="1FC32414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253DFD">
              <w:rPr>
                <w:rFonts w:ascii="Arial" w:hAnsi="Arial" w:cs="Arial"/>
              </w:rPr>
              <w:t>.</w:t>
            </w:r>
          </w:p>
        </w:tc>
        <w:tc>
          <w:tcPr>
            <w:tcW w:w="5387" w:type="dxa"/>
            <w:vAlign w:val="center"/>
          </w:tcPr>
          <w:p w14:paraId="1AB329F2" w14:textId="0EBA7253" w:rsidR="003F16A6" w:rsidRPr="00253DFD" w:rsidRDefault="003F16A6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Mapa do celów projektowych</w:t>
            </w:r>
          </w:p>
        </w:tc>
        <w:tc>
          <w:tcPr>
            <w:tcW w:w="2409" w:type="dxa"/>
            <w:vAlign w:val="center"/>
          </w:tcPr>
          <w:p w14:paraId="665CD9EB" w14:textId="7818E051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1320F54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726E3D4B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3AECF744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571DF25B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34FFC9CB" w14:textId="22FD0E39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5387" w:type="dxa"/>
            <w:vAlign w:val="center"/>
          </w:tcPr>
          <w:p w14:paraId="53ED5167" w14:textId="17B03D2E" w:rsidR="003F16A6" w:rsidRDefault="003F16A6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zieleni</w:t>
            </w:r>
          </w:p>
        </w:tc>
        <w:tc>
          <w:tcPr>
            <w:tcW w:w="2409" w:type="dxa"/>
            <w:vAlign w:val="center"/>
          </w:tcPr>
          <w:p w14:paraId="5258C265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32267EB3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09D762FC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26FD1BBD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69191B83" w14:textId="2FD6BA61" w:rsidTr="003F16A6">
        <w:trPr>
          <w:trHeight w:val="680"/>
          <w:jc w:val="center"/>
        </w:trPr>
        <w:tc>
          <w:tcPr>
            <w:tcW w:w="6091" w:type="dxa"/>
            <w:gridSpan w:val="2"/>
            <w:vAlign w:val="center"/>
          </w:tcPr>
          <w:p w14:paraId="40491D49" w14:textId="443F0419" w:rsidR="003F16A6" w:rsidRPr="00580523" w:rsidRDefault="003F16A6" w:rsidP="00580523">
            <w:pPr>
              <w:jc w:val="right"/>
              <w:rPr>
                <w:rFonts w:ascii="Arial" w:hAnsi="Arial" w:cs="Arial"/>
                <w:b/>
              </w:rPr>
            </w:pPr>
            <w:r w:rsidRPr="00580523">
              <w:rPr>
                <w:rFonts w:ascii="Arial" w:hAnsi="Arial" w:cs="Arial"/>
                <w:b/>
              </w:rPr>
              <w:t>Łączny koszt wszystkich prac:</w:t>
            </w:r>
          </w:p>
        </w:tc>
        <w:tc>
          <w:tcPr>
            <w:tcW w:w="2409" w:type="dxa"/>
            <w:vAlign w:val="center"/>
          </w:tcPr>
          <w:p w14:paraId="10EDA936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08812C20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E86813E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5BB8EA70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35E8658" w14:textId="1112219B" w:rsidR="008C2DD1" w:rsidRDefault="008C2DD1" w:rsidP="008C2DD1">
      <w:pPr>
        <w:jc w:val="center"/>
        <w:rPr>
          <w:rFonts w:ascii="Arial" w:hAnsi="Arial" w:cs="Arial"/>
        </w:rPr>
      </w:pPr>
    </w:p>
    <w:p w14:paraId="3E8BC48F" w14:textId="7EA11071" w:rsidR="00E12605" w:rsidRDefault="00E12605" w:rsidP="00E12605">
      <w:pPr>
        <w:rPr>
          <w:rFonts w:ascii="Arial" w:hAnsi="Arial" w:cs="Arial"/>
        </w:rPr>
      </w:pPr>
    </w:p>
    <w:p w14:paraId="426B1EF3" w14:textId="0400C2B4" w:rsidR="008C2DD1" w:rsidRDefault="00E12605" w:rsidP="00E12605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</w:t>
      </w:r>
    </w:p>
    <w:p w14:paraId="2C3A2C6A" w14:textId="75583F4F" w:rsidR="00E12605" w:rsidRPr="00253DFD" w:rsidRDefault="00E12605" w:rsidP="00E1260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</w:t>
      </w:r>
    </w:p>
    <w:sectPr w:rsidR="00E12605" w:rsidRPr="00253DFD" w:rsidSect="00C90BAC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6685"/>
    <w:multiLevelType w:val="hybridMultilevel"/>
    <w:tmpl w:val="A9800700"/>
    <w:lvl w:ilvl="0" w:tplc="8DFEDBF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C00"/>
    <w:multiLevelType w:val="hybridMultilevel"/>
    <w:tmpl w:val="12EE9458"/>
    <w:lvl w:ilvl="0" w:tplc="A2AC18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613B2B"/>
    <w:multiLevelType w:val="hybridMultilevel"/>
    <w:tmpl w:val="BE6A71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307F1"/>
    <w:multiLevelType w:val="hybridMultilevel"/>
    <w:tmpl w:val="9DC4EE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C6CAA"/>
    <w:multiLevelType w:val="hybridMultilevel"/>
    <w:tmpl w:val="85B04E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74D2B"/>
    <w:rsid w:val="00082F03"/>
    <w:rsid w:val="00094D4B"/>
    <w:rsid w:val="000F4089"/>
    <w:rsid w:val="00121FCF"/>
    <w:rsid w:val="00147E6C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35476"/>
    <w:rsid w:val="00392476"/>
    <w:rsid w:val="003B5E27"/>
    <w:rsid w:val="003D5A19"/>
    <w:rsid w:val="003E61CE"/>
    <w:rsid w:val="003F16A6"/>
    <w:rsid w:val="0041143E"/>
    <w:rsid w:val="00427602"/>
    <w:rsid w:val="004352C3"/>
    <w:rsid w:val="00466938"/>
    <w:rsid w:val="00492963"/>
    <w:rsid w:val="004B24B5"/>
    <w:rsid w:val="004B411B"/>
    <w:rsid w:val="004C5242"/>
    <w:rsid w:val="004E033A"/>
    <w:rsid w:val="00514A17"/>
    <w:rsid w:val="00517443"/>
    <w:rsid w:val="0053593C"/>
    <w:rsid w:val="00580523"/>
    <w:rsid w:val="00581822"/>
    <w:rsid w:val="005A23BA"/>
    <w:rsid w:val="005A3D52"/>
    <w:rsid w:val="005B1438"/>
    <w:rsid w:val="005C0E64"/>
    <w:rsid w:val="005D50B8"/>
    <w:rsid w:val="005F2F36"/>
    <w:rsid w:val="0060092A"/>
    <w:rsid w:val="006047E3"/>
    <w:rsid w:val="0061244A"/>
    <w:rsid w:val="00616EC7"/>
    <w:rsid w:val="006332AE"/>
    <w:rsid w:val="0063718F"/>
    <w:rsid w:val="0064631E"/>
    <w:rsid w:val="00652761"/>
    <w:rsid w:val="00656101"/>
    <w:rsid w:val="00667F58"/>
    <w:rsid w:val="0067496B"/>
    <w:rsid w:val="00680390"/>
    <w:rsid w:val="00696E99"/>
    <w:rsid w:val="006A7BD0"/>
    <w:rsid w:val="006B20DE"/>
    <w:rsid w:val="006B7440"/>
    <w:rsid w:val="006D7382"/>
    <w:rsid w:val="006E7EDB"/>
    <w:rsid w:val="006F7265"/>
    <w:rsid w:val="00716658"/>
    <w:rsid w:val="0077713A"/>
    <w:rsid w:val="00782C68"/>
    <w:rsid w:val="007D7E54"/>
    <w:rsid w:val="0080149A"/>
    <w:rsid w:val="00804433"/>
    <w:rsid w:val="008757F7"/>
    <w:rsid w:val="008B5F0B"/>
    <w:rsid w:val="008B6E81"/>
    <w:rsid w:val="008C0282"/>
    <w:rsid w:val="008C2DD1"/>
    <w:rsid w:val="008D5C77"/>
    <w:rsid w:val="008E1BBA"/>
    <w:rsid w:val="00930C42"/>
    <w:rsid w:val="009517CF"/>
    <w:rsid w:val="00966DD2"/>
    <w:rsid w:val="009714E7"/>
    <w:rsid w:val="009873C8"/>
    <w:rsid w:val="009B006F"/>
    <w:rsid w:val="009E6A85"/>
    <w:rsid w:val="00A0350E"/>
    <w:rsid w:val="00A057BF"/>
    <w:rsid w:val="00A1564F"/>
    <w:rsid w:val="00A30053"/>
    <w:rsid w:val="00A568DD"/>
    <w:rsid w:val="00A769BF"/>
    <w:rsid w:val="00A816E8"/>
    <w:rsid w:val="00AB1953"/>
    <w:rsid w:val="00AC11A5"/>
    <w:rsid w:val="00AF00D2"/>
    <w:rsid w:val="00B156DB"/>
    <w:rsid w:val="00B176BF"/>
    <w:rsid w:val="00B40009"/>
    <w:rsid w:val="00B4786E"/>
    <w:rsid w:val="00B519DE"/>
    <w:rsid w:val="00B66371"/>
    <w:rsid w:val="00B84DC5"/>
    <w:rsid w:val="00BB683F"/>
    <w:rsid w:val="00BB75D5"/>
    <w:rsid w:val="00BC7143"/>
    <w:rsid w:val="00BE21AB"/>
    <w:rsid w:val="00C07CF3"/>
    <w:rsid w:val="00C24CF5"/>
    <w:rsid w:val="00C32FBB"/>
    <w:rsid w:val="00C43FC3"/>
    <w:rsid w:val="00C51557"/>
    <w:rsid w:val="00C714A9"/>
    <w:rsid w:val="00C7255A"/>
    <w:rsid w:val="00C74723"/>
    <w:rsid w:val="00C90BAC"/>
    <w:rsid w:val="00CB2750"/>
    <w:rsid w:val="00CB70F4"/>
    <w:rsid w:val="00CE62D1"/>
    <w:rsid w:val="00D05D52"/>
    <w:rsid w:val="00D2510C"/>
    <w:rsid w:val="00D25D15"/>
    <w:rsid w:val="00D41A95"/>
    <w:rsid w:val="00D46BC6"/>
    <w:rsid w:val="00D90DA8"/>
    <w:rsid w:val="00DB49DF"/>
    <w:rsid w:val="00DF0AD8"/>
    <w:rsid w:val="00DF471B"/>
    <w:rsid w:val="00E12605"/>
    <w:rsid w:val="00E14D5D"/>
    <w:rsid w:val="00E34D3C"/>
    <w:rsid w:val="00E72598"/>
    <w:rsid w:val="00E92C94"/>
    <w:rsid w:val="00ED10DA"/>
    <w:rsid w:val="00ED42A6"/>
    <w:rsid w:val="00EF3877"/>
    <w:rsid w:val="00F57826"/>
    <w:rsid w:val="00F60875"/>
    <w:rsid w:val="00F82869"/>
    <w:rsid w:val="00FB56F1"/>
    <w:rsid w:val="00FC35BF"/>
    <w:rsid w:val="00FD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2393</TotalTime>
  <Pages>3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121</cp:revision>
  <cp:lastPrinted>2022-03-01T13:40:00Z</cp:lastPrinted>
  <dcterms:created xsi:type="dcterms:W3CDTF">2022-02-08T12:45:00Z</dcterms:created>
  <dcterms:modified xsi:type="dcterms:W3CDTF">2023-02-13T15:21:00Z</dcterms:modified>
</cp:coreProperties>
</file>