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92C" w:rsidRPr="00E55B37" w:rsidRDefault="0047692C" w:rsidP="00E55B37">
      <w:pPr>
        <w:suppressAutoHyphens w:val="0"/>
        <w:spacing w:after="0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E55B37">
        <w:rPr>
          <w:rFonts w:ascii="Arial" w:eastAsia="Times New Roman" w:hAnsi="Arial" w:cs="Arial"/>
          <w:bCs/>
          <w:sz w:val="24"/>
          <w:szCs w:val="24"/>
        </w:rPr>
        <w:t xml:space="preserve">Warszawa 11.07.2022 r. </w:t>
      </w:r>
    </w:p>
    <w:p w:rsidR="0047692C" w:rsidRPr="00E55B37" w:rsidRDefault="0047692C" w:rsidP="00E55B37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47692C" w:rsidRPr="00E55B37" w:rsidRDefault="0047692C" w:rsidP="00E55B37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E55B37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47692C" w:rsidRPr="00E55B37" w:rsidRDefault="0047692C" w:rsidP="00E55B37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47692C" w:rsidRPr="00E55B37" w:rsidRDefault="0047692C" w:rsidP="00E55B37">
      <w:pPr>
        <w:suppressAutoHyphens w:val="0"/>
        <w:spacing w:after="0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 w:rsidRPr="00E55B37">
        <w:rPr>
          <w:rFonts w:ascii="Arial" w:eastAsia="Times New Roman" w:hAnsi="Arial" w:cs="Arial"/>
          <w:sz w:val="24"/>
          <w:szCs w:val="24"/>
        </w:rPr>
        <w:t>Szacowanie wartości zamówienia dotyczące usługi polegającej na:</w:t>
      </w:r>
    </w:p>
    <w:p w:rsidR="0047692C" w:rsidRPr="00E55B37" w:rsidRDefault="0047692C" w:rsidP="00E55B37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47692C" w:rsidRPr="00E55B37" w:rsidRDefault="0047692C" w:rsidP="00E55B37">
      <w:pPr>
        <w:spacing w:after="0"/>
        <w:jc w:val="both"/>
        <w:rPr>
          <w:rFonts w:ascii="Arial" w:eastAsia="Times New Roman" w:hAnsi="Arial" w:cs="Arial"/>
          <w:b/>
          <w:color w:val="000000"/>
          <w:sz w:val="24"/>
          <w:szCs w:val="24"/>
          <w:u w:val="single"/>
        </w:rPr>
      </w:pPr>
      <w:r w:rsidRPr="00E55B37">
        <w:rPr>
          <w:rFonts w:ascii="Arial" w:eastAsia="Times New Roman" w:hAnsi="Arial" w:cs="Arial"/>
          <w:b/>
          <w:color w:val="000000"/>
          <w:sz w:val="24"/>
          <w:szCs w:val="24"/>
          <w:u w:val="single"/>
        </w:rPr>
        <w:t>Remont mostka II  na terenie Muzeum Wnętrz w Otwocku Wielkim.</w:t>
      </w:r>
    </w:p>
    <w:p w:rsidR="0047692C" w:rsidRPr="00E55B37" w:rsidRDefault="0047692C" w:rsidP="00E55B37">
      <w:pPr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47692C" w:rsidRPr="00E55B37" w:rsidRDefault="0047692C" w:rsidP="00E55B37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E55B37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przedmiotu zamówienia, </w:t>
      </w:r>
      <w:r w:rsidRPr="00E55B37">
        <w:rPr>
          <w:rFonts w:ascii="Arial" w:hAnsi="Arial" w:cs="Arial"/>
          <w:sz w:val="24"/>
          <w:szCs w:val="24"/>
        </w:rPr>
        <w:t xml:space="preserve">Zamawiający – Muzeum Wnętrz w Otwocku Wielkim - Oddział </w:t>
      </w:r>
      <w:r w:rsidRPr="00E55B37">
        <w:rPr>
          <w:rFonts w:ascii="Arial" w:hAnsi="Arial" w:cs="Arial"/>
          <w:bCs/>
          <w:sz w:val="24"/>
          <w:szCs w:val="24"/>
        </w:rPr>
        <w:t>Muzeum Narodowego w Warszawie</w:t>
      </w:r>
      <w:r w:rsidRPr="00E55B37">
        <w:rPr>
          <w:rFonts w:ascii="Arial" w:eastAsia="Times New Roman" w:hAnsi="Arial" w:cs="Arial"/>
          <w:sz w:val="24"/>
          <w:szCs w:val="24"/>
        </w:rPr>
        <w:t xml:space="preserve"> zwraca się z prośbą o przedstawienie informacji dotyczących szacunkowych kosztów realizacji niżej opisanego zamówienia. </w:t>
      </w:r>
    </w:p>
    <w:p w:rsidR="0047692C" w:rsidRPr="00E55B37" w:rsidRDefault="0047692C" w:rsidP="00E55B37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47692C" w:rsidRPr="00E55B37" w:rsidRDefault="0047692C" w:rsidP="00E55B37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E55B37">
        <w:rPr>
          <w:rFonts w:ascii="Arial" w:eastAsia="Times New Roman" w:hAnsi="Arial" w:cs="Arial"/>
          <w:b/>
          <w:sz w:val="24"/>
          <w:szCs w:val="24"/>
        </w:rPr>
        <w:t>UWAGA!</w:t>
      </w:r>
      <w:r w:rsidRPr="00E55B37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art. 66 Kodeksu Cywilnego, jak również nie jest ogłoszeniem ani zapytaniem o cenę w rozumieniu ustawy</w:t>
      </w:r>
      <w:r w:rsidRPr="00E55B37">
        <w:rPr>
          <w:rFonts w:ascii="Arial" w:eastAsiaTheme="majorEastAsia" w:hAnsi="Arial" w:cs="Arial"/>
          <w:sz w:val="24"/>
          <w:szCs w:val="24"/>
          <w:lang w:eastAsia="en-US"/>
        </w:rPr>
        <w:t xml:space="preserve"> z dnia 11 września 2019 r. – </w:t>
      </w:r>
      <w:r w:rsidRPr="00E55B37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Pr="00E55B37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Pr="00E55B37">
        <w:rPr>
          <w:rFonts w:ascii="Arial" w:hAnsi="Arial" w:cs="Arial"/>
          <w:color w:val="222222"/>
          <w:sz w:val="24"/>
          <w:szCs w:val="24"/>
        </w:rPr>
        <w:t xml:space="preserve">t. j. z </w:t>
      </w:r>
      <w:r w:rsidRPr="00E55B37">
        <w:rPr>
          <w:rFonts w:ascii="Arial" w:hAnsi="Arial" w:cs="Arial"/>
          <w:sz w:val="24"/>
          <w:szCs w:val="24"/>
        </w:rPr>
        <w:t xml:space="preserve">2021 r., poz. 1129) </w:t>
      </w:r>
      <w:r w:rsidRPr="00E55B37">
        <w:rPr>
          <w:rFonts w:ascii="Arial" w:eastAsia="Times New Roman" w:hAnsi="Arial" w:cs="Arial"/>
          <w:sz w:val="24"/>
          <w:szCs w:val="24"/>
        </w:rPr>
        <w:t>lub innych regulaminów obowiązujących w Muzeum Narodowym w Warszawie. Informacja ta ma na celu wyłącznie rozpoznanie rynku i uzyskanie wiedzy na temat kosztów opisanej usługi.</w:t>
      </w:r>
    </w:p>
    <w:p w:rsidR="0047692C" w:rsidRPr="00E55B37" w:rsidRDefault="0047692C" w:rsidP="00E55B37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E55B37">
        <w:rPr>
          <w:rFonts w:ascii="Arial" w:eastAsia="Times New Roman" w:hAnsi="Arial" w:cs="Arial"/>
          <w:b/>
          <w:sz w:val="24"/>
          <w:szCs w:val="24"/>
        </w:rPr>
        <w:t>Przedmiot usługi</w:t>
      </w:r>
    </w:p>
    <w:p w:rsidR="0047692C" w:rsidRPr="00E55B37" w:rsidRDefault="0047692C" w:rsidP="00E55B37">
      <w:pPr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494536" w:rsidRPr="00E55B37" w:rsidRDefault="00494536" w:rsidP="00E55B37">
      <w:pPr>
        <w:spacing w:after="0"/>
        <w:jc w:val="both"/>
        <w:rPr>
          <w:rFonts w:ascii="Arial" w:eastAsia="Times New Roman" w:hAnsi="Arial" w:cs="Arial"/>
          <w:b/>
          <w:color w:val="000000"/>
          <w:sz w:val="24"/>
          <w:szCs w:val="24"/>
          <w:u w:val="single"/>
        </w:rPr>
      </w:pPr>
      <w:r w:rsidRPr="00E55B37">
        <w:rPr>
          <w:rFonts w:ascii="Arial" w:eastAsia="Times New Roman" w:hAnsi="Arial" w:cs="Arial"/>
          <w:b/>
          <w:color w:val="000000"/>
          <w:sz w:val="24"/>
          <w:szCs w:val="24"/>
          <w:u w:val="single"/>
        </w:rPr>
        <w:t>Remont mostka  nr II  na terenie Muzeum Wnętrz w Otwocku Wielkim.</w:t>
      </w:r>
    </w:p>
    <w:p w:rsidR="00494536" w:rsidRPr="00E55B37" w:rsidRDefault="00494536" w:rsidP="00E55B37">
      <w:pPr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494536" w:rsidRPr="00E55B37" w:rsidRDefault="00494536" w:rsidP="00E55B37">
      <w:pPr>
        <w:pStyle w:val="Default"/>
        <w:spacing w:line="276" w:lineRule="auto"/>
        <w:rPr>
          <w:rFonts w:ascii="Arial" w:hAnsi="Arial" w:cs="Arial"/>
        </w:rPr>
      </w:pPr>
      <w:r w:rsidRPr="00E55B37">
        <w:rPr>
          <w:rFonts w:ascii="Arial" w:eastAsia="Times New Roman" w:hAnsi="Arial" w:cs="Arial"/>
        </w:rPr>
        <w:t xml:space="preserve">Zakres : </w:t>
      </w:r>
      <w:r w:rsidRPr="00E55B37">
        <w:rPr>
          <w:rFonts w:ascii="Arial" w:hAnsi="Arial" w:cs="Arial"/>
          <w:b/>
          <w:bCs/>
        </w:rPr>
        <w:t xml:space="preserve">Dotyczy: </w:t>
      </w:r>
      <w:r w:rsidRPr="00E55B37">
        <w:rPr>
          <w:rFonts w:ascii="Arial" w:hAnsi="Arial" w:cs="Arial"/>
        </w:rPr>
        <w:t xml:space="preserve">Renowacja mostku na terenie pałacu Bielińskich w Otwocku Wielkim. </w:t>
      </w:r>
    </w:p>
    <w:p w:rsidR="00494536" w:rsidRPr="00E55B37" w:rsidRDefault="00494536" w:rsidP="00E55B37">
      <w:pPr>
        <w:pStyle w:val="Default"/>
        <w:spacing w:line="276" w:lineRule="auto"/>
        <w:rPr>
          <w:rFonts w:ascii="Arial" w:hAnsi="Arial" w:cs="Arial"/>
        </w:rPr>
      </w:pPr>
    </w:p>
    <w:p w:rsidR="00494536" w:rsidRPr="00E55B37" w:rsidRDefault="00494536" w:rsidP="00E55B37">
      <w:pPr>
        <w:pStyle w:val="Default"/>
        <w:numPr>
          <w:ilvl w:val="0"/>
          <w:numId w:val="5"/>
        </w:numPr>
        <w:spacing w:line="276" w:lineRule="auto"/>
        <w:rPr>
          <w:rFonts w:ascii="Arial" w:hAnsi="Arial" w:cs="Arial"/>
          <w:i/>
          <w:iCs/>
        </w:rPr>
      </w:pPr>
      <w:r w:rsidRPr="00E55B37">
        <w:rPr>
          <w:rFonts w:ascii="Arial" w:hAnsi="Arial" w:cs="Arial"/>
        </w:rPr>
        <w:t>Oczyszczenie, usunięcie poprzedni</w:t>
      </w:r>
      <w:r w:rsidR="00132640" w:rsidRPr="00E55B37">
        <w:rPr>
          <w:rFonts w:ascii="Arial" w:hAnsi="Arial" w:cs="Arial"/>
        </w:rPr>
        <w:t>ej powłoki malarskiej oraz ognisk korozji a także</w:t>
      </w:r>
      <w:r w:rsidRPr="00E55B37">
        <w:rPr>
          <w:rFonts w:ascii="Arial" w:hAnsi="Arial" w:cs="Arial"/>
        </w:rPr>
        <w:t xml:space="preserve"> ponowne malowanie farbą </w:t>
      </w:r>
      <w:r w:rsidR="00132640" w:rsidRPr="00E55B37">
        <w:rPr>
          <w:rFonts w:ascii="Arial" w:hAnsi="Arial" w:cs="Arial"/>
        </w:rPr>
        <w:t>chlorokauczukową</w:t>
      </w:r>
      <w:r w:rsidRPr="00E55B37">
        <w:rPr>
          <w:rFonts w:ascii="Arial" w:hAnsi="Arial" w:cs="Arial"/>
        </w:rPr>
        <w:t xml:space="preserve">  (technologia jak w przypadku mostku przy pałacu) </w:t>
      </w:r>
      <w:r w:rsidRPr="00E55B37">
        <w:rPr>
          <w:rFonts w:ascii="Arial" w:hAnsi="Arial" w:cs="Arial"/>
          <w:i/>
          <w:iCs/>
        </w:rPr>
        <w:t xml:space="preserve">22mb </w:t>
      </w:r>
    </w:p>
    <w:p w:rsidR="00494536" w:rsidRPr="00E55B37" w:rsidRDefault="00494536" w:rsidP="00E55B37">
      <w:pPr>
        <w:pStyle w:val="Default"/>
        <w:numPr>
          <w:ilvl w:val="0"/>
          <w:numId w:val="5"/>
        </w:numPr>
        <w:spacing w:line="276" w:lineRule="auto"/>
        <w:rPr>
          <w:rFonts w:ascii="Arial" w:hAnsi="Arial" w:cs="Arial"/>
          <w:i/>
          <w:iCs/>
        </w:rPr>
      </w:pPr>
      <w:r w:rsidRPr="00E55B37">
        <w:rPr>
          <w:rFonts w:ascii="Arial" w:hAnsi="Arial" w:cs="Arial"/>
        </w:rPr>
        <w:t xml:space="preserve"> Renowacja kolumn – czyszczenie – dekontaminacja biologiczna, szlifowanie/piaskowanie, impregnacja koloryzująca. </w:t>
      </w:r>
      <w:r w:rsidRPr="00E55B37">
        <w:rPr>
          <w:rFonts w:ascii="Arial" w:hAnsi="Arial" w:cs="Arial"/>
          <w:i/>
          <w:iCs/>
        </w:rPr>
        <w:t xml:space="preserve">8,8m2. </w:t>
      </w:r>
    </w:p>
    <w:p w:rsidR="00494536" w:rsidRPr="00E55B37" w:rsidRDefault="00494536" w:rsidP="00E55B37">
      <w:pPr>
        <w:pStyle w:val="Default"/>
        <w:numPr>
          <w:ilvl w:val="0"/>
          <w:numId w:val="5"/>
        </w:numPr>
        <w:spacing w:line="276" w:lineRule="auto"/>
        <w:rPr>
          <w:rFonts w:ascii="Arial" w:hAnsi="Arial" w:cs="Arial"/>
          <w:i/>
          <w:iCs/>
        </w:rPr>
      </w:pPr>
      <w:r w:rsidRPr="00E55B37">
        <w:rPr>
          <w:rFonts w:ascii="Arial" w:hAnsi="Arial" w:cs="Arial"/>
        </w:rPr>
        <w:t xml:space="preserve"> Czapki kolumn – dekontaminacja biologiczna, szlifowanie/piaskowanie, impregnacja koloryzująca  </w:t>
      </w:r>
      <w:r w:rsidRPr="00E55B37">
        <w:rPr>
          <w:rFonts w:ascii="Arial" w:hAnsi="Arial" w:cs="Arial"/>
          <w:i/>
          <w:iCs/>
        </w:rPr>
        <w:t xml:space="preserve">2,55 m2 </w:t>
      </w:r>
    </w:p>
    <w:p w:rsidR="00494536" w:rsidRPr="00E55B37" w:rsidRDefault="00494536" w:rsidP="00E55B37">
      <w:pPr>
        <w:pStyle w:val="Default"/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E55B37">
        <w:rPr>
          <w:rFonts w:ascii="Arial" w:hAnsi="Arial" w:cs="Arial"/>
        </w:rPr>
        <w:t xml:space="preserve">Belka </w:t>
      </w:r>
      <w:proofErr w:type="spellStart"/>
      <w:r w:rsidRPr="00E55B37">
        <w:rPr>
          <w:rFonts w:ascii="Arial" w:hAnsi="Arial" w:cs="Arial"/>
        </w:rPr>
        <w:t>podwalinowa</w:t>
      </w:r>
      <w:proofErr w:type="spellEnd"/>
      <w:r w:rsidRPr="00E55B37">
        <w:rPr>
          <w:rFonts w:ascii="Arial" w:hAnsi="Arial" w:cs="Arial"/>
        </w:rPr>
        <w:t xml:space="preserve"> - dekontaminacja biologiczna, szlifowanie/piaskowanie, impregnacja koloryzująca  </w:t>
      </w:r>
      <w:r w:rsidRPr="00E55B37">
        <w:rPr>
          <w:rFonts w:ascii="Arial" w:hAnsi="Arial" w:cs="Arial"/>
          <w:i/>
          <w:iCs/>
        </w:rPr>
        <w:t xml:space="preserve">27,5 m2 </w:t>
      </w:r>
    </w:p>
    <w:p w:rsidR="00494536" w:rsidRPr="00E55B37" w:rsidRDefault="00494536" w:rsidP="00E55B37">
      <w:pPr>
        <w:pStyle w:val="Default"/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E55B37">
        <w:rPr>
          <w:rFonts w:ascii="Arial" w:hAnsi="Arial" w:cs="Arial"/>
        </w:rPr>
        <w:t xml:space="preserve">Przełożenie krawężnika </w:t>
      </w:r>
      <w:r w:rsidRPr="00E55B37">
        <w:rPr>
          <w:rFonts w:ascii="Arial" w:hAnsi="Arial" w:cs="Arial"/>
          <w:i/>
          <w:iCs/>
        </w:rPr>
        <w:t xml:space="preserve">12 </w:t>
      </w:r>
      <w:proofErr w:type="spellStart"/>
      <w:r w:rsidRPr="00E55B37">
        <w:rPr>
          <w:rFonts w:ascii="Arial" w:hAnsi="Arial" w:cs="Arial"/>
          <w:i/>
          <w:iCs/>
        </w:rPr>
        <w:t>mb</w:t>
      </w:r>
      <w:proofErr w:type="spellEnd"/>
      <w:r w:rsidRPr="00E55B37">
        <w:rPr>
          <w:rFonts w:ascii="Arial" w:hAnsi="Arial" w:cs="Arial"/>
          <w:i/>
          <w:iCs/>
        </w:rPr>
        <w:t xml:space="preserve"> </w:t>
      </w:r>
    </w:p>
    <w:p w:rsidR="00494536" w:rsidRPr="00E55B37" w:rsidRDefault="00494536" w:rsidP="00E55B37">
      <w:pPr>
        <w:pStyle w:val="Default"/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E55B37">
        <w:rPr>
          <w:rFonts w:ascii="Arial" w:hAnsi="Arial" w:cs="Arial"/>
        </w:rPr>
        <w:t xml:space="preserve">Przełożenie płyt betonowych (lewa strona mostku) </w:t>
      </w:r>
      <w:r w:rsidRPr="00E55B37">
        <w:rPr>
          <w:rFonts w:ascii="Arial" w:hAnsi="Arial" w:cs="Arial"/>
          <w:i/>
          <w:iCs/>
        </w:rPr>
        <w:t xml:space="preserve">20,5 m2 </w:t>
      </w:r>
    </w:p>
    <w:p w:rsidR="00494536" w:rsidRPr="00E55B37" w:rsidRDefault="00494536" w:rsidP="00E55B37">
      <w:pPr>
        <w:pStyle w:val="Default"/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E55B37">
        <w:rPr>
          <w:rFonts w:ascii="Arial" w:hAnsi="Arial" w:cs="Arial"/>
        </w:rPr>
        <w:t>Czyszczenie kostki oraz usunięcie roślinności ze szczelin (prawa strona mostku)  1,2 m 2</w:t>
      </w:r>
    </w:p>
    <w:p w:rsidR="00494536" w:rsidRPr="00E55B37" w:rsidRDefault="00494536" w:rsidP="00E55B37">
      <w:pPr>
        <w:pStyle w:val="Default"/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E55B37">
        <w:rPr>
          <w:rFonts w:ascii="Arial" w:hAnsi="Arial" w:cs="Arial"/>
        </w:rPr>
        <w:t>Naprawa elementów okładzin mostku – wypełniania ubytków, zaprawki, miejscowe wzmocnienie struktury 1,6 m 2</w:t>
      </w:r>
    </w:p>
    <w:p w:rsidR="00494536" w:rsidRPr="00E55B37" w:rsidRDefault="00494536" w:rsidP="00E55B37">
      <w:pPr>
        <w:pStyle w:val="Default"/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E55B37">
        <w:rPr>
          <w:rFonts w:ascii="Arial" w:hAnsi="Arial" w:cs="Arial"/>
        </w:rPr>
        <w:t xml:space="preserve">Rusztowanie wokół mostku ( z dwóch stron ) </w:t>
      </w:r>
    </w:p>
    <w:p w:rsidR="00494536" w:rsidRPr="00E55B37" w:rsidRDefault="00494536" w:rsidP="00E55B37">
      <w:pPr>
        <w:pStyle w:val="Default"/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E55B37">
        <w:rPr>
          <w:rFonts w:ascii="Arial" w:hAnsi="Arial" w:cs="Arial"/>
        </w:rPr>
        <w:t xml:space="preserve">Nacięcie kapinosów do odprowadzenia wody </w:t>
      </w:r>
      <w:r w:rsidR="00132640" w:rsidRPr="00E55B37">
        <w:rPr>
          <w:rFonts w:ascii="Arial" w:hAnsi="Arial" w:cs="Arial"/>
          <w:i/>
          <w:iCs/>
        </w:rPr>
        <w:t xml:space="preserve">22 </w:t>
      </w:r>
      <w:proofErr w:type="spellStart"/>
      <w:r w:rsidR="00132640" w:rsidRPr="00E55B37">
        <w:rPr>
          <w:rFonts w:ascii="Arial" w:hAnsi="Arial" w:cs="Arial"/>
          <w:i/>
          <w:iCs/>
        </w:rPr>
        <w:t>mb</w:t>
      </w:r>
      <w:proofErr w:type="spellEnd"/>
    </w:p>
    <w:p w:rsidR="00494536" w:rsidRPr="00E55B37" w:rsidRDefault="00494536" w:rsidP="00E55B37">
      <w:pPr>
        <w:pStyle w:val="Default"/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E55B37">
        <w:rPr>
          <w:rFonts w:ascii="Arial" w:hAnsi="Arial" w:cs="Arial"/>
        </w:rPr>
        <w:t xml:space="preserve">Wywóz gruzu </w:t>
      </w:r>
    </w:p>
    <w:p w:rsidR="00494536" w:rsidRPr="00E55B37" w:rsidRDefault="00494536" w:rsidP="00E55B37">
      <w:pPr>
        <w:pStyle w:val="Default"/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E55B37">
        <w:rPr>
          <w:rFonts w:ascii="Arial" w:hAnsi="Arial" w:cs="Arial"/>
        </w:rPr>
        <w:lastRenderedPageBreak/>
        <w:t>Zabezpieczenie terenu, instalacja na miejscu, prace porządkowe.</w:t>
      </w:r>
    </w:p>
    <w:p w:rsidR="00494536" w:rsidRPr="00E55B37" w:rsidRDefault="00494536" w:rsidP="00E55B37">
      <w:pPr>
        <w:pStyle w:val="Akapitzlist"/>
        <w:suppressAutoHyphens w:val="0"/>
        <w:spacing w:after="0"/>
        <w:ind w:left="360"/>
        <w:jc w:val="both"/>
        <w:rPr>
          <w:rFonts w:ascii="Arial" w:hAnsi="Arial" w:cs="Arial"/>
          <w:sz w:val="24"/>
          <w:szCs w:val="24"/>
        </w:rPr>
      </w:pPr>
    </w:p>
    <w:p w:rsidR="00494536" w:rsidRPr="00E55B37" w:rsidRDefault="00494536" w:rsidP="00E55B37">
      <w:pPr>
        <w:pStyle w:val="Akapitzlist"/>
        <w:suppressAutoHyphens w:val="0"/>
        <w:spacing w:after="0"/>
        <w:ind w:left="360"/>
        <w:jc w:val="both"/>
        <w:rPr>
          <w:rFonts w:ascii="Arial" w:hAnsi="Arial" w:cs="Arial"/>
          <w:sz w:val="24"/>
          <w:szCs w:val="24"/>
        </w:rPr>
      </w:pPr>
    </w:p>
    <w:p w:rsidR="00494536" w:rsidRPr="00E55B37" w:rsidRDefault="00494536" w:rsidP="00E55B37">
      <w:pPr>
        <w:pStyle w:val="Akapitzlist"/>
        <w:suppressAutoHyphens w:val="0"/>
        <w:spacing w:after="0"/>
        <w:ind w:left="360"/>
        <w:jc w:val="both"/>
        <w:rPr>
          <w:rFonts w:ascii="Arial" w:hAnsi="Arial" w:cs="Arial"/>
          <w:sz w:val="24"/>
          <w:szCs w:val="24"/>
        </w:rPr>
      </w:pPr>
    </w:p>
    <w:p w:rsidR="0047692C" w:rsidRPr="00E55B37" w:rsidRDefault="0047692C" w:rsidP="00E55B37">
      <w:pPr>
        <w:pStyle w:val="Bezodstpw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132640" w:rsidRPr="00E55B37" w:rsidRDefault="00132640" w:rsidP="00E55B37">
      <w:pPr>
        <w:pStyle w:val="Bezodstpw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47692C" w:rsidRPr="00E55B37" w:rsidRDefault="00132640" w:rsidP="00E55B37">
      <w:pPr>
        <w:pStyle w:val="Bezodstpw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55B37">
        <w:rPr>
          <w:rFonts w:ascii="Arial" w:hAnsi="Arial" w:cs="Arial"/>
          <w:sz w:val="24"/>
          <w:szCs w:val="24"/>
        </w:rPr>
        <w:t xml:space="preserve">  </w:t>
      </w:r>
      <w:r w:rsidR="0047692C" w:rsidRPr="00E55B37">
        <w:rPr>
          <w:rFonts w:ascii="Arial" w:hAnsi="Arial" w:cs="Arial"/>
          <w:sz w:val="24"/>
          <w:szCs w:val="24"/>
        </w:rPr>
        <w:t>Dane obiektu:</w:t>
      </w:r>
    </w:p>
    <w:p w:rsidR="00132640" w:rsidRPr="00E55B37" w:rsidRDefault="00132640" w:rsidP="00E55B37">
      <w:pPr>
        <w:pStyle w:val="Bezodstpw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47692C" w:rsidRPr="00E55B37" w:rsidRDefault="0047692C" w:rsidP="00E55B37">
      <w:pPr>
        <w:pStyle w:val="Bezodstpw"/>
        <w:spacing w:line="276" w:lineRule="auto"/>
        <w:ind w:left="567"/>
        <w:jc w:val="both"/>
        <w:rPr>
          <w:rFonts w:ascii="Arial" w:hAnsi="Arial" w:cs="Arial"/>
          <w:bCs/>
          <w:sz w:val="24"/>
          <w:szCs w:val="24"/>
        </w:rPr>
      </w:pPr>
      <w:r w:rsidRPr="00E55B37">
        <w:rPr>
          <w:rFonts w:ascii="Arial" w:hAnsi="Arial" w:cs="Arial"/>
          <w:sz w:val="24"/>
          <w:szCs w:val="24"/>
        </w:rPr>
        <w:t xml:space="preserve">Obiekt położony na działce nr </w:t>
      </w:r>
      <w:r w:rsidRPr="00E55B37">
        <w:rPr>
          <w:rFonts w:ascii="Arial" w:eastAsia="Times New Roman" w:hAnsi="Arial" w:cs="Arial"/>
          <w:color w:val="000000"/>
          <w:sz w:val="24"/>
          <w:szCs w:val="24"/>
        </w:rPr>
        <w:t>16</w:t>
      </w:r>
      <w:r w:rsidR="00132640" w:rsidRPr="00E55B37">
        <w:rPr>
          <w:rFonts w:ascii="Arial" w:eastAsia="Times New Roman" w:hAnsi="Arial" w:cs="Arial"/>
          <w:color w:val="000000"/>
          <w:sz w:val="24"/>
          <w:szCs w:val="24"/>
        </w:rPr>
        <w:t>08/10</w:t>
      </w:r>
      <w:r w:rsidRPr="00E55B37">
        <w:rPr>
          <w:rFonts w:ascii="Arial" w:eastAsia="Times New Roman" w:hAnsi="Arial" w:cs="Arial"/>
          <w:color w:val="000000"/>
          <w:sz w:val="24"/>
          <w:szCs w:val="24"/>
        </w:rPr>
        <w:t>;</w:t>
      </w:r>
      <w:r w:rsidR="00132640" w:rsidRPr="00E55B37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E55B37">
        <w:rPr>
          <w:rFonts w:ascii="Arial" w:eastAsia="Times New Roman" w:hAnsi="Arial" w:cs="Arial"/>
          <w:color w:val="000000"/>
          <w:sz w:val="24"/>
          <w:szCs w:val="24"/>
        </w:rPr>
        <w:t>1625/1- </w:t>
      </w:r>
      <w:r w:rsidRPr="00E55B37">
        <w:rPr>
          <w:rFonts w:ascii="Arial" w:hAnsi="Arial" w:cs="Arial"/>
          <w:sz w:val="24"/>
          <w:szCs w:val="24"/>
        </w:rPr>
        <w:t xml:space="preserve">działki ewidencyjnej ……………... </w:t>
      </w:r>
      <w:r w:rsidRPr="00E55B37">
        <w:rPr>
          <w:rFonts w:ascii="Arial" w:hAnsi="Arial" w:cs="Arial"/>
          <w:bCs/>
          <w:sz w:val="24"/>
          <w:szCs w:val="24"/>
        </w:rPr>
        <w:t xml:space="preserve">Budynek jest wpisany do rejestru zabytków – pozycja </w:t>
      </w:r>
      <w:r w:rsidRPr="00E55B37">
        <w:rPr>
          <w:rFonts w:ascii="Arial" w:eastAsia="Times New Roman" w:hAnsi="Arial" w:cs="Arial"/>
          <w:color w:val="000000"/>
          <w:sz w:val="24"/>
          <w:szCs w:val="24"/>
        </w:rPr>
        <w:t xml:space="preserve">Nr 1578 z dnia 18.04.1994 </w:t>
      </w:r>
      <w:r w:rsidRPr="00E55B37">
        <w:rPr>
          <w:rFonts w:ascii="Arial" w:hAnsi="Arial" w:cs="Arial"/>
          <w:sz w:val="24"/>
          <w:szCs w:val="24"/>
        </w:rPr>
        <w:t xml:space="preserve">.Muzeum Wnętrz w Otwocku Wielkim  ul.  Zamkowa 49,05-490 KARCZEW . </w:t>
      </w:r>
    </w:p>
    <w:p w:rsidR="0047692C" w:rsidRPr="00E55B37" w:rsidRDefault="0047692C" w:rsidP="00E55B37">
      <w:pPr>
        <w:jc w:val="both"/>
        <w:rPr>
          <w:rFonts w:ascii="Arial" w:hAnsi="Arial" w:cs="Arial"/>
          <w:sz w:val="24"/>
          <w:szCs w:val="24"/>
        </w:rPr>
      </w:pPr>
      <w:r w:rsidRPr="00E55B37">
        <w:rPr>
          <w:rFonts w:ascii="Arial" w:hAnsi="Arial" w:cs="Arial"/>
          <w:sz w:val="24"/>
          <w:szCs w:val="24"/>
        </w:rPr>
        <w:t xml:space="preserve"> </w:t>
      </w:r>
      <w:r w:rsidRPr="00E55B37">
        <w:rPr>
          <w:rFonts w:ascii="Arial" w:hAnsi="Arial" w:cs="Arial"/>
          <w:sz w:val="24"/>
          <w:szCs w:val="24"/>
        </w:rPr>
        <w:tab/>
      </w:r>
    </w:p>
    <w:p w:rsidR="0047692C" w:rsidRPr="00E55B37" w:rsidRDefault="0047692C" w:rsidP="00E55B37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E55B37">
        <w:rPr>
          <w:rFonts w:ascii="Arial" w:eastAsia="Times New Roman" w:hAnsi="Arial" w:cs="Arial"/>
          <w:sz w:val="24"/>
          <w:szCs w:val="24"/>
        </w:rPr>
        <w:t xml:space="preserve">Jest możliwość wizji lokalnej i kontakt z Kierownikiem Administracyjno – Technicznym pod nr tel. Marlena Strzyżewska </w:t>
      </w:r>
      <w:r w:rsidRPr="00E55B37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500 145 244 </w:t>
      </w:r>
      <w:r w:rsidRPr="00E55B37">
        <w:rPr>
          <w:rFonts w:ascii="Arial" w:eastAsia="Times New Roman" w:hAnsi="Arial" w:cs="Arial"/>
          <w:sz w:val="24"/>
          <w:szCs w:val="24"/>
        </w:rPr>
        <w:t xml:space="preserve">lub Piotr Wojnowski 502 170 718 po uprzednim umówieniu wizyty w Muzeum.  </w:t>
      </w:r>
    </w:p>
    <w:p w:rsidR="0047692C" w:rsidRPr="00E55B37" w:rsidRDefault="0047692C" w:rsidP="00E55B37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47692C" w:rsidRPr="00E55B37" w:rsidRDefault="0047692C" w:rsidP="00E55B37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47692C" w:rsidRPr="00E55B37" w:rsidRDefault="0047692C" w:rsidP="00E55B37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E55B37">
        <w:rPr>
          <w:rFonts w:ascii="Arial" w:hAnsi="Arial" w:cs="Arial"/>
          <w:b/>
          <w:sz w:val="24"/>
          <w:szCs w:val="24"/>
        </w:rPr>
        <w:t xml:space="preserve">Termin realizacji przedmiotu zamówienia. </w:t>
      </w:r>
    </w:p>
    <w:p w:rsidR="0047692C" w:rsidRPr="00E55B37" w:rsidRDefault="0047692C" w:rsidP="00E55B3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Helvetica Neue" w:hAnsi="Arial" w:cs="Arial"/>
          <w:sz w:val="24"/>
          <w:szCs w:val="24"/>
        </w:rPr>
      </w:pPr>
      <w:r w:rsidRPr="00E55B37">
        <w:rPr>
          <w:rFonts w:ascii="Arial" w:eastAsia="Helvetica Neue" w:hAnsi="Arial" w:cs="Arial"/>
          <w:sz w:val="24"/>
          <w:szCs w:val="24"/>
        </w:rPr>
        <w:t>Wykonawca zobowiązany będzie do realizac</w:t>
      </w:r>
      <w:r w:rsidR="00132640" w:rsidRPr="00E55B37">
        <w:rPr>
          <w:rFonts w:ascii="Arial" w:eastAsia="Helvetica Neue" w:hAnsi="Arial" w:cs="Arial"/>
          <w:sz w:val="24"/>
          <w:szCs w:val="24"/>
        </w:rPr>
        <w:t>ji przedmiotu umowy w terminie 4</w:t>
      </w:r>
      <w:r w:rsidRPr="00E55B37">
        <w:rPr>
          <w:rFonts w:ascii="Arial" w:eastAsia="Helvetica Neue" w:hAnsi="Arial" w:cs="Arial"/>
          <w:sz w:val="24"/>
          <w:szCs w:val="24"/>
        </w:rPr>
        <w:t>0 dni licząc od daty podpisania umowy.</w:t>
      </w:r>
    </w:p>
    <w:p w:rsidR="0047692C" w:rsidRPr="00E55B37" w:rsidRDefault="0047692C" w:rsidP="00E55B3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E55B37">
        <w:rPr>
          <w:rFonts w:ascii="Arial" w:hAnsi="Arial" w:cs="Arial"/>
          <w:b/>
          <w:sz w:val="24"/>
          <w:szCs w:val="24"/>
        </w:rPr>
        <w:t>Szacunkowy</w:t>
      </w:r>
      <w:r w:rsidRPr="00E55B37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:rsidR="0047692C" w:rsidRPr="00E55B37" w:rsidRDefault="0047692C" w:rsidP="00E55B37">
      <w:pPr>
        <w:suppressAutoHyphens w:val="0"/>
        <w:spacing w:after="0"/>
        <w:jc w:val="both"/>
        <w:rPr>
          <w:rFonts w:ascii="Arial" w:eastAsia="Helvetica Neue" w:hAnsi="Arial" w:cs="Arial"/>
          <w:color w:val="000000"/>
          <w:sz w:val="24"/>
          <w:szCs w:val="24"/>
        </w:rPr>
      </w:pPr>
      <w:r w:rsidRPr="00E55B37">
        <w:rPr>
          <w:rFonts w:ascii="Arial" w:eastAsia="Times New Roman" w:hAnsi="Arial" w:cs="Arial"/>
          <w:sz w:val="24"/>
          <w:szCs w:val="24"/>
        </w:rPr>
        <w:t xml:space="preserve">Wycena przedmiotu zamówienia, o którym mowa w pkt I – musi obejmować wszystkie koszty poniesione przez wykonawcę w związku z realizacją zamówienia w okresie trwania umowy, w tym wszystkie opłaty i  podatki związane z ponoszonymi kosztami. Pozyskane od Państwa informacje mają na celu wyłącznie rozpoznanie rynku i uzyskanie wiedzy nt. możliwej wartości przedmiotu zamówienia. </w:t>
      </w:r>
    </w:p>
    <w:p w:rsidR="0047692C" w:rsidRPr="00E55B37" w:rsidRDefault="0047692C" w:rsidP="00E55B37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E55B37">
        <w:rPr>
          <w:rFonts w:ascii="Arial" w:eastAsia="Times New Roman" w:hAnsi="Arial" w:cs="Arial"/>
          <w:b/>
          <w:sz w:val="24"/>
          <w:szCs w:val="24"/>
        </w:rPr>
        <w:t>IV. Forma przesłania wyceny.</w:t>
      </w:r>
    </w:p>
    <w:p w:rsidR="0047692C" w:rsidRPr="00E55B37" w:rsidRDefault="0047692C" w:rsidP="00E55B37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E55B37">
        <w:rPr>
          <w:rFonts w:ascii="Arial" w:eastAsia="Times New Roman" w:hAnsi="Arial" w:cs="Arial"/>
          <w:sz w:val="24"/>
          <w:szCs w:val="24"/>
        </w:rPr>
        <w:t>Prosimy o przesyłanie wyceny kosztów realizacji przedmiotu umowy na adres mailowy:</w:t>
      </w:r>
      <w:r w:rsidRPr="00E55B37">
        <w:rPr>
          <w:rFonts w:ascii="Arial" w:hAnsi="Arial" w:cs="Arial"/>
          <w:sz w:val="24"/>
          <w:szCs w:val="24"/>
        </w:rPr>
        <w:t xml:space="preserve"> pwojnowski@mnw.art.pl </w:t>
      </w:r>
      <w:r w:rsidRPr="00E55B37">
        <w:rPr>
          <w:rFonts w:ascii="Arial" w:eastAsia="Times New Roman" w:hAnsi="Arial" w:cs="Arial"/>
          <w:sz w:val="24"/>
          <w:szCs w:val="24"/>
          <w:u w:val="single"/>
        </w:rPr>
        <w:t>w niepr</w:t>
      </w:r>
      <w:r w:rsidR="00132640" w:rsidRPr="00E55B37">
        <w:rPr>
          <w:rFonts w:ascii="Arial" w:eastAsia="Times New Roman" w:hAnsi="Arial" w:cs="Arial"/>
          <w:sz w:val="24"/>
          <w:szCs w:val="24"/>
          <w:u w:val="single"/>
        </w:rPr>
        <w:t>zekraczalnym terminie do dnia 15</w:t>
      </w:r>
      <w:r w:rsidRPr="00E55B37">
        <w:rPr>
          <w:rFonts w:ascii="Arial" w:eastAsia="Times New Roman" w:hAnsi="Arial" w:cs="Arial"/>
          <w:sz w:val="24"/>
          <w:szCs w:val="24"/>
          <w:u w:val="single"/>
        </w:rPr>
        <w:t xml:space="preserve"> </w:t>
      </w:r>
      <w:r w:rsidR="00132640" w:rsidRPr="00E55B37">
        <w:rPr>
          <w:rFonts w:ascii="Arial" w:eastAsia="Times New Roman" w:hAnsi="Arial" w:cs="Arial"/>
          <w:sz w:val="24"/>
          <w:szCs w:val="24"/>
          <w:u w:val="single"/>
        </w:rPr>
        <w:t>lipca 2022 r do godz. 9.00</w:t>
      </w:r>
    </w:p>
    <w:p w:rsidR="0047692C" w:rsidRPr="00E55B37" w:rsidRDefault="0047692C" w:rsidP="00E55B37">
      <w:pPr>
        <w:rPr>
          <w:rFonts w:ascii="Arial" w:hAnsi="Arial" w:cs="Arial"/>
          <w:sz w:val="24"/>
          <w:szCs w:val="24"/>
        </w:rPr>
      </w:pPr>
    </w:p>
    <w:p w:rsidR="00132640" w:rsidRPr="00697645" w:rsidRDefault="00132640" w:rsidP="0047692C">
      <w:pPr>
        <w:rPr>
          <w:rFonts w:ascii="Times New Roman" w:hAnsi="Times New Roman" w:cs="Times New Roman"/>
          <w:sz w:val="24"/>
          <w:szCs w:val="24"/>
        </w:rPr>
      </w:pPr>
    </w:p>
    <w:p w:rsidR="00132640" w:rsidRPr="00697645" w:rsidRDefault="0003480D" w:rsidP="004769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Piotr Wojnowski</w:t>
      </w:r>
    </w:p>
    <w:p w:rsidR="0047692C" w:rsidRPr="00697645" w:rsidRDefault="0047692C" w:rsidP="0047692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697645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</w:t>
      </w:r>
    </w:p>
    <w:p w:rsidR="0047692C" w:rsidRPr="00697645" w:rsidRDefault="0047692C" w:rsidP="004769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764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(data, podpis osoby prowadzącej sprawę)</w:t>
      </w:r>
    </w:p>
    <w:p w:rsidR="0047692C" w:rsidRPr="00697645" w:rsidRDefault="0047692C" w:rsidP="004769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692C" w:rsidRPr="00697645" w:rsidRDefault="0047692C" w:rsidP="004769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76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7692C" w:rsidRPr="00697645" w:rsidRDefault="0047692C" w:rsidP="004769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692C" w:rsidRPr="00697645" w:rsidRDefault="0047692C" w:rsidP="004769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692C" w:rsidRPr="00697645" w:rsidRDefault="0047692C" w:rsidP="004769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692C" w:rsidRPr="00697645" w:rsidRDefault="0047692C" w:rsidP="004769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692C" w:rsidRPr="00697645" w:rsidRDefault="0047692C" w:rsidP="004769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692C" w:rsidRPr="00697645" w:rsidRDefault="0047692C" w:rsidP="004769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692C" w:rsidRPr="00697645" w:rsidRDefault="0047692C" w:rsidP="004769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692C" w:rsidRPr="00697645" w:rsidRDefault="0047692C" w:rsidP="004769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692C" w:rsidRPr="00697645" w:rsidRDefault="0047692C" w:rsidP="004769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94536" w:rsidRPr="00697645" w:rsidRDefault="00494536" w:rsidP="004769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692C" w:rsidRPr="00697645" w:rsidRDefault="0047692C" w:rsidP="0047692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PMingLiU" w:hAnsi="Times New Roman" w:cs="Times New Roman"/>
          <w:b/>
          <w:bCs/>
          <w:sz w:val="24"/>
          <w:szCs w:val="24"/>
        </w:rPr>
      </w:pPr>
      <w:r w:rsidRPr="00697645">
        <w:rPr>
          <w:rFonts w:ascii="Times New Roman" w:eastAsia="PMingLiU" w:hAnsi="Times New Roman" w:cs="Times New Roman"/>
          <w:b/>
          <w:bCs/>
          <w:sz w:val="24"/>
          <w:szCs w:val="24"/>
        </w:rPr>
        <w:t>Załącznik nr.4</w:t>
      </w:r>
    </w:p>
    <w:p w:rsidR="0047692C" w:rsidRPr="00697645" w:rsidRDefault="0047692C" w:rsidP="0047692C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97645">
        <w:rPr>
          <w:rFonts w:ascii="Times New Roman" w:eastAsia="Times New Roman" w:hAnsi="Times New Roman" w:cs="Times New Roman"/>
          <w:b/>
          <w:sz w:val="24"/>
          <w:szCs w:val="24"/>
        </w:rPr>
        <w:t>Dane Wykonawcy (-ów):</w:t>
      </w:r>
    </w:p>
    <w:p w:rsidR="0047692C" w:rsidRPr="00697645" w:rsidRDefault="0047692C" w:rsidP="0047692C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697645">
        <w:rPr>
          <w:rFonts w:ascii="Times New Roman" w:eastAsia="Times New Roman" w:hAnsi="Times New Roman" w:cs="Times New Roman"/>
          <w:sz w:val="24"/>
          <w:szCs w:val="24"/>
        </w:rPr>
        <w:t>Nazwa:</w:t>
      </w:r>
      <w:r w:rsidRPr="00697645">
        <w:rPr>
          <w:rFonts w:ascii="Times New Roman" w:eastAsia="Times New Roman" w:hAnsi="Times New Roman" w:cs="Times New Roman"/>
          <w:sz w:val="24"/>
          <w:szCs w:val="24"/>
        </w:rPr>
        <w:tab/>
        <w:t>……………………………</w:t>
      </w:r>
    </w:p>
    <w:p w:rsidR="0047692C" w:rsidRPr="00697645" w:rsidRDefault="0047692C" w:rsidP="0047692C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697645">
        <w:rPr>
          <w:rFonts w:ascii="Times New Roman" w:eastAsia="Times New Roman" w:hAnsi="Times New Roman" w:cs="Times New Roman"/>
          <w:sz w:val="24"/>
          <w:szCs w:val="24"/>
        </w:rPr>
        <w:t>Adres:</w:t>
      </w:r>
      <w:r w:rsidRPr="00697645">
        <w:rPr>
          <w:rFonts w:ascii="Times New Roman" w:eastAsia="Times New Roman" w:hAnsi="Times New Roman" w:cs="Times New Roman"/>
          <w:sz w:val="24"/>
          <w:szCs w:val="24"/>
        </w:rPr>
        <w:tab/>
      </w:r>
      <w:r w:rsidRPr="00697645">
        <w:rPr>
          <w:rFonts w:ascii="Times New Roman" w:eastAsia="Times New Roman" w:hAnsi="Times New Roman" w:cs="Times New Roman"/>
          <w:sz w:val="24"/>
          <w:szCs w:val="24"/>
        </w:rPr>
        <w:tab/>
        <w:t>……………………………</w:t>
      </w:r>
    </w:p>
    <w:p w:rsidR="0047692C" w:rsidRPr="00697645" w:rsidRDefault="0047692C" w:rsidP="0047692C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697645">
        <w:rPr>
          <w:rFonts w:ascii="Times New Roman" w:eastAsia="Times New Roman" w:hAnsi="Times New Roman" w:cs="Times New Roman"/>
          <w:sz w:val="24"/>
          <w:szCs w:val="24"/>
        </w:rPr>
        <w:t>NIP:              ……………………………</w:t>
      </w:r>
    </w:p>
    <w:p w:rsidR="0047692C" w:rsidRPr="00697645" w:rsidRDefault="0047692C" w:rsidP="0047692C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697645">
        <w:rPr>
          <w:rFonts w:ascii="Times New Roman" w:eastAsia="Times New Roman" w:hAnsi="Times New Roman" w:cs="Times New Roman"/>
          <w:sz w:val="24"/>
          <w:szCs w:val="24"/>
        </w:rPr>
        <w:t>E-mail:</w:t>
      </w:r>
      <w:r w:rsidRPr="00697645">
        <w:rPr>
          <w:rFonts w:ascii="Times New Roman" w:eastAsia="Times New Roman" w:hAnsi="Times New Roman" w:cs="Times New Roman"/>
          <w:sz w:val="24"/>
          <w:szCs w:val="24"/>
        </w:rPr>
        <w:tab/>
        <w:t>……………………………</w:t>
      </w:r>
    </w:p>
    <w:p w:rsidR="0047692C" w:rsidRPr="00697645" w:rsidRDefault="0047692C" w:rsidP="0047692C">
      <w:pPr>
        <w:autoSpaceDE w:val="0"/>
        <w:autoSpaceDN w:val="0"/>
        <w:adjustRightInd w:val="0"/>
        <w:spacing w:after="0" w:line="240" w:lineRule="auto"/>
        <w:rPr>
          <w:rFonts w:ascii="Times New Roman" w:eastAsia="PMingLiU" w:hAnsi="Times New Roman" w:cs="Times New Roman"/>
          <w:sz w:val="24"/>
          <w:szCs w:val="24"/>
        </w:rPr>
      </w:pPr>
    </w:p>
    <w:p w:rsidR="0047692C" w:rsidRPr="00697645" w:rsidRDefault="0047692C" w:rsidP="0047692C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PMingLiU" w:hAnsi="Times New Roman" w:cs="Times New Roman"/>
          <w:sz w:val="24"/>
          <w:szCs w:val="24"/>
        </w:rPr>
      </w:pPr>
    </w:p>
    <w:p w:rsidR="0047692C" w:rsidRPr="00697645" w:rsidRDefault="0047692C" w:rsidP="0047692C">
      <w:pPr>
        <w:ind w:right="253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697645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OFERTA SZACUNKOWA </w:t>
      </w:r>
    </w:p>
    <w:p w:rsidR="0047692C" w:rsidRPr="00E55B37" w:rsidRDefault="0047692C" w:rsidP="0047692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E55B37">
        <w:rPr>
          <w:rFonts w:ascii="Arial" w:eastAsia="Times New Roman" w:hAnsi="Arial" w:cs="Arial"/>
          <w:color w:val="000000"/>
          <w:sz w:val="24"/>
          <w:szCs w:val="24"/>
        </w:rPr>
        <w:t xml:space="preserve">Opracowanie dokumentacji projektowej remontu więźby dachowej drewnianej typu wieszarowego wraz z wymianą dachówki karpiówka podwójna. </w:t>
      </w:r>
    </w:p>
    <w:p w:rsidR="0047692C" w:rsidRPr="00697645" w:rsidRDefault="0047692C" w:rsidP="0047692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7692C" w:rsidRPr="00697645" w:rsidRDefault="0047692C" w:rsidP="0047692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Tabela-Siatka"/>
        <w:tblW w:w="1031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92"/>
        <w:gridCol w:w="2312"/>
        <w:gridCol w:w="3559"/>
        <w:gridCol w:w="1376"/>
        <w:gridCol w:w="892"/>
        <w:gridCol w:w="1380"/>
      </w:tblGrid>
      <w:tr w:rsidR="0047692C" w:rsidRPr="00697645" w:rsidTr="00BA49D7">
        <w:trPr>
          <w:trHeight w:val="586"/>
        </w:trPr>
        <w:tc>
          <w:tcPr>
            <w:tcW w:w="792" w:type="dxa"/>
            <w:vAlign w:val="center"/>
          </w:tcPr>
          <w:p w:rsidR="0047692C" w:rsidRPr="00697645" w:rsidRDefault="0047692C" w:rsidP="00BA49D7">
            <w:pPr>
              <w:ind w:right="2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7645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5871" w:type="dxa"/>
            <w:gridSpan w:val="2"/>
            <w:vAlign w:val="center"/>
          </w:tcPr>
          <w:p w:rsidR="0047692C" w:rsidRPr="00697645" w:rsidRDefault="0047692C" w:rsidP="00BA49D7">
            <w:pPr>
              <w:ind w:right="2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45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1376" w:type="dxa"/>
            <w:vAlign w:val="center"/>
          </w:tcPr>
          <w:p w:rsidR="0047692C" w:rsidRPr="00697645" w:rsidRDefault="0047692C" w:rsidP="00BA49D7">
            <w:pPr>
              <w:ind w:right="2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45">
              <w:rPr>
                <w:rFonts w:ascii="Times New Roman" w:hAnsi="Times New Roman" w:cs="Times New Roman"/>
                <w:sz w:val="24"/>
                <w:szCs w:val="24"/>
              </w:rPr>
              <w:t xml:space="preserve">Wartość </w:t>
            </w:r>
            <w:r w:rsidRPr="00697645">
              <w:rPr>
                <w:rFonts w:ascii="Times New Roman" w:hAnsi="Times New Roman" w:cs="Times New Roman"/>
                <w:sz w:val="24"/>
                <w:szCs w:val="24"/>
              </w:rPr>
              <w:br/>
              <w:t>netto [zł]</w:t>
            </w:r>
          </w:p>
        </w:tc>
        <w:tc>
          <w:tcPr>
            <w:tcW w:w="892" w:type="dxa"/>
            <w:vAlign w:val="center"/>
          </w:tcPr>
          <w:p w:rsidR="0047692C" w:rsidRPr="00697645" w:rsidRDefault="0047692C" w:rsidP="00BA49D7">
            <w:pPr>
              <w:ind w:right="2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45">
              <w:rPr>
                <w:rFonts w:ascii="Times New Roman" w:hAnsi="Times New Roman" w:cs="Times New Roman"/>
                <w:sz w:val="24"/>
                <w:szCs w:val="24"/>
              </w:rPr>
              <w:t>VAT [%]</w:t>
            </w:r>
          </w:p>
        </w:tc>
        <w:tc>
          <w:tcPr>
            <w:tcW w:w="1380" w:type="dxa"/>
            <w:vAlign w:val="center"/>
          </w:tcPr>
          <w:p w:rsidR="0047692C" w:rsidRPr="00697645" w:rsidRDefault="0047692C" w:rsidP="00BA49D7">
            <w:pPr>
              <w:ind w:right="2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45">
              <w:rPr>
                <w:rFonts w:ascii="Times New Roman" w:hAnsi="Times New Roman" w:cs="Times New Roman"/>
                <w:sz w:val="24"/>
                <w:szCs w:val="24"/>
              </w:rPr>
              <w:t xml:space="preserve">Wartość </w:t>
            </w:r>
            <w:r w:rsidRPr="00697645">
              <w:rPr>
                <w:rFonts w:ascii="Times New Roman" w:hAnsi="Times New Roman" w:cs="Times New Roman"/>
                <w:sz w:val="24"/>
                <w:szCs w:val="24"/>
              </w:rPr>
              <w:br/>
              <w:t>brutto [zł]</w:t>
            </w:r>
          </w:p>
        </w:tc>
      </w:tr>
      <w:tr w:rsidR="0047692C" w:rsidRPr="00697645" w:rsidTr="00BA49D7">
        <w:trPr>
          <w:trHeight w:val="886"/>
        </w:trPr>
        <w:tc>
          <w:tcPr>
            <w:tcW w:w="792" w:type="dxa"/>
          </w:tcPr>
          <w:p w:rsidR="0047692C" w:rsidRPr="00697645" w:rsidRDefault="0047692C" w:rsidP="00BA49D7">
            <w:pPr>
              <w:ind w:right="2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4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71" w:type="dxa"/>
            <w:gridSpan w:val="2"/>
          </w:tcPr>
          <w:p w:rsidR="0047692C" w:rsidRPr="00697645" w:rsidRDefault="00494536" w:rsidP="00BA49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76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Remont mostka II  na terenie Muzeum Wnętrz w Otwocku Wielkim, Oddział MNW.</w:t>
            </w:r>
          </w:p>
        </w:tc>
        <w:tc>
          <w:tcPr>
            <w:tcW w:w="1376" w:type="dxa"/>
          </w:tcPr>
          <w:p w:rsidR="0047692C" w:rsidRPr="00697645" w:rsidRDefault="0047692C" w:rsidP="00BA49D7">
            <w:pPr>
              <w:ind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</w:tcPr>
          <w:p w:rsidR="0047692C" w:rsidRPr="00697645" w:rsidRDefault="0047692C" w:rsidP="00BA49D7">
            <w:pPr>
              <w:ind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</w:tcPr>
          <w:p w:rsidR="0047692C" w:rsidRPr="00697645" w:rsidRDefault="0047692C" w:rsidP="00BA49D7">
            <w:pPr>
              <w:ind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92C" w:rsidRPr="00697645" w:rsidTr="00BA49D7">
        <w:trPr>
          <w:trHeight w:val="762"/>
        </w:trPr>
        <w:tc>
          <w:tcPr>
            <w:tcW w:w="792" w:type="dxa"/>
          </w:tcPr>
          <w:p w:rsidR="0047692C" w:rsidRPr="00697645" w:rsidRDefault="0047692C" w:rsidP="00BA49D7">
            <w:pPr>
              <w:ind w:right="2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2" w:type="dxa"/>
          </w:tcPr>
          <w:p w:rsidR="0047692C" w:rsidRPr="00697645" w:rsidRDefault="0047692C" w:rsidP="00BA49D7">
            <w:pPr>
              <w:tabs>
                <w:tab w:val="right" w:pos="7611"/>
              </w:tabs>
              <w:ind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7645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559" w:type="dxa"/>
          </w:tcPr>
          <w:p w:rsidR="0047692C" w:rsidRPr="00697645" w:rsidRDefault="0047692C" w:rsidP="00BA49D7">
            <w:pPr>
              <w:ind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692C" w:rsidRPr="00697645" w:rsidRDefault="0047692C" w:rsidP="00BA49D7">
            <w:pPr>
              <w:ind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7645">
              <w:rPr>
                <w:rFonts w:ascii="Times New Roman" w:hAnsi="Times New Roman" w:cs="Times New Roman"/>
                <w:sz w:val="24"/>
                <w:szCs w:val="24"/>
              </w:rPr>
              <w:t>Łącznie razem</w:t>
            </w:r>
          </w:p>
        </w:tc>
        <w:tc>
          <w:tcPr>
            <w:tcW w:w="1376" w:type="dxa"/>
          </w:tcPr>
          <w:p w:rsidR="0047692C" w:rsidRPr="00697645" w:rsidRDefault="0047692C" w:rsidP="00BA49D7">
            <w:pPr>
              <w:ind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</w:tcPr>
          <w:p w:rsidR="0047692C" w:rsidRPr="00697645" w:rsidRDefault="0047692C" w:rsidP="00BA49D7">
            <w:pPr>
              <w:ind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</w:tcPr>
          <w:p w:rsidR="0047692C" w:rsidRPr="00697645" w:rsidRDefault="0047692C" w:rsidP="00BA49D7">
            <w:pPr>
              <w:ind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7692C" w:rsidRPr="00697645" w:rsidRDefault="0047692C" w:rsidP="0047692C">
      <w:pPr>
        <w:spacing w:line="256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132640" w:rsidRPr="00697645" w:rsidRDefault="00132640" w:rsidP="0047692C">
      <w:pPr>
        <w:spacing w:line="256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47692C" w:rsidRPr="00697645" w:rsidRDefault="0047692C" w:rsidP="0047692C">
      <w:pPr>
        <w:spacing w:line="256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697645">
        <w:rPr>
          <w:rFonts w:ascii="Times New Roman" w:hAnsi="Times New Roman" w:cs="Times New Roman"/>
          <w:sz w:val="24"/>
          <w:szCs w:val="24"/>
          <w:lang w:eastAsia="en-US"/>
        </w:rPr>
        <w:t xml:space="preserve">Udzielam gwarancji na okres ………………………… miesięcy </w:t>
      </w:r>
    </w:p>
    <w:p w:rsidR="00132640" w:rsidRPr="00697645" w:rsidRDefault="00132640" w:rsidP="0047692C">
      <w:pPr>
        <w:spacing w:line="256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47692C" w:rsidRPr="00697645" w:rsidRDefault="0047692C" w:rsidP="0047692C">
      <w:pPr>
        <w:spacing w:line="256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697645">
        <w:rPr>
          <w:rFonts w:ascii="Times New Roman" w:hAnsi="Times New Roman" w:cs="Times New Roman"/>
          <w:sz w:val="24"/>
          <w:szCs w:val="24"/>
          <w:lang w:eastAsia="en-US"/>
        </w:rPr>
        <w:t>Termin realizacji i dostawy …………………………..</w:t>
      </w:r>
    </w:p>
    <w:p w:rsidR="0047692C" w:rsidRPr="00697645" w:rsidRDefault="0047692C" w:rsidP="0047692C">
      <w:pPr>
        <w:spacing w:line="256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69764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69764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69764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69764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69764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69764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697645">
        <w:rPr>
          <w:rFonts w:ascii="Times New Roman" w:hAnsi="Times New Roman" w:cs="Times New Roman"/>
          <w:sz w:val="24"/>
          <w:szCs w:val="24"/>
          <w:lang w:eastAsia="en-US"/>
        </w:rPr>
        <w:tab/>
        <w:t xml:space="preserve">                          </w:t>
      </w:r>
    </w:p>
    <w:p w:rsidR="0047692C" w:rsidRPr="00697645" w:rsidRDefault="0047692C" w:rsidP="0047692C">
      <w:pPr>
        <w:spacing w:line="256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697645">
        <w:rPr>
          <w:rFonts w:ascii="Times New Roman" w:hAnsi="Times New Roman" w:cs="Times New Roman"/>
          <w:sz w:val="24"/>
          <w:szCs w:val="24"/>
          <w:lang w:eastAsia="en-US"/>
        </w:rPr>
        <w:t xml:space="preserve">…………………………                                                                 …………………………….  </w:t>
      </w:r>
    </w:p>
    <w:p w:rsidR="0047692C" w:rsidRPr="00697645" w:rsidRDefault="0047692C" w:rsidP="0047692C">
      <w:pPr>
        <w:rPr>
          <w:rFonts w:ascii="Times New Roman" w:hAnsi="Times New Roman" w:cs="Times New Roman"/>
          <w:sz w:val="24"/>
          <w:szCs w:val="24"/>
        </w:rPr>
      </w:pPr>
      <w:r w:rsidRPr="00697645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(Podpis Wykonawcy</w:t>
      </w:r>
    </w:p>
    <w:p w:rsidR="0047692C" w:rsidRPr="00697645" w:rsidRDefault="0047692C" w:rsidP="0047692C">
      <w:pPr>
        <w:rPr>
          <w:sz w:val="24"/>
          <w:szCs w:val="24"/>
        </w:rPr>
      </w:pPr>
    </w:p>
    <w:p w:rsidR="00386646" w:rsidRPr="00697645" w:rsidRDefault="00386646">
      <w:pPr>
        <w:rPr>
          <w:sz w:val="24"/>
          <w:szCs w:val="24"/>
        </w:rPr>
      </w:pPr>
    </w:p>
    <w:p w:rsidR="00494536" w:rsidRPr="00697645" w:rsidRDefault="00494536">
      <w:pPr>
        <w:rPr>
          <w:sz w:val="24"/>
          <w:szCs w:val="24"/>
        </w:rPr>
      </w:pPr>
    </w:p>
    <w:p w:rsidR="00494536" w:rsidRPr="00697645" w:rsidRDefault="00494536">
      <w:pPr>
        <w:rPr>
          <w:sz w:val="24"/>
          <w:szCs w:val="24"/>
        </w:rPr>
      </w:pPr>
    </w:p>
    <w:p w:rsidR="00494536" w:rsidRPr="00697645" w:rsidRDefault="00494536">
      <w:pPr>
        <w:rPr>
          <w:sz w:val="24"/>
          <w:szCs w:val="24"/>
        </w:rPr>
      </w:pPr>
    </w:p>
    <w:p w:rsidR="00494536" w:rsidRPr="00697645" w:rsidRDefault="00E55B37">
      <w:pPr>
        <w:rPr>
          <w:sz w:val="24"/>
          <w:szCs w:val="24"/>
        </w:rPr>
      </w:pPr>
      <w:r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2.25pt;height:339pt">
            <v:imagedata r:id="rId5" o:title="20220708_114433"/>
          </v:shape>
        </w:pict>
      </w:r>
    </w:p>
    <w:p w:rsidR="00494536" w:rsidRPr="00697645" w:rsidRDefault="00E55B37">
      <w:pPr>
        <w:rPr>
          <w:sz w:val="24"/>
          <w:szCs w:val="24"/>
        </w:rPr>
      </w:pPr>
      <w:r>
        <w:rPr>
          <w:sz w:val="24"/>
          <w:szCs w:val="24"/>
        </w:rPr>
        <w:lastRenderedPageBreak/>
        <w:pict>
          <v:shape id="_x0000_i1026" type="#_x0000_t75" style="width:452.25pt;height:339pt">
            <v:imagedata r:id="rId6" o:title="20220708_114418"/>
          </v:shape>
        </w:pict>
      </w:r>
    </w:p>
    <w:p w:rsidR="00494536" w:rsidRPr="00697645" w:rsidRDefault="00E55B37">
      <w:pPr>
        <w:rPr>
          <w:sz w:val="24"/>
          <w:szCs w:val="24"/>
        </w:rPr>
      </w:pPr>
      <w:r>
        <w:rPr>
          <w:sz w:val="24"/>
          <w:szCs w:val="24"/>
        </w:rPr>
        <w:pict>
          <v:shape id="_x0000_i1027" type="#_x0000_t75" style="width:452.25pt;height:339pt">
            <v:imagedata r:id="rId7" o:title="Mostek  chodnik do remontu"/>
          </v:shape>
        </w:pict>
      </w:r>
    </w:p>
    <w:p w:rsidR="003C46A0" w:rsidRPr="00697645" w:rsidRDefault="0003480D">
      <w:pPr>
        <w:rPr>
          <w:sz w:val="24"/>
          <w:szCs w:val="24"/>
        </w:rPr>
      </w:pPr>
      <w:r>
        <w:rPr>
          <w:sz w:val="24"/>
          <w:szCs w:val="24"/>
        </w:rPr>
        <w:lastRenderedPageBreak/>
        <w:pict>
          <v:shape id="_x0000_i1028" type="#_x0000_t75" style="width:452.25pt;height:339pt">
            <v:imagedata r:id="rId8" o:title="Mostek betonowy"/>
          </v:shape>
        </w:pict>
      </w:r>
    </w:p>
    <w:p w:rsidR="00494536" w:rsidRPr="00697645" w:rsidRDefault="00494536">
      <w:pPr>
        <w:rPr>
          <w:sz w:val="24"/>
          <w:szCs w:val="24"/>
        </w:rPr>
      </w:pPr>
    </w:p>
    <w:sectPr w:rsidR="00494536" w:rsidRPr="006976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A6198"/>
    <w:multiLevelType w:val="hybridMultilevel"/>
    <w:tmpl w:val="2B523A2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42269"/>
    <w:multiLevelType w:val="hybridMultilevel"/>
    <w:tmpl w:val="71AC5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001097"/>
    <w:multiLevelType w:val="hybridMultilevel"/>
    <w:tmpl w:val="7BB663EC"/>
    <w:lvl w:ilvl="0" w:tplc="C896CE8E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 w:tplc="AABEED7A">
      <w:start w:val="1"/>
      <w:numFmt w:val="decimal"/>
      <w:lvlText w:val="%2."/>
      <w:lvlJc w:val="left"/>
      <w:pPr>
        <w:ind w:left="1080" w:hanging="360"/>
      </w:pPr>
      <w:rPr>
        <w:rFonts w:ascii="Candara" w:eastAsia="Calibri" w:hAnsi="Candara" w:cs="Arial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6443270"/>
    <w:multiLevelType w:val="hybridMultilevel"/>
    <w:tmpl w:val="71AC5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92C"/>
    <w:rsid w:val="0003480D"/>
    <w:rsid w:val="00132640"/>
    <w:rsid w:val="002A796A"/>
    <w:rsid w:val="00386646"/>
    <w:rsid w:val="003C46A0"/>
    <w:rsid w:val="0047692C"/>
    <w:rsid w:val="00494536"/>
    <w:rsid w:val="00697645"/>
    <w:rsid w:val="00E55B37"/>
    <w:rsid w:val="00EB5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50830019"/>
  <w15:chartTrackingRefBased/>
  <w15:docId w15:val="{F31C3A12-9282-4F81-9A8B-03F07B455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692C"/>
    <w:pPr>
      <w:suppressAutoHyphens/>
      <w:spacing w:after="200" w:line="276" w:lineRule="auto"/>
    </w:pPr>
    <w:rPr>
      <w:rFonts w:ascii="Calibri" w:eastAsia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"/>
    <w:basedOn w:val="Normalny"/>
    <w:link w:val="AkapitzlistZnak"/>
    <w:qFormat/>
    <w:rsid w:val="0047692C"/>
    <w:pPr>
      <w:ind w:left="720"/>
      <w:contextualSpacing/>
    </w:pPr>
    <w:rPr>
      <w:lang w:eastAsia="en-US"/>
    </w:rPr>
  </w:style>
  <w:style w:type="paragraph" w:styleId="Bezodstpw">
    <w:name w:val="No Spacing"/>
    <w:uiPriority w:val="1"/>
    <w:qFormat/>
    <w:rsid w:val="0047692C"/>
    <w:pPr>
      <w:suppressAutoHyphens/>
      <w:spacing w:after="0" w:line="240" w:lineRule="auto"/>
    </w:pPr>
    <w:rPr>
      <w:rFonts w:ascii="Calibri" w:eastAsia="Calibri" w:hAnsi="Calibri" w:cs="Calibri"/>
      <w:lang w:eastAsia="pl-PL"/>
    </w:rPr>
  </w:style>
  <w:style w:type="paragraph" w:customStyle="1" w:styleId="Akapitzlist1">
    <w:name w:val="Akapit z listą1"/>
    <w:basedOn w:val="Normalny"/>
    <w:rsid w:val="0047692C"/>
    <w:pPr>
      <w:widowControl w:val="0"/>
      <w:spacing w:after="0" w:line="300" w:lineRule="auto"/>
      <w:ind w:left="720" w:hanging="340"/>
    </w:pPr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kapitzlistZnak">
    <w:name w:val="Akapit z listą Znak"/>
    <w:aliases w:val="lp1 Znak"/>
    <w:link w:val="Akapitzlist"/>
    <w:locked/>
    <w:rsid w:val="0047692C"/>
    <w:rPr>
      <w:rFonts w:ascii="Calibri" w:eastAsia="Calibri" w:hAnsi="Calibri" w:cs="Calibri"/>
    </w:rPr>
  </w:style>
  <w:style w:type="table" w:styleId="Tabela-Siatka">
    <w:name w:val="Table Grid"/>
    <w:basedOn w:val="Standardowy"/>
    <w:uiPriority w:val="59"/>
    <w:rsid w:val="0047692C"/>
    <w:pPr>
      <w:spacing w:after="0" w:line="240" w:lineRule="auto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ockquote">
    <w:name w:val="Blockquote"/>
    <w:basedOn w:val="Normalny"/>
    <w:rsid w:val="0047692C"/>
    <w:pPr>
      <w:suppressAutoHyphens w:val="0"/>
      <w:snapToGrid w:val="0"/>
      <w:spacing w:before="100" w:after="100" w:line="240" w:lineRule="auto"/>
      <w:ind w:left="360" w:right="360"/>
    </w:pPr>
    <w:rPr>
      <w:rFonts w:ascii="Times New Roman" w:eastAsiaTheme="minorHAnsi" w:hAnsi="Times New Roman" w:cs="Times New Roman"/>
      <w:sz w:val="24"/>
      <w:szCs w:val="24"/>
    </w:rPr>
  </w:style>
  <w:style w:type="paragraph" w:customStyle="1" w:styleId="Default">
    <w:name w:val="Default"/>
    <w:rsid w:val="0049453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630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Wojnowski</dc:creator>
  <cp:keywords/>
  <dc:description/>
  <cp:lastModifiedBy>Bożena Pobikrowska</cp:lastModifiedBy>
  <cp:revision>4</cp:revision>
  <dcterms:created xsi:type="dcterms:W3CDTF">2022-07-11T06:28:00Z</dcterms:created>
  <dcterms:modified xsi:type="dcterms:W3CDTF">2022-07-11T06:49:00Z</dcterms:modified>
</cp:coreProperties>
</file>