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CF335" w14:textId="1620EF82" w:rsidR="00782C68" w:rsidRPr="00253DFD" w:rsidRDefault="00667F58" w:rsidP="0080149A">
      <w:pPr>
        <w:jc w:val="center"/>
        <w:rPr>
          <w:rFonts w:ascii="Arial" w:hAnsi="Arial" w:cs="Arial"/>
          <w:b/>
          <w:sz w:val="28"/>
          <w:szCs w:val="28"/>
        </w:rPr>
      </w:pPr>
      <w:r w:rsidRPr="00253DFD">
        <w:rPr>
          <w:rFonts w:ascii="Arial" w:hAnsi="Arial" w:cs="Arial"/>
          <w:b/>
          <w:sz w:val="28"/>
          <w:szCs w:val="28"/>
        </w:rPr>
        <w:t>ROZBUDOWA SYSTEMU MONITORINGU KLIMATU</w:t>
      </w:r>
    </w:p>
    <w:p w14:paraId="372F414F" w14:textId="77777777" w:rsidR="00667F58" w:rsidRPr="00253DFD" w:rsidRDefault="00667F58" w:rsidP="00782C68">
      <w:pPr>
        <w:rPr>
          <w:rFonts w:ascii="Arial" w:hAnsi="Arial" w:cs="Arial"/>
        </w:rPr>
      </w:pPr>
    </w:p>
    <w:p w14:paraId="58DB08A7" w14:textId="2AE936B0" w:rsidR="00782C68" w:rsidRPr="00253DFD" w:rsidRDefault="00782C68" w:rsidP="00782C68">
      <w:pPr>
        <w:rPr>
          <w:rFonts w:ascii="Arial" w:hAnsi="Arial" w:cs="Arial"/>
        </w:rPr>
      </w:pPr>
      <w:r w:rsidRPr="00253DFD">
        <w:rPr>
          <w:rFonts w:ascii="Arial" w:hAnsi="Arial" w:cs="Arial"/>
        </w:rPr>
        <w:t xml:space="preserve">Przedmiotem zamówienia jest rozbudowa systemu monitoringu klimatu w Budynku Głównym Muzeum Narodowego w Warszawie. </w:t>
      </w:r>
    </w:p>
    <w:p w14:paraId="4FE3C040" w14:textId="77777777" w:rsidR="00667F58" w:rsidRPr="00253DFD" w:rsidRDefault="00667F58" w:rsidP="00782C68">
      <w:pPr>
        <w:rPr>
          <w:rFonts w:ascii="Arial" w:hAnsi="Arial" w:cs="Arial"/>
        </w:rPr>
      </w:pPr>
    </w:p>
    <w:p w14:paraId="32D87EC6" w14:textId="09B98E83" w:rsidR="00667F58" w:rsidRPr="00253DFD" w:rsidRDefault="00667F58" w:rsidP="00667F58">
      <w:pPr>
        <w:jc w:val="center"/>
        <w:rPr>
          <w:rFonts w:ascii="Arial" w:hAnsi="Arial" w:cs="Arial"/>
          <w:b/>
        </w:rPr>
      </w:pPr>
      <w:r w:rsidRPr="00253DFD">
        <w:rPr>
          <w:rFonts w:ascii="Arial" w:hAnsi="Arial" w:cs="Arial"/>
          <w:b/>
        </w:rPr>
        <w:t>I. ZAKRES ZAMÓWIENIA</w:t>
      </w:r>
    </w:p>
    <w:p w14:paraId="65E7C4AF" w14:textId="77777777" w:rsidR="00782C68" w:rsidRPr="00253DFD" w:rsidRDefault="00782C68" w:rsidP="00782C68">
      <w:pPr>
        <w:pStyle w:val="Akapitzlist"/>
        <w:numPr>
          <w:ilvl w:val="0"/>
          <w:numId w:val="1"/>
        </w:numPr>
        <w:rPr>
          <w:rFonts w:ascii="Arial" w:hAnsi="Arial" w:cs="Arial"/>
          <w:b/>
        </w:rPr>
      </w:pPr>
      <w:r w:rsidRPr="00253DFD">
        <w:rPr>
          <w:rFonts w:ascii="Arial" w:hAnsi="Arial" w:cs="Arial"/>
          <w:b/>
        </w:rPr>
        <w:t>Rozbudowa istniejącej wizualizacji.</w:t>
      </w:r>
    </w:p>
    <w:p w14:paraId="279460F6" w14:textId="0A2CAC20" w:rsidR="00025A31" w:rsidRPr="00253DFD" w:rsidRDefault="00782C68" w:rsidP="00782C68">
      <w:pPr>
        <w:rPr>
          <w:rFonts w:ascii="Arial" w:hAnsi="Arial" w:cs="Arial"/>
        </w:rPr>
      </w:pPr>
      <w:r w:rsidRPr="00253DFD">
        <w:rPr>
          <w:rFonts w:ascii="Arial" w:hAnsi="Arial" w:cs="Arial"/>
        </w:rPr>
        <w:t>Istniejąca wizualizacja obsługuje Galerię Sztuki Średniowiecznej i Galerię XIX w., w ramach zadania należy ją rozszerzyć o następujące przestrzenie</w:t>
      </w:r>
      <w:r w:rsidR="00667F58" w:rsidRPr="00253DFD">
        <w:rPr>
          <w:rFonts w:ascii="Arial" w:hAnsi="Arial" w:cs="Arial"/>
        </w:rPr>
        <w:t xml:space="preserve"> przedstawione w poniższej tabeli:</w:t>
      </w:r>
    </w:p>
    <w:tbl>
      <w:tblPr>
        <w:tblStyle w:val="Tabela-Siatka"/>
        <w:tblW w:w="0" w:type="auto"/>
        <w:jc w:val="center"/>
        <w:tblLook w:val="04A0" w:firstRow="1" w:lastRow="0" w:firstColumn="1" w:lastColumn="0" w:noHBand="0" w:noVBand="1"/>
      </w:tblPr>
      <w:tblGrid>
        <w:gridCol w:w="522"/>
        <w:gridCol w:w="2943"/>
        <w:gridCol w:w="1129"/>
        <w:gridCol w:w="1778"/>
      </w:tblGrid>
      <w:tr w:rsidR="00B84DC5" w:rsidRPr="00253DFD" w14:paraId="438978D6" w14:textId="77777777" w:rsidTr="0064631E">
        <w:trPr>
          <w:jc w:val="center"/>
        </w:trPr>
        <w:tc>
          <w:tcPr>
            <w:tcW w:w="0" w:type="auto"/>
            <w:vMerge w:val="restart"/>
            <w:vAlign w:val="center"/>
          </w:tcPr>
          <w:p w14:paraId="12EA4401" w14:textId="26639472" w:rsidR="00B84DC5" w:rsidRPr="00253DFD" w:rsidRDefault="00B84DC5" w:rsidP="00782C68">
            <w:pPr>
              <w:rPr>
                <w:rFonts w:ascii="Arial" w:hAnsi="Arial" w:cs="Arial"/>
              </w:rPr>
            </w:pPr>
            <w:r w:rsidRPr="00253DFD">
              <w:rPr>
                <w:rFonts w:ascii="Arial" w:hAnsi="Arial" w:cs="Arial"/>
              </w:rPr>
              <w:t>Lp.</w:t>
            </w:r>
          </w:p>
        </w:tc>
        <w:tc>
          <w:tcPr>
            <w:tcW w:w="0" w:type="auto"/>
            <w:vMerge w:val="restart"/>
            <w:vAlign w:val="center"/>
          </w:tcPr>
          <w:p w14:paraId="403F99AE" w14:textId="49F774B8" w:rsidR="00B84DC5" w:rsidRPr="00253DFD" w:rsidRDefault="00B84DC5" w:rsidP="00782C68">
            <w:pPr>
              <w:rPr>
                <w:rFonts w:ascii="Arial" w:hAnsi="Arial" w:cs="Arial"/>
              </w:rPr>
            </w:pPr>
            <w:r w:rsidRPr="00253DFD">
              <w:rPr>
                <w:rFonts w:ascii="Arial" w:hAnsi="Arial" w:cs="Arial"/>
              </w:rPr>
              <w:t>Określenie przestrzeni</w:t>
            </w:r>
          </w:p>
        </w:tc>
        <w:tc>
          <w:tcPr>
            <w:tcW w:w="0" w:type="auto"/>
            <w:gridSpan w:val="2"/>
          </w:tcPr>
          <w:p w14:paraId="2507D0C8" w14:textId="77777777" w:rsidR="00B84DC5" w:rsidRPr="00253DFD" w:rsidRDefault="00B84DC5" w:rsidP="00B84DC5">
            <w:pPr>
              <w:jc w:val="center"/>
              <w:rPr>
                <w:rFonts w:ascii="Arial" w:hAnsi="Arial" w:cs="Arial"/>
              </w:rPr>
            </w:pPr>
            <w:r w:rsidRPr="00253DFD">
              <w:rPr>
                <w:rFonts w:ascii="Arial" w:hAnsi="Arial" w:cs="Arial"/>
              </w:rPr>
              <w:t>Ilość punktów pomiarowych</w:t>
            </w:r>
          </w:p>
          <w:p w14:paraId="49510068" w14:textId="7AE823A0" w:rsidR="00B84DC5" w:rsidRPr="00253DFD" w:rsidRDefault="00B84DC5" w:rsidP="00B84DC5">
            <w:pPr>
              <w:jc w:val="center"/>
              <w:rPr>
                <w:rFonts w:ascii="Arial" w:hAnsi="Arial" w:cs="Arial"/>
              </w:rPr>
            </w:pPr>
            <w:r w:rsidRPr="00253DFD">
              <w:rPr>
                <w:rFonts w:ascii="Arial" w:hAnsi="Arial" w:cs="Arial"/>
              </w:rPr>
              <w:t>do zdefiniowania</w:t>
            </w:r>
          </w:p>
        </w:tc>
      </w:tr>
      <w:tr w:rsidR="00B84DC5" w:rsidRPr="00253DFD" w14:paraId="57C534B2" w14:textId="77777777" w:rsidTr="0064631E">
        <w:trPr>
          <w:jc w:val="center"/>
        </w:trPr>
        <w:tc>
          <w:tcPr>
            <w:tcW w:w="0" w:type="auto"/>
            <w:vMerge/>
          </w:tcPr>
          <w:p w14:paraId="0BED8888" w14:textId="77777777" w:rsidR="00B84DC5" w:rsidRPr="00253DFD" w:rsidRDefault="00B84DC5" w:rsidP="00782C68">
            <w:pPr>
              <w:rPr>
                <w:rFonts w:ascii="Arial" w:hAnsi="Arial" w:cs="Arial"/>
              </w:rPr>
            </w:pPr>
          </w:p>
        </w:tc>
        <w:tc>
          <w:tcPr>
            <w:tcW w:w="0" w:type="auto"/>
            <w:vMerge/>
          </w:tcPr>
          <w:p w14:paraId="329B7444" w14:textId="77777777" w:rsidR="00B84DC5" w:rsidRPr="00253DFD" w:rsidRDefault="00B84DC5" w:rsidP="00782C68">
            <w:pPr>
              <w:rPr>
                <w:rFonts w:ascii="Arial" w:hAnsi="Arial" w:cs="Arial"/>
              </w:rPr>
            </w:pPr>
          </w:p>
        </w:tc>
        <w:tc>
          <w:tcPr>
            <w:tcW w:w="0" w:type="auto"/>
          </w:tcPr>
          <w:p w14:paraId="10C82AA6" w14:textId="7F468204" w:rsidR="00B84DC5" w:rsidRPr="00253DFD" w:rsidRDefault="00B84DC5" w:rsidP="00B84DC5">
            <w:pPr>
              <w:jc w:val="center"/>
              <w:rPr>
                <w:rFonts w:ascii="Arial" w:hAnsi="Arial" w:cs="Arial"/>
              </w:rPr>
            </w:pPr>
            <w:r w:rsidRPr="00253DFD">
              <w:rPr>
                <w:rFonts w:ascii="Arial" w:hAnsi="Arial" w:cs="Arial"/>
              </w:rPr>
              <w:t>stałe</w:t>
            </w:r>
          </w:p>
        </w:tc>
        <w:tc>
          <w:tcPr>
            <w:tcW w:w="0" w:type="auto"/>
          </w:tcPr>
          <w:p w14:paraId="6A18E2E4" w14:textId="45DB9449" w:rsidR="00B84DC5" w:rsidRPr="00253DFD" w:rsidRDefault="00B84DC5" w:rsidP="00B84DC5">
            <w:pPr>
              <w:jc w:val="center"/>
              <w:rPr>
                <w:rFonts w:ascii="Arial" w:hAnsi="Arial" w:cs="Arial"/>
              </w:rPr>
            </w:pPr>
            <w:r w:rsidRPr="00253DFD">
              <w:rPr>
                <w:rFonts w:ascii="Arial" w:hAnsi="Arial" w:cs="Arial"/>
              </w:rPr>
              <w:t>ruchome</w:t>
            </w:r>
          </w:p>
        </w:tc>
      </w:tr>
      <w:tr w:rsidR="00B84DC5" w:rsidRPr="00253DFD" w14:paraId="768F2673" w14:textId="77777777" w:rsidTr="0064631E">
        <w:trPr>
          <w:jc w:val="center"/>
        </w:trPr>
        <w:tc>
          <w:tcPr>
            <w:tcW w:w="0" w:type="auto"/>
          </w:tcPr>
          <w:p w14:paraId="111C69A2" w14:textId="4C48107D" w:rsidR="00B84DC5" w:rsidRPr="00253DFD" w:rsidRDefault="00B84DC5" w:rsidP="00782C68">
            <w:pPr>
              <w:rPr>
                <w:rFonts w:ascii="Arial" w:hAnsi="Arial" w:cs="Arial"/>
              </w:rPr>
            </w:pPr>
            <w:r w:rsidRPr="00253DFD">
              <w:rPr>
                <w:rFonts w:ascii="Arial" w:hAnsi="Arial" w:cs="Arial"/>
              </w:rPr>
              <w:t>1.</w:t>
            </w:r>
          </w:p>
        </w:tc>
        <w:tc>
          <w:tcPr>
            <w:tcW w:w="0" w:type="auto"/>
          </w:tcPr>
          <w:p w14:paraId="0A0D2A7F" w14:textId="6D00F5C9" w:rsidR="00B84DC5" w:rsidRPr="00253DFD" w:rsidRDefault="00B84DC5" w:rsidP="00782C68">
            <w:pPr>
              <w:rPr>
                <w:rFonts w:ascii="Arial" w:hAnsi="Arial" w:cs="Arial"/>
              </w:rPr>
            </w:pPr>
            <w:r w:rsidRPr="00253DFD">
              <w:rPr>
                <w:rFonts w:ascii="Arial" w:hAnsi="Arial" w:cs="Arial"/>
              </w:rPr>
              <w:t>Galeria Wystaw Czasowych</w:t>
            </w:r>
          </w:p>
        </w:tc>
        <w:tc>
          <w:tcPr>
            <w:tcW w:w="0" w:type="auto"/>
          </w:tcPr>
          <w:p w14:paraId="3623F7EB" w14:textId="58E213DC" w:rsidR="00B84DC5" w:rsidRPr="00253DFD" w:rsidRDefault="00B84DC5" w:rsidP="0064631E">
            <w:pPr>
              <w:jc w:val="center"/>
              <w:rPr>
                <w:rFonts w:ascii="Arial" w:hAnsi="Arial" w:cs="Arial"/>
              </w:rPr>
            </w:pPr>
            <w:r w:rsidRPr="00253DFD">
              <w:rPr>
                <w:rFonts w:ascii="Arial" w:hAnsi="Arial" w:cs="Arial"/>
              </w:rPr>
              <w:t>7</w:t>
            </w:r>
          </w:p>
        </w:tc>
        <w:tc>
          <w:tcPr>
            <w:tcW w:w="0" w:type="auto"/>
          </w:tcPr>
          <w:p w14:paraId="1CEACB8A" w14:textId="7420B1DD" w:rsidR="00B84DC5" w:rsidRPr="00253DFD" w:rsidRDefault="00B84DC5" w:rsidP="0064631E">
            <w:pPr>
              <w:jc w:val="center"/>
              <w:rPr>
                <w:rFonts w:ascii="Arial" w:hAnsi="Arial" w:cs="Arial"/>
              </w:rPr>
            </w:pPr>
            <w:r w:rsidRPr="00253DFD">
              <w:rPr>
                <w:rFonts w:ascii="Arial" w:hAnsi="Arial" w:cs="Arial"/>
              </w:rPr>
              <w:t>4</w:t>
            </w:r>
          </w:p>
        </w:tc>
      </w:tr>
      <w:tr w:rsidR="00253DFD" w:rsidRPr="00253DFD" w14:paraId="4A09C3CE" w14:textId="77777777" w:rsidTr="0064631E">
        <w:trPr>
          <w:jc w:val="center"/>
        </w:trPr>
        <w:tc>
          <w:tcPr>
            <w:tcW w:w="0" w:type="auto"/>
          </w:tcPr>
          <w:p w14:paraId="438371C5" w14:textId="2E4017DB" w:rsidR="00B84DC5" w:rsidRPr="00253DFD" w:rsidRDefault="00B84DC5" w:rsidP="00782C68">
            <w:pPr>
              <w:rPr>
                <w:rFonts w:ascii="Arial" w:hAnsi="Arial" w:cs="Arial"/>
              </w:rPr>
            </w:pPr>
            <w:r w:rsidRPr="00253DFD">
              <w:rPr>
                <w:rFonts w:ascii="Arial" w:hAnsi="Arial" w:cs="Arial"/>
              </w:rPr>
              <w:t>2.</w:t>
            </w:r>
          </w:p>
        </w:tc>
        <w:tc>
          <w:tcPr>
            <w:tcW w:w="0" w:type="auto"/>
          </w:tcPr>
          <w:p w14:paraId="24B07BFE" w14:textId="7D22D593" w:rsidR="00B84DC5" w:rsidRPr="00253DFD" w:rsidRDefault="00B84DC5" w:rsidP="00782C68">
            <w:pPr>
              <w:rPr>
                <w:rFonts w:ascii="Arial" w:hAnsi="Arial" w:cs="Arial"/>
              </w:rPr>
            </w:pPr>
            <w:r w:rsidRPr="00253DFD">
              <w:rPr>
                <w:rFonts w:ascii="Arial" w:hAnsi="Arial" w:cs="Arial"/>
              </w:rPr>
              <w:t>Galeria XIX w.</w:t>
            </w:r>
          </w:p>
        </w:tc>
        <w:tc>
          <w:tcPr>
            <w:tcW w:w="0" w:type="auto"/>
          </w:tcPr>
          <w:p w14:paraId="2191888E" w14:textId="560108BB" w:rsidR="00B84DC5" w:rsidRPr="00253DFD" w:rsidRDefault="00B84DC5" w:rsidP="0064631E">
            <w:pPr>
              <w:jc w:val="center"/>
              <w:rPr>
                <w:rFonts w:ascii="Arial" w:hAnsi="Arial" w:cs="Arial"/>
              </w:rPr>
            </w:pPr>
            <w:r w:rsidRPr="00253DFD">
              <w:rPr>
                <w:rFonts w:ascii="Arial" w:hAnsi="Arial" w:cs="Arial"/>
              </w:rPr>
              <w:t>2</w:t>
            </w:r>
          </w:p>
        </w:tc>
        <w:tc>
          <w:tcPr>
            <w:tcW w:w="0" w:type="auto"/>
          </w:tcPr>
          <w:p w14:paraId="67307BC9" w14:textId="00B8CA8D" w:rsidR="00B84DC5" w:rsidRPr="00253DFD" w:rsidRDefault="00B84DC5" w:rsidP="0064631E">
            <w:pPr>
              <w:jc w:val="center"/>
              <w:rPr>
                <w:rFonts w:ascii="Arial" w:hAnsi="Arial" w:cs="Arial"/>
              </w:rPr>
            </w:pPr>
            <w:r w:rsidRPr="00253DFD">
              <w:rPr>
                <w:rFonts w:ascii="Arial" w:hAnsi="Arial" w:cs="Arial"/>
              </w:rPr>
              <w:t>-</w:t>
            </w:r>
          </w:p>
        </w:tc>
      </w:tr>
      <w:tr w:rsidR="00253DFD" w:rsidRPr="00253DFD" w14:paraId="4CA63B8F" w14:textId="77777777" w:rsidTr="0064631E">
        <w:trPr>
          <w:jc w:val="center"/>
        </w:trPr>
        <w:tc>
          <w:tcPr>
            <w:tcW w:w="0" w:type="auto"/>
          </w:tcPr>
          <w:p w14:paraId="73A9A45A" w14:textId="082F3919" w:rsidR="00B84DC5" w:rsidRPr="00253DFD" w:rsidRDefault="00B84DC5" w:rsidP="00782C68">
            <w:pPr>
              <w:rPr>
                <w:rFonts w:ascii="Arial" w:hAnsi="Arial" w:cs="Arial"/>
              </w:rPr>
            </w:pPr>
            <w:r w:rsidRPr="00253DFD">
              <w:rPr>
                <w:rFonts w:ascii="Arial" w:hAnsi="Arial" w:cs="Arial"/>
              </w:rPr>
              <w:t>3.</w:t>
            </w:r>
          </w:p>
        </w:tc>
        <w:tc>
          <w:tcPr>
            <w:tcW w:w="0" w:type="auto"/>
          </w:tcPr>
          <w:p w14:paraId="4E130DD3" w14:textId="34A91F52" w:rsidR="00B84DC5" w:rsidRPr="00253DFD" w:rsidRDefault="00B84DC5" w:rsidP="00782C68">
            <w:pPr>
              <w:rPr>
                <w:rFonts w:ascii="Arial" w:hAnsi="Arial" w:cs="Arial"/>
              </w:rPr>
            </w:pPr>
            <w:r w:rsidRPr="00253DFD">
              <w:rPr>
                <w:rFonts w:ascii="Arial" w:hAnsi="Arial" w:cs="Arial"/>
              </w:rPr>
              <w:t>Galeria Faras</w:t>
            </w:r>
          </w:p>
        </w:tc>
        <w:tc>
          <w:tcPr>
            <w:tcW w:w="0" w:type="auto"/>
          </w:tcPr>
          <w:p w14:paraId="4C063EAE" w14:textId="3C686383" w:rsidR="00B84DC5" w:rsidRPr="00253DFD" w:rsidRDefault="00B84DC5" w:rsidP="0064631E">
            <w:pPr>
              <w:jc w:val="center"/>
              <w:rPr>
                <w:rFonts w:ascii="Arial" w:hAnsi="Arial" w:cs="Arial"/>
              </w:rPr>
            </w:pPr>
            <w:r w:rsidRPr="00253DFD">
              <w:rPr>
                <w:rFonts w:ascii="Arial" w:hAnsi="Arial" w:cs="Arial"/>
              </w:rPr>
              <w:t>5</w:t>
            </w:r>
          </w:p>
        </w:tc>
        <w:tc>
          <w:tcPr>
            <w:tcW w:w="0" w:type="auto"/>
          </w:tcPr>
          <w:p w14:paraId="269F69B0" w14:textId="0BBE73C8" w:rsidR="00B84DC5" w:rsidRPr="00253DFD" w:rsidRDefault="00B84DC5" w:rsidP="0064631E">
            <w:pPr>
              <w:jc w:val="center"/>
              <w:rPr>
                <w:rFonts w:ascii="Arial" w:hAnsi="Arial" w:cs="Arial"/>
              </w:rPr>
            </w:pPr>
            <w:r w:rsidRPr="00253DFD">
              <w:rPr>
                <w:rFonts w:ascii="Arial" w:hAnsi="Arial" w:cs="Arial"/>
              </w:rPr>
              <w:t>3</w:t>
            </w:r>
          </w:p>
        </w:tc>
      </w:tr>
      <w:tr w:rsidR="00253DFD" w:rsidRPr="00253DFD" w14:paraId="0784C0F4" w14:textId="77777777" w:rsidTr="0064631E">
        <w:trPr>
          <w:jc w:val="center"/>
        </w:trPr>
        <w:tc>
          <w:tcPr>
            <w:tcW w:w="0" w:type="auto"/>
          </w:tcPr>
          <w:p w14:paraId="2047C6C0" w14:textId="3321DFC2" w:rsidR="00B84DC5" w:rsidRPr="00253DFD" w:rsidRDefault="00B84DC5" w:rsidP="00782C68">
            <w:pPr>
              <w:rPr>
                <w:rFonts w:ascii="Arial" w:hAnsi="Arial" w:cs="Arial"/>
              </w:rPr>
            </w:pPr>
            <w:r w:rsidRPr="00253DFD">
              <w:rPr>
                <w:rFonts w:ascii="Arial" w:hAnsi="Arial" w:cs="Arial"/>
              </w:rPr>
              <w:t>4.</w:t>
            </w:r>
          </w:p>
        </w:tc>
        <w:tc>
          <w:tcPr>
            <w:tcW w:w="0" w:type="auto"/>
          </w:tcPr>
          <w:p w14:paraId="7CA07981" w14:textId="2D8DEB8D" w:rsidR="00B84DC5" w:rsidRPr="00253DFD" w:rsidRDefault="00B84DC5" w:rsidP="00782C68">
            <w:pPr>
              <w:rPr>
                <w:rFonts w:ascii="Arial" w:hAnsi="Arial" w:cs="Arial"/>
              </w:rPr>
            </w:pPr>
            <w:r w:rsidRPr="00253DFD">
              <w:rPr>
                <w:rFonts w:ascii="Arial" w:hAnsi="Arial" w:cs="Arial"/>
              </w:rPr>
              <w:t>Galeria Sztuki Starożytnej</w:t>
            </w:r>
          </w:p>
        </w:tc>
        <w:tc>
          <w:tcPr>
            <w:tcW w:w="0" w:type="auto"/>
          </w:tcPr>
          <w:p w14:paraId="33624E30" w14:textId="38924B74" w:rsidR="00B84DC5" w:rsidRPr="00253DFD" w:rsidRDefault="00B84DC5" w:rsidP="0064631E">
            <w:pPr>
              <w:jc w:val="center"/>
              <w:rPr>
                <w:rFonts w:ascii="Arial" w:hAnsi="Arial" w:cs="Arial"/>
              </w:rPr>
            </w:pPr>
            <w:r w:rsidRPr="00253DFD">
              <w:rPr>
                <w:rFonts w:ascii="Arial" w:hAnsi="Arial" w:cs="Arial"/>
              </w:rPr>
              <w:t>7</w:t>
            </w:r>
          </w:p>
        </w:tc>
        <w:tc>
          <w:tcPr>
            <w:tcW w:w="0" w:type="auto"/>
          </w:tcPr>
          <w:p w14:paraId="5D5E58E2" w14:textId="5F6562B4" w:rsidR="00B84DC5" w:rsidRPr="00253DFD" w:rsidRDefault="00B84DC5" w:rsidP="0064631E">
            <w:pPr>
              <w:jc w:val="center"/>
              <w:rPr>
                <w:rFonts w:ascii="Arial" w:hAnsi="Arial" w:cs="Arial"/>
              </w:rPr>
            </w:pPr>
            <w:r w:rsidRPr="00253DFD">
              <w:rPr>
                <w:rFonts w:ascii="Arial" w:hAnsi="Arial" w:cs="Arial"/>
              </w:rPr>
              <w:t>7</w:t>
            </w:r>
          </w:p>
        </w:tc>
      </w:tr>
      <w:tr w:rsidR="00253DFD" w:rsidRPr="00253DFD" w14:paraId="3DE606C0" w14:textId="77777777" w:rsidTr="0064631E">
        <w:trPr>
          <w:jc w:val="center"/>
        </w:trPr>
        <w:tc>
          <w:tcPr>
            <w:tcW w:w="0" w:type="auto"/>
          </w:tcPr>
          <w:p w14:paraId="0AEB04DF" w14:textId="3A630A6D" w:rsidR="00B84DC5" w:rsidRPr="00253DFD" w:rsidRDefault="00B84DC5" w:rsidP="00782C68">
            <w:pPr>
              <w:rPr>
                <w:rFonts w:ascii="Arial" w:hAnsi="Arial" w:cs="Arial"/>
              </w:rPr>
            </w:pPr>
            <w:r w:rsidRPr="00253DFD">
              <w:rPr>
                <w:rFonts w:ascii="Arial" w:hAnsi="Arial" w:cs="Arial"/>
              </w:rPr>
              <w:t>5.</w:t>
            </w:r>
          </w:p>
        </w:tc>
        <w:tc>
          <w:tcPr>
            <w:tcW w:w="0" w:type="auto"/>
          </w:tcPr>
          <w:p w14:paraId="75268346" w14:textId="1D2647CE" w:rsidR="00B84DC5" w:rsidRPr="00253DFD" w:rsidRDefault="008757F7" w:rsidP="00782C68">
            <w:pPr>
              <w:rPr>
                <w:rFonts w:ascii="Arial" w:hAnsi="Arial" w:cs="Arial"/>
              </w:rPr>
            </w:pPr>
            <w:r w:rsidRPr="00253DFD">
              <w:rPr>
                <w:rFonts w:ascii="Arial" w:hAnsi="Arial" w:cs="Arial"/>
              </w:rPr>
              <w:t>Ryzalit Dolny i Górny</w:t>
            </w:r>
          </w:p>
        </w:tc>
        <w:tc>
          <w:tcPr>
            <w:tcW w:w="0" w:type="auto"/>
          </w:tcPr>
          <w:p w14:paraId="61871155" w14:textId="609D5DFC" w:rsidR="00B84DC5" w:rsidRPr="00253DFD" w:rsidRDefault="008757F7" w:rsidP="0064631E">
            <w:pPr>
              <w:jc w:val="center"/>
              <w:rPr>
                <w:rFonts w:ascii="Arial" w:hAnsi="Arial" w:cs="Arial"/>
              </w:rPr>
            </w:pPr>
            <w:r w:rsidRPr="00253DFD">
              <w:rPr>
                <w:rFonts w:ascii="Arial" w:hAnsi="Arial" w:cs="Arial"/>
              </w:rPr>
              <w:t>2</w:t>
            </w:r>
          </w:p>
        </w:tc>
        <w:tc>
          <w:tcPr>
            <w:tcW w:w="0" w:type="auto"/>
          </w:tcPr>
          <w:p w14:paraId="15B0E24B" w14:textId="102B7693" w:rsidR="00B84DC5" w:rsidRPr="00253DFD" w:rsidRDefault="008757F7" w:rsidP="0064631E">
            <w:pPr>
              <w:jc w:val="center"/>
              <w:rPr>
                <w:rFonts w:ascii="Arial" w:hAnsi="Arial" w:cs="Arial"/>
              </w:rPr>
            </w:pPr>
            <w:r w:rsidRPr="00253DFD">
              <w:rPr>
                <w:rFonts w:ascii="Arial" w:hAnsi="Arial" w:cs="Arial"/>
              </w:rPr>
              <w:t>6</w:t>
            </w:r>
          </w:p>
        </w:tc>
      </w:tr>
      <w:tr w:rsidR="00253DFD" w:rsidRPr="00253DFD" w14:paraId="60C5E43B" w14:textId="77777777" w:rsidTr="0064631E">
        <w:trPr>
          <w:jc w:val="center"/>
        </w:trPr>
        <w:tc>
          <w:tcPr>
            <w:tcW w:w="0" w:type="auto"/>
          </w:tcPr>
          <w:p w14:paraId="3C9DD3BC" w14:textId="35638C89" w:rsidR="00B84DC5" w:rsidRPr="00253DFD" w:rsidRDefault="00B84DC5" w:rsidP="00782C68">
            <w:pPr>
              <w:rPr>
                <w:rFonts w:ascii="Arial" w:hAnsi="Arial" w:cs="Arial"/>
              </w:rPr>
            </w:pPr>
            <w:r w:rsidRPr="00253DFD">
              <w:rPr>
                <w:rFonts w:ascii="Arial" w:hAnsi="Arial" w:cs="Arial"/>
              </w:rPr>
              <w:t>6.</w:t>
            </w:r>
          </w:p>
        </w:tc>
        <w:tc>
          <w:tcPr>
            <w:tcW w:w="0" w:type="auto"/>
          </w:tcPr>
          <w:p w14:paraId="0DD0A0ED" w14:textId="63C4535E" w:rsidR="00B84DC5" w:rsidRPr="00253DFD" w:rsidRDefault="008757F7" w:rsidP="00782C68">
            <w:pPr>
              <w:rPr>
                <w:rFonts w:ascii="Arial" w:hAnsi="Arial" w:cs="Arial"/>
              </w:rPr>
            </w:pPr>
            <w:r w:rsidRPr="00253DFD">
              <w:rPr>
                <w:rFonts w:ascii="Arial" w:hAnsi="Arial" w:cs="Arial"/>
              </w:rPr>
              <w:t>Galeria Sztuki Dawnej</w:t>
            </w:r>
          </w:p>
        </w:tc>
        <w:tc>
          <w:tcPr>
            <w:tcW w:w="0" w:type="auto"/>
          </w:tcPr>
          <w:p w14:paraId="17BA5E78" w14:textId="2A908F2A" w:rsidR="00B84DC5" w:rsidRPr="00253DFD" w:rsidRDefault="008757F7" w:rsidP="0064631E">
            <w:pPr>
              <w:jc w:val="center"/>
              <w:rPr>
                <w:rFonts w:ascii="Arial" w:hAnsi="Arial" w:cs="Arial"/>
              </w:rPr>
            </w:pPr>
            <w:r w:rsidRPr="00253DFD">
              <w:rPr>
                <w:rFonts w:ascii="Arial" w:hAnsi="Arial" w:cs="Arial"/>
              </w:rPr>
              <w:t>11</w:t>
            </w:r>
          </w:p>
        </w:tc>
        <w:tc>
          <w:tcPr>
            <w:tcW w:w="0" w:type="auto"/>
          </w:tcPr>
          <w:p w14:paraId="63C6E82D" w14:textId="1D31D8CB" w:rsidR="00B84DC5" w:rsidRPr="00253DFD" w:rsidRDefault="008757F7" w:rsidP="0064631E">
            <w:pPr>
              <w:jc w:val="center"/>
              <w:rPr>
                <w:rFonts w:ascii="Arial" w:hAnsi="Arial" w:cs="Arial"/>
              </w:rPr>
            </w:pPr>
            <w:r w:rsidRPr="00253DFD">
              <w:rPr>
                <w:rFonts w:ascii="Arial" w:hAnsi="Arial" w:cs="Arial"/>
              </w:rPr>
              <w:t>14</w:t>
            </w:r>
          </w:p>
        </w:tc>
      </w:tr>
      <w:tr w:rsidR="00253DFD" w:rsidRPr="00253DFD" w14:paraId="1B61DE64" w14:textId="77777777" w:rsidTr="0064631E">
        <w:trPr>
          <w:jc w:val="center"/>
        </w:trPr>
        <w:tc>
          <w:tcPr>
            <w:tcW w:w="0" w:type="auto"/>
          </w:tcPr>
          <w:p w14:paraId="22D19C21" w14:textId="44134AAD" w:rsidR="00B84DC5" w:rsidRPr="00253DFD" w:rsidRDefault="00B84DC5" w:rsidP="00782C68">
            <w:pPr>
              <w:rPr>
                <w:rFonts w:ascii="Arial" w:hAnsi="Arial" w:cs="Arial"/>
              </w:rPr>
            </w:pPr>
            <w:r w:rsidRPr="00253DFD">
              <w:rPr>
                <w:rFonts w:ascii="Arial" w:hAnsi="Arial" w:cs="Arial"/>
              </w:rPr>
              <w:t>7.</w:t>
            </w:r>
          </w:p>
        </w:tc>
        <w:tc>
          <w:tcPr>
            <w:tcW w:w="0" w:type="auto"/>
          </w:tcPr>
          <w:p w14:paraId="5E5F58A8" w14:textId="3E91B537" w:rsidR="00B84DC5" w:rsidRPr="00253DFD" w:rsidRDefault="008757F7" w:rsidP="00782C68">
            <w:pPr>
              <w:rPr>
                <w:rFonts w:ascii="Arial" w:hAnsi="Arial" w:cs="Arial"/>
              </w:rPr>
            </w:pPr>
            <w:r w:rsidRPr="00253DFD">
              <w:rPr>
                <w:rFonts w:ascii="Arial" w:hAnsi="Arial" w:cs="Arial"/>
              </w:rPr>
              <w:t>Podesty</w:t>
            </w:r>
          </w:p>
        </w:tc>
        <w:tc>
          <w:tcPr>
            <w:tcW w:w="0" w:type="auto"/>
          </w:tcPr>
          <w:p w14:paraId="0AD9077E" w14:textId="76E1E5EE" w:rsidR="00B84DC5" w:rsidRPr="00253DFD" w:rsidRDefault="008757F7" w:rsidP="0064631E">
            <w:pPr>
              <w:jc w:val="center"/>
              <w:rPr>
                <w:rFonts w:ascii="Arial" w:hAnsi="Arial" w:cs="Arial"/>
              </w:rPr>
            </w:pPr>
            <w:r w:rsidRPr="00253DFD">
              <w:rPr>
                <w:rFonts w:ascii="Arial" w:hAnsi="Arial" w:cs="Arial"/>
              </w:rPr>
              <w:t>2</w:t>
            </w:r>
          </w:p>
        </w:tc>
        <w:tc>
          <w:tcPr>
            <w:tcW w:w="0" w:type="auto"/>
          </w:tcPr>
          <w:p w14:paraId="430113D0" w14:textId="533ECB54" w:rsidR="00B84DC5" w:rsidRPr="00253DFD" w:rsidRDefault="008757F7" w:rsidP="0064631E">
            <w:pPr>
              <w:jc w:val="center"/>
              <w:rPr>
                <w:rFonts w:ascii="Arial" w:hAnsi="Arial" w:cs="Arial"/>
              </w:rPr>
            </w:pPr>
            <w:r w:rsidRPr="00253DFD">
              <w:rPr>
                <w:rFonts w:ascii="Arial" w:hAnsi="Arial" w:cs="Arial"/>
              </w:rPr>
              <w:t>-</w:t>
            </w:r>
          </w:p>
        </w:tc>
      </w:tr>
      <w:tr w:rsidR="00253DFD" w:rsidRPr="00253DFD" w14:paraId="12F174BB" w14:textId="77777777" w:rsidTr="0064631E">
        <w:trPr>
          <w:jc w:val="center"/>
        </w:trPr>
        <w:tc>
          <w:tcPr>
            <w:tcW w:w="0" w:type="auto"/>
          </w:tcPr>
          <w:p w14:paraId="149D7547" w14:textId="2228A570" w:rsidR="00B84DC5" w:rsidRPr="00253DFD" w:rsidRDefault="00B84DC5" w:rsidP="00782C68">
            <w:pPr>
              <w:rPr>
                <w:rFonts w:ascii="Arial" w:hAnsi="Arial" w:cs="Arial"/>
              </w:rPr>
            </w:pPr>
            <w:r w:rsidRPr="00253DFD">
              <w:rPr>
                <w:rFonts w:ascii="Arial" w:hAnsi="Arial" w:cs="Arial"/>
              </w:rPr>
              <w:t>8.</w:t>
            </w:r>
          </w:p>
        </w:tc>
        <w:tc>
          <w:tcPr>
            <w:tcW w:w="0" w:type="auto"/>
          </w:tcPr>
          <w:p w14:paraId="77A8DB30" w14:textId="366C739C" w:rsidR="00B84DC5" w:rsidRPr="00253DFD" w:rsidRDefault="008757F7" w:rsidP="00782C68">
            <w:pPr>
              <w:rPr>
                <w:rFonts w:ascii="Arial" w:hAnsi="Arial" w:cs="Arial"/>
              </w:rPr>
            </w:pPr>
            <w:r w:rsidRPr="00253DFD">
              <w:rPr>
                <w:rFonts w:ascii="Arial" w:hAnsi="Arial" w:cs="Arial"/>
              </w:rPr>
              <w:t>Hol Główny</w:t>
            </w:r>
          </w:p>
        </w:tc>
        <w:tc>
          <w:tcPr>
            <w:tcW w:w="0" w:type="auto"/>
          </w:tcPr>
          <w:p w14:paraId="23EDBBB2" w14:textId="799BF43F" w:rsidR="00B84DC5" w:rsidRPr="00253DFD" w:rsidRDefault="008757F7" w:rsidP="0064631E">
            <w:pPr>
              <w:jc w:val="center"/>
              <w:rPr>
                <w:rFonts w:ascii="Arial" w:hAnsi="Arial" w:cs="Arial"/>
              </w:rPr>
            </w:pPr>
            <w:r w:rsidRPr="00253DFD">
              <w:rPr>
                <w:rFonts w:ascii="Arial" w:hAnsi="Arial" w:cs="Arial"/>
              </w:rPr>
              <w:t>1</w:t>
            </w:r>
          </w:p>
        </w:tc>
        <w:tc>
          <w:tcPr>
            <w:tcW w:w="0" w:type="auto"/>
          </w:tcPr>
          <w:p w14:paraId="72466DDC" w14:textId="6EF60726" w:rsidR="00B84DC5" w:rsidRPr="00253DFD" w:rsidRDefault="008757F7" w:rsidP="0064631E">
            <w:pPr>
              <w:jc w:val="center"/>
              <w:rPr>
                <w:rFonts w:ascii="Arial" w:hAnsi="Arial" w:cs="Arial"/>
              </w:rPr>
            </w:pPr>
            <w:r w:rsidRPr="00253DFD">
              <w:rPr>
                <w:rFonts w:ascii="Arial" w:hAnsi="Arial" w:cs="Arial"/>
              </w:rPr>
              <w:t>-</w:t>
            </w:r>
          </w:p>
        </w:tc>
      </w:tr>
      <w:tr w:rsidR="00253DFD" w:rsidRPr="00253DFD" w14:paraId="61EDC216" w14:textId="77777777" w:rsidTr="0064631E">
        <w:trPr>
          <w:jc w:val="center"/>
        </w:trPr>
        <w:tc>
          <w:tcPr>
            <w:tcW w:w="0" w:type="auto"/>
          </w:tcPr>
          <w:p w14:paraId="5417DB4F" w14:textId="453EE6AB" w:rsidR="00B84DC5" w:rsidRPr="00253DFD" w:rsidRDefault="00B84DC5" w:rsidP="00782C68">
            <w:pPr>
              <w:rPr>
                <w:rFonts w:ascii="Arial" w:hAnsi="Arial" w:cs="Arial"/>
              </w:rPr>
            </w:pPr>
            <w:r w:rsidRPr="00253DFD">
              <w:rPr>
                <w:rFonts w:ascii="Arial" w:hAnsi="Arial" w:cs="Arial"/>
              </w:rPr>
              <w:t>9.</w:t>
            </w:r>
          </w:p>
        </w:tc>
        <w:tc>
          <w:tcPr>
            <w:tcW w:w="0" w:type="auto"/>
          </w:tcPr>
          <w:p w14:paraId="32455A70" w14:textId="4041A12C" w:rsidR="00B84DC5" w:rsidRPr="00253DFD" w:rsidRDefault="008757F7" w:rsidP="00782C68">
            <w:pPr>
              <w:rPr>
                <w:rFonts w:ascii="Arial" w:hAnsi="Arial" w:cs="Arial"/>
              </w:rPr>
            </w:pPr>
            <w:r w:rsidRPr="00253DFD">
              <w:rPr>
                <w:rFonts w:ascii="Arial" w:hAnsi="Arial" w:cs="Arial"/>
              </w:rPr>
              <w:t>Hol szatniowy</w:t>
            </w:r>
          </w:p>
        </w:tc>
        <w:tc>
          <w:tcPr>
            <w:tcW w:w="0" w:type="auto"/>
          </w:tcPr>
          <w:p w14:paraId="29AB5461" w14:textId="30D0E6CF" w:rsidR="00B84DC5" w:rsidRPr="00253DFD" w:rsidRDefault="008757F7" w:rsidP="0064631E">
            <w:pPr>
              <w:jc w:val="center"/>
              <w:rPr>
                <w:rFonts w:ascii="Arial" w:hAnsi="Arial" w:cs="Arial"/>
              </w:rPr>
            </w:pPr>
            <w:r w:rsidRPr="00253DFD">
              <w:rPr>
                <w:rFonts w:ascii="Arial" w:hAnsi="Arial" w:cs="Arial"/>
              </w:rPr>
              <w:t>1</w:t>
            </w:r>
          </w:p>
        </w:tc>
        <w:tc>
          <w:tcPr>
            <w:tcW w:w="0" w:type="auto"/>
          </w:tcPr>
          <w:p w14:paraId="2CD0D0FA" w14:textId="59335429" w:rsidR="00B84DC5" w:rsidRPr="00253DFD" w:rsidRDefault="008757F7" w:rsidP="0064631E">
            <w:pPr>
              <w:jc w:val="center"/>
              <w:rPr>
                <w:rFonts w:ascii="Arial" w:hAnsi="Arial" w:cs="Arial"/>
              </w:rPr>
            </w:pPr>
            <w:r w:rsidRPr="00253DFD">
              <w:rPr>
                <w:rFonts w:ascii="Arial" w:hAnsi="Arial" w:cs="Arial"/>
              </w:rPr>
              <w:t>-</w:t>
            </w:r>
          </w:p>
        </w:tc>
      </w:tr>
      <w:tr w:rsidR="00253DFD" w:rsidRPr="00253DFD" w14:paraId="5EBAEC9A" w14:textId="77777777" w:rsidTr="0064631E">
        <w:trPr>
          <w:jc w:val="center"/>
        </w:trPr>
        <w:tc>
          <w:tcPr>
            <w:tcW w:w="0" w:type="auto"/>
          </w:tcPr>
          <w:p w14:paraId="793BB9D4" w14:textId="181E255A" w:rsidR="00B84DC5" w:rsidRPr="00253DFD" w:rsidRDefault="00B84DC5" w:rsidP="00782C68">
            <w:pPr>
              <w:rPr>
                <w:rFonts w:ascii="Arial" w:hAnsi="Arial" w:cs="Arial"/>
              </w:rPr>
            </w:pPr>
            <w:r w:rsidRPr="00253DFD">
              <w:rPr>
                <w:rFonts w:ascii="Arial" w:hAnsi="Arial" w:cs="Arial"/>
              </w:rPr>
              <w:t>10</w:t>
            </w:r>
          </w:p>
        </w:tc>
        <w:tc>
          <w:tcPr>
            <w:tcW w:w="0" w:type="auto"/>
          </w:tcPr>
          <w:p w14:paraId="0354F32E" w14:textId="51A4297A" w:rsidR="00B84DC5" w:rsidRPr="00253DFD" w:rsidRDefault="008757F7" w:rsidP="00782C68">
            <w:pPr>
              <w:rPr>
                <w:rFonts w:ascii="Arial" w:hAnsi="Arial" w:cs="Arial"/>
              </w:rPr>
            </w:pPr>
            <w:r w:rsidRPr="00253DFD">
              <w:rPr>
                <w:rFonts w:ascii="Arial" w:hAnsi="Arial" w:cs="Arial"/>
              </w:rPr>
              <w:t>Galeria XX i XXI w.</w:t>
            </w:r>
          </w:p>
        </w:tc>
        <w:tc>
          <w:tcPr>
            <w:tcW w:w="0" w:type="auto"/>
          </w:tcPr>
          <w:p w14:paraId="6D01D43F" w14:textId="21D80B5C" w:rsidR="00B84DC5" w:rsidRPr="00253DFD" w:rsidRDefault="008757F7" w:rsidP="0064631E">
            <w:pPr>
              <w:jc w:val="center"/>
              <w:rPr>
                <w:rFonts w:ascii="Arial" w:hAnsi="Arial" w:cs="Arial"/>
              </w:rPr>
            </w:pPr>
            <w:r w:rsidRPr="00253DFD">
              <w:rPr>
                <w:rFonts w:ascii="Arial" w:hAnsi="Arial" w:cs="Arial"/>
              </w:rPr>
              <w:t>6</w:t>
            </w:r>
          </w:p>
        </w:tc>
        <w:tc>
          <w:tcPr>
            <w:tcW w:w="0" w:type="auto"/>
          </w:tcPr>
          <w:p w14:paraId="7A3858FD" w14:textId="78387A52" w:rsidR="00B84DC5" w:rsidRPr="00253DFD" w:rsidRDefault="008757F7" w:rsidP="0064631E">
            <w:pPr>
              <w:jc w:val="center"/>
              <w:rPr>
                <w:rFonts w:ascii="Arial" w:hAnsi="Arial" w:cs="Arial"/>
              </w:rPr>
            </w:pPr>
            <w:r w:rsidRPr="00253DFD">
              <w:rPr>
                <w:rFonts w:ascii="Arial" w:hAnsi="Arial" w:cs="Arial"/>
              </w:rPr>
              <w:t>4</w:t>
            </w:r>
          </w:p>
        </w:tc>
      </w:tr>
    </w:tbl>
    <w:p w14:paraId="025884B4" w14:textId="1DD2F6AE" w:rsidR="00025A31" w:rsidRPr="00253DFD" w:rsidRDefault="00025A31" w:rsidP="00782C68">
      <w:pPr>
        <w:rPr>
          <w:rFonts w:ascii="Arial" w:hAnsi="Arial" w:cs="Arial"/>
        </w:rPr>
      </w:pPr>
    </w:p>
    <w:p w14:paraId="414E224A" w14:textId="48FD57BE" w:rsidR="0064631E" w:rsidRPr="00253DFD" w:rsidRDefault="0064631E" w:rsidP="00782C68">
      <w:pPr>
        <w:rPr>
          <w:rFonts w:ascii="Arial" w:hAnsi="Arial" w:cs="Arial"/>
        </w:rPr>
      </w:pPr>
      <w:r w:rsidRPr="00253DFD">
        <w:rPr>
          <w:rFonts w:ascii="Arial" w:hAnsi="Arial" w:cs="Arial"/>
        </w:rPr>
        <w:t>Wizualizacja powinna być wykonana w postaci rzutu przestrzeni, na którym to rzucie zaznaczone jest fizyczne poł</w:t>
      </w:r>
      <w:r w:rsidR="00201715" w:rsidRPr="00253DFD">
        <w:rPr>
          <w:rFonts w:ascii="Arial" w:hAnsi="Arial" w:cs="Arial"/>
        </w:rPr>
        <w:t>ożenie danego rejestratora</w:t>
      </w:r>
      <w:r w:rsidRPr="00253DFD">
        <w:rPr>
          <w:rFonts w:ascii="Arial" w:hAnsi="Arial" w:cs="Arial"/>
        </w:rPr>
        <w:t>.</w:t>
      </w:r>
      <w:r w:rsidR="003009B4">
        <w:rPr>
          <w:rFonts w:ascii="Arial" w:hAnsi="Arial" w:cs="Arial"/>
        </w:rPr>
        <w:t xml:space="preserve"> Przestrzenie objęte pracami zaznaczono na rysunku.</w:t>
      </w:r>
    </w:p>
    <w:p w14:paraId="0ADD8309" w14:textId="77777777" w:rsidR="006047E3" w:rsidRPr="00253DFD" w:rsidRDefault="006047E3" w:rsidP="00782C68">
      <w:pPr>
        <w:rPr>
          <w:rFonts w:ascii="Arial" w:hAnsi="Arial" w:cs="Arial"/>
        </w:rPr>
      </w:pPr>
    </w:p>
    <w:p w14:paraId="18E79DDF" w14:textId="1CE2F0D7" w:rsidR="00025A31" w:rsidRPr="00253DFD" w:rsidRDefault="00F82869" w:rsidP="00025A31">
      <w:pPr>
        <w:pStyle w:val="Akapitzlist"/>
        <w:numPr>
          <w:ilvl w:val="0"/>
          <w:numId w:val="1"/>
        </w:numPr>
        <w:rPr>
          <w:rFonts w:ascii="Arial" w:hAnsi="Arial" w:cs="Arial"/>
          <w:b/>
        </w:rPr>
      </w:pPr>
      <w:r w:rsidRPr="00253DFD">
        <w:rPr>
          <w:rFonts w:ascii="Arial" w:hAnsi="Arial" w:cs="Arial"/>
          <w:b/>
        </w:rPr>
        <w:t>Skomunikowanie i</w:t>
      </w:r>
      <w:r w:rsidR="00C90BAC" w:rsidRPr="00253DFD">
        <w:rPr>
          <w:rFonts w:ascii="Arial" w:hAnsi="Arial" w:cs="Arial"/>
          <w:b/>
        </w:rPr>
        <w:t>stniejących w obiekcie rejestratorów</w:t>
      </w:r>
      <w:r w:rsidR="005A23BA" w:rsidRPr="00253DFD">
        <w:rPr>
          <w:rFonts w:ascii="Arial" w:hAnsi="Arial" w:cs="Arial"/>
          <w:b/>
        </w:rPr>
        <w:t xml:space="preserve"> z rozbudowaną wizualizacją:</w:t>
      </w:r>
    </w:p>
    <w:p w14:paraId="08A03B80" w14:textId="2CB9E14C" w:rsidR="005A23BA" w:rsidRPr="00253DFD" w:rsidRDefault="00B156DB" w:rsidP="006047E3">
      <w:pPr>
        <w:jc w:val="both"/>
        <w:rPr>
          <w:rFonts w:ascii="Arial" w:hAnsi="Arial" w:cs="Arial"/>
        </w:rPr>
      </w:pPr>
      <w:r w:rsidRPr="00253DFD">
        <w:rPr>
          <w:rFonts w:ascii="Arial" w:hAnsi="Arial" w:cs="Arial"/>
        </w:rPr>
        <w:t xml:space="preserve">W ramach zadania należy skomunikować </w:t>
      </w:r>
      <w:r w:rsidR="00656101" w:rsidRPr="00253DFD">
        <w:rPr>
          <w:rFonts w:ascii="Arial" w:hAnsi="Arial" w:cs="Arial"/>
        </w:rPr>
        <w:t xml:space="preserve">z rozbudowaną wizualizacją rejestratory </w:t>
      </w:r>
      <w:r w:rsidRPr="00253DFD">
        <w:rPr>
          <w:rFonts w:ascii="Arial" w:hAnsi="Arial" w:cs="Arial"/>
        </w:rPr>
        <w:t xml:space="preserve">działające w Galerii Sztuki Starożytnej </w:t>
      </w:r>
      <w:r w:rsidR="00656101" w:rsidRPr="00253DFD">
        <w:rPr>
          <w:rFonts w:ascii="Arial" w:hAnsi="Arial" w:cs="Arial"/>
        </w:rPr>
        <w:t xml:space="preserve">oraz nowe </w:t>
      </w:r>
      <w:r w:rsidRPr="00253DFD">
        <w:rPr>
          <w:rFonts w:ascii="Arial" w:hAnsi="Arial" w:cs="Arial"/>
        </w:rPr>
        <w:t>rejestratory</w:t>
      </w:r>
      <w:r w:rsidR="00656101" w:rsidRPr="00253DFD">
        <w:rPr>
          <w:rFonts w:ascii="Arial" w:hAnsi="Arial" w:cs="Arial"/>
        </w:rPr>
        <w:t xml:space="preserve"> będące</w:t>
      </w:r>
      <w:r w:rsidR="00A816E8">
        <w:rPr>
          <w:rFonts w:ascii="Arial" w:hAnsi="Arial" w:cs="Arial"/>
        </w:rPr>
        <w:t xml:space="preserve"> w posiadaniu Zamawiającego</w:t>
      </w:r>
      <w:r w:rsidR="00656101" w:rsidRPr="00253DFD">
        <w:rPr>
          <w:rFonts w:ascii="Arial" w:hAnsi="Arial" w:cs="Arial"/>
        </w:rPr>
        <w:t xml:space="preserve"> (miejsce docelowe: Galer</w:t>
      </w:r>
      <w:r w:rsidR="008B6E81" w:rsidRPr="00253DFD">
        <w:rPr>
          <w:rFonts w:ascii="Arial" w:hAnsi="Arial" w:cs="Arial"/>
        </w:rPr>
        <w:t>ia Wystaw Czasowych). R</w:t>
      </w:r>
      <w:r w:rsidR="00656101" w:rsidRPr="00253DFD">
        <w:rPr>
          <w:rFonts w:ascii="Arial" w:hAnsi="Arial" w:cs="Arial"/>
        </w:rPr>
        <w:t xml:space="preserve">ejestratory </w:t>
      </w:r>
      <w:r w:rsidR="008B6E81" w:rsidRPr="00253DFD">
        <w:rPr>
          <w:rFonts w:ascii="Arial" w:hAnsi="Arial" w:cs="Arial"/>
        </w:rPr>
        <w:t xml:space="preserve">w Galerii Sztuki Starożytnej </w:t>
      </w:r>
      <w:r w:rsidRPr="00253DFD">
        <w:rPr>
          <w:rFonts w:ascii="Arial" w:hAnsi="Arial" w:cs="Arial"/>
        </w:rPr>
        <w:t>to PRODUAL WTR–D-RH w ilości 7 rejestratorów stałych i 7 rejestratorów ruchomych</w:t>
      </w:r>
      <w:r w:rsidR="00656101" w:rsidRPr="00253DFD">
        <w:rPr>
          <w:rFonts w:ascii="Arial" w:hAnsi="Arial" w:cs="Arial"/>
        </w:rPr>
        <w:t xml:space="preserve"> </w:t>
      </w:r>
      <w:r w:rsidR="008B6E81" w:rsidRPr="00253DFD">
        <w:rPr>
          <w:rFonts w:ascii="Arial" w:hAnsi="Arial" w:cs="Arial"/>
        </w:rPr>
        <w:t>oraz</w:t>
      </w:r>
      <w:r w:rsidR="00656101" w:rsidRPr="00253DFD">
        <w:rPr>
          <w:rFonts w:ascii="Arial" w:hAnsi="Arial" w:cs="Arial"/>
        </w:rPr>
        <w:t xml:space="preserve"> 4 rejestratory </w:t>
      </w:r>
      <w:r w:rsidR="008B6E81" w:rsidRPr="00253DFD">
        <w:rPr>
          <w:rFonts w:ascii="Arial" w:hAnsi="Arial" w:cs="Arial"/>
        </w:rPr>
        <w:t>PRODUAL WTR–D-R</w:t>
      </w:r>
      <w:r w:rsidR="00A816E8">
        <w:rPr>
          <w:rFonts w:ascii="Arial" w:hAnsi="Arial" w:cs="Arial"/>
        </w:rPr>
        <w:t xml:space="preserve">H </w:t>
      </w:r>
      <w:r w:rsidR="00656101" w:rsidRPr="00253DFD">
        <w:rPr>
          <w:rFonts w:ascii="Arial" w:hAnsi="Arial" w:cs="Arial"/>
        </w:rPr>
        <w:t xml:space="preserve">i 5 rejestratorów </w:t>
      </w:r>
      <w:r w:rsidR="008B6E81" w:rsidRPr="00253DFD">
        <w:rPr>
          <w:rFonts w:ascii="Arial" w:hAnsi="Arial" w:cs="Arial"/>
        </w:rPr>
        <w:t xml:space="preserve">model PRODUAL WTR </w:t>
      </w:r>
      <w:r w:rsidR="00656101" w:rsidRPr="00253DFD">
        <w:rPr>
          <w:rFonts w:ascii="Arial" w:hAnsi="Arial" w:cs="Arial"/>
        </w:rPr>
        <w:t xml:space="preserve">o funkcji </w:t>
      </w:r>
      <w:proofErr w:type="spellStart"/>
      <w:r w:rsidR="00656101" w:rsidRPr="00253DFD">
        <w:rPr>
          <w:rFonts w:ascii="Arial" w:hAnsi="Arial" w:cs="Arial"/>
        </w:rPr>
        <w:t>repeatera</w:t>
      </w:r>
      <w:proofErr w:type="spellEnd"/>
      <w:r w:rsidR="00656101" w:rsidRPr="00253DFD">
        <w:rPr>
          <w:rFonts w:ascii="Arial" w:hAnsi="Arial" w:cs="Arial"/>
        </w:rPr>
        <w:t xml:space="preserve"> do Galerii Wystaw Czasowych</w:t>
      </w:r>
      <w:r w:rsidRPr="00253DFD">
        <w:rPr>
          <w:rFonts w:ascii="Arial" w:hAnsi="Arial" w:cs="Arial"/>
        </w:rPr>
        <w:t>.</w:t>
      </w:r>
    </w:p>
    <w:p w14:paraId="7A7F8567" w14:textId="51137578" w:rsidR="0080149A" w:rsidRPr="00253DFD" w:rsidRDefault="0080149A" w:rsidP="005A23BA">
      <w:pPr>
        <w:rPr>
          <w:rFonts w:ascii="Arial" w:hAnsi="Arial" w:cs="Arial"/>
        </w:rPr>
      </w:pPr>
    </w:p>
    <w:p w14:paraId="5A224535" w14:textId="6FC5DAD1" w:rsidR="00B156DB" w:rsidRPr="00253DFD" w:rsidRDefault="00B156DB" w:rsidP="00B156DB">
      <w:pPr>
        <w:pStyle w:val="Akapitzlist"/>
        <w:numPr>
          <w:ilvl w:val="0"/>
          <w:numId w:val="1"/>
        </w:numPr>
        <w:jc w:val="both"/>
        <w:rPr>
          <w:rFonts w:ascii="Arial" w:hAnsi="Arial" w:cs="Arial"/>
          <w:b/>
        </w:rPr>
      </w:pPr>
      <w:r w:rsidRPr="00253DFD">
        <w:rPr>
          <w:rFonts w:ascii="Arial" w:hAnsi="Arial" w:cs="Arial"/>
          <w:b/>
        </w:rPr>
        <w:t>Dostawa rejestratorów.</w:t>
      </w:r>
    </w:p>
    <w:p w14:paraId="40B092C0" w14:textId="2C304A6E" w:rsidR="005A23BA" w:rsidRPr="00253DFD" w:rsidRDefault="00201715" w:rsidP="00B156DB">
      <w:pPr>
        <w:jc w:val="both"/>
        <w:rPr>
          <w:rFonts w:ascii="Arial" w:hAnsi="Arial" w:cs="Arial"/>
        </w:rPr>
      </w:pPr>
      <w:r w:rsidRPr="00253DFD">
        <w:rPr>
          <w:rFonts w:ascii="Arial" w:hAnsi="Arial" w:cs="Arial"/>
        </w:rPr>
        <w:t>Dostarczenie 2 rejestratorów</w:t>
      </w:r>
      <w:r w:rsidR="00F82869" w:rsidRPr="00253DFD">
        <w:rPr>
          <w:rFonts w:ascii="Arial" w:hAnsi="Arial" w:cs="Arial"/>
        </w:rPr>
        <w:t xml:space="preserve"> PR</w:t>
      </w:r>
      <w:r w:rsidRPr="00253DFD">
        <w:rPr>
          <w:rFonts w:ascii="Arial" w:hAnsi="Arial" w:cs="Arial"/>
        </w:rPr>
        <w:t xml:space="preserve">ODUAL WTR–D-RH i ew. rejestratorów działających jako </w:t>
      </w:r>
      <w:proofErr w:type="spellStart"/>
      <w:r w:rsidRPr="00253DFD">
        <w:rPr>
          <w:rFonts w:ascii="Arial" w:hAnsi="Arial" w:cs="Arial"/>
        </w:rPr>
        <w:t>repeatery</w:t>
      </w:r>
      <w:proofErr w:type="spellEnd"/>
      <w:r w:rsidR="00F82869" w:rsidRPr="00253DFD">
        <w:rPr>
          <w:rFonts w:ascii="Arial" w:hAnsi="Arial" w:cs="Arial"/>
        </w:rPr>
        <w:t xml:space="preserve"> sygnału w ilości </w:t>
      </w:r>
      <w:r w:rsidR="006F7265" w:rsidRPr="00253DFD">
        <w:rPr>
          <w:rFonts w:ascii="Arial" w:hAnsi="Arial" w:cs="Arial"/>
        </w:rPr>
        <w:t>koniecznej do komunikacji</w:t>
      </w:r>
      <w:r w:rsidR="00DB49DF" w:rsidRPr="00253DFD">
        <w:rPr>
          <w:rFonts w:ascii="Arial" w:hAnsi="Arial" w:cs="Arial"/>
        </w:rPr>
        <w:t xml:space="preserve"> z systemem monitoringu</w:t>
      </w:r>
      <w:r w:rsidR="00C90BAC" w:rsidRPr="00253DFD">
        <w:rPr>
          <w:rFonts w:ascii="Arial" w:hAnsi="Arial" w:cs="Arial"/>
        </w:rPr>
        <w:t>, w tym ich konfiguracja w Systemie Monitoringu.</w:t>
      </w:r>
    </w:p>
    <w:p w14:paraId="50FA99B4" w14:textId="16106C95" w:rsidR="00F82869" w:rsidRPr="00253DFD" w:rsidRDefault="00F82869" w:rsidP="005A23BA">
      <w:pPr>
        <w:rPr>
          <w:rFonts w:ascii="Arial" w:hAnsi="Arial" w:cs="Arial"/>
        </w:rPr>
      </w:pPr>
    </w:p>
    <w:p w14:paraId="38E772F2" w14:textId="20C859C4" w:rsidR="00782C68" w:rsidRPr="00253DFD" w:rsidRDefault="00DF471B" w:rsidP="002D059A">
      <w:pPr>
        <w:jc w:val="center"/>
        <w:rPr>
          <w:rFonts w:ascii="Arial" w:hAnsi="Arial" w:cs="Arial"/>
          <w:b/>
        </w:rPr>
      </w:pPr>
      <w:r w:rsidRPr="00253DFD">
        <w:rPr>
          <w:rFonts w:ascii="Arial" w:hAnsi="Arial" w:cs="Arial"/>
          <w:b/>
        </w:rPr>
        <w:lastRenderedPageBreak/>
        <w:t>II. ISTNI</w:t>
      </w:r>
      <w:bookmarkStart w:id="0" w:name="_GoBack"/>
      <w:bookmarkEnd w:id="0"/>
      <w:r w:rsidRPr="00253DFD">
        <w:rPr>
          <w:rFonts w:ascii="Arial" w:hAnsi="Arial" w:cs="Arial"/>
          <w:b/>
        </w:rPr>
        <w:t>EJĄCA WIZUALIZACJA I SYSTEM MONITORINGU</w:t>
      </w:r>
    </w:p>
    <w:p w14:paraId="22317E9D" w14:textId="33F0B3B0" w:rsidR="00782C68" w:rsidRPr="00253DFD" w:rsidRDefault="00782C68" w:rsidP="00E92C94">
      <w:pPr>
        <w:jc w:val="both"/>
        <w:rPr>
          <w:rFonts w:ascii="Arial" w:hAnsi="Arial" w:cs="Arial"/>
        </w:rPr>
      </w:pPr>
      <w:r w:rsidRPr="00253DFD">
        <w:rPr>
          <w:rFonts w:ascii="Arial" w:hAnsi="Arial" w:cs="Arial"/>
        </w:rPr>
        <w:t>Istniejąca wizualizacja Galerii Sztuki Średniowi</w:t>
      </w:r>
      <w:r w:rsidR="00E92C94" w:rsidRPr="00253DFD">
        <w:rPr>
          <w:rFonts w:ascii="Arial" w:hAnsi="Arial" w:cs="Arial"/>
        </w:rPr>
        <w:t xml:space="preserve">ecznej i Galerii XIX w. </w:t>
      </w:r>
      <w:r w:rsidR="00DF471B" w:rsidRPr="00253DFD">
        <w:rPr>
          <w:rFonts w:ascii="Arial" w:hAnsi="Arial" w:cs="Arial"/>
        </w:rPr>
        <w:t>została napisana w języku C++. System monitoringu opiera się na</w:t>
      </w:r>
      <w:r w:rsidR="00E92C94" w:rsidRPr="00253DFD">
        <w:rPr>
          <w:rFonts w:ascii="Arial" w:hAnsi="Arial" w:cs="Arial"/>
        </w:rPr>
        <w:t xml:space="preserve"> </w:t>
      </w:r>
      <w:r w:rsidR="00DF471B" w:rsidRPr="00253DFD">
        <w:rPr>
          <w:rFonts w:ascii="Arial" w:hAnsi="Arial" w:cs="Arial"/>
        </w:rPr>
        <w:t>rejestratorach</w:t>
      </w:r>
      <w:r w:rsidRPr="00253DFD">
        <w:rPr>
          <w:rFonts w:ascii="Arial" w:hAnsi="Arial" w:cs="Arial"/>
        </w:rPr>
        <w:t xml:space="preserve"> marki PRODUAL model WTR–D-RH</w:t>
      </w:r>
      <w:r w:rsidR="00C51557" w:rsidRPr="00253DFD">
        <w:rPr>
          <w:rFonts w:ascii="Arial" w:hAnsi="Arial" w:cs="Arial"/>
        </w:rPr>
        <w:t xml:space="preserve"> </w:t>
      </w:r>
      <w:r w:rsidR="00DF471B" w:rsidRPr="00253DFD">
        <w:rPr>
          <w:rFonts w:ascii="Arial" w:hAnsi="Arial" w:cs="Arial"/>
        </w:rPr>
        <w:t>i WTR oraz</w:t>
      </w:r>
      <w:r w:rsidR="00C51557" w:rsidRPr="00253DFD">
        <w:rPr>
          <w:rFonts w:ascii="Arial" w:hAnsi="Arial" w:cs="Arial"/>
        </w:rPr>
        <w:t xml:space="preserve"> sterowniku </w:t>
      </w:r>
      <w:proofErr w:type="spellStart"/>
      <w:r w:rsidR="00C51557" w:rsidRPr="00253DFD">
        <w:rPr>
          <w:rFonts w:ascii="Arial" w:hAnsi="Arial" w:cs="Arial"/>
        </w:rPr>
        <w:t>Fidelix</w:t>
      </w:r>
      <w:proofErr w:type="spellEnd"/>
      <w:r w:rsidR="00C51557" w:rsidRPr="00253DFD">
        <w:rPr>
          <w:rFonts w:ascii="Arial" w:hAnsi="Arial" w:cs="Arial"/>
        </w:rPr>
        <w:t xml:space="preserve">. </w:t>
      </w:r>
    </w:p>
    <w:p w14:paraId="39189EA4" w14:textId="008AD718" w:rsidR="00C51557" w:rsidRPr="00253DFD" w:rsidRDefault="00C51557" w:rsidP="00E92C94">
      <w:pPr>
        <w:jc w:val="both"/>
        <w:rPr>
          <w:rFonts w:ascii="Arial" w:hAnsi="Arial" w:cs="Arial"/>
        </w:rPr>
      </w:pPr>
    </w:p>
    <w:p w14:paraId="3E4EE377" w14:textId="0D060B4D" w:rsidR="00E34D3C" w:rsidRPr="00253DFD" w:rsidRDefault="00E34D3C" w:rsidP="00E34D3C">
      <w:pPr>
        <w:jc w:val="center"/>
        <w:rPr>
          <w:rFonts w:ascii="Arial" w:hAnsi="Arial" w:cs="Arial"/>
          <w:b/>
        </w:rPr>
      </w:pPr>
      <w:r w:rsidRPr="00253DFD">
        <w:rPr>
          <w:rFonts w:ascii="Arial" w:hAnsi="Arial" w:cs="Arial"/>
          <w:b/>
        </w:rPr>
        <w:t>III. WYMAGANIA DLA WIZUALIZACJI</w:t>
      </w:r>
    </w:p>
    <w:p w14:paraId="1FF69AED" w14:textId="112CA041" w:rsidR="00E34D3C" w:rsidRPr="00253DFD" w:rsidRDefault="00E34D3C" w:rsidP="00782C68">
      <w:pPr>
        <w:jc w:val="both"/>
        <w:rPr>
          <w:rFonts w:ascii="Arial" w:hAnsi="Arial" w:cs="Arial"/>
          <w:b/>
        </w:rPr>
      </w:pPr>
      <w:r w:rsidRPr="00253DFD">
        <w:rPr>
          <w:rFonts w:ascii="Arial" w:hAnsi="Arial" w:cs="Arial"/>
          <w:b/>
        </w:rPr>
        <w:t>1. Wymagania podstawowe:</w:t>
      </w:r>
    </w:p>
    <w:p w14:paraId="2EDDE2E2" w14:textId="1F231558" w:rsidR="00B66371" w:rsidRPr="00253DFD" w:rsidRDefault="00B66371" w:rsidP="00782C68">
      <w:pPr>
        <w:jc w:val="both"/>
        <w:rPr>
          <w:rFonts w:ascii="Arial" w:hAnsi="Arial" w:cs="Arial"/>
        </w:rPr>
      </w:pPr>
      <w:r w:rsidRPr="00253DFD">
        <w:rPr>
          <w:rFonts w:ascii="Arial" w:hAnsi="Arial" w:cs="Arial"/>
        </w:rPr>
        <w:t xml:space="preserve">- dostęp do wizualizacji </w:t>
      </w:r>
      <w:r w:rsidR="00E72598" w:rsidRPr="00253DFD">
        <w:rPr>
          <w:rFonts w:ascii="Arial" w:hAnsi="Arial" w:cs="Arial"/>
        </w:rPr>
        <w:t xml:space="preserve">i wszystkich funkcji systemu </w:t>
      </w:r>
      <w:r w:rsidRPr="00253DFD">
        <w:rPr>
          <w:rFonts w:ascii="Arial" w:hAnsi="Arial" w:cs="Arial"/>
        </w:rPr>
        <w:t>powinien być realizowany zdalnie, na dowolnym komputerze w sieci MNW</w:t>
      </w:r>
      <w:r w:rsidR="00E72598" w:rsidRPr="00253DFD">
        <w:rPr>
          <w:rFonts w:ascii="Arial" w:hAnsi="Arial" w:cs="Arial"/>
        </w:rPr>
        <w:t>, poprzez przeglądarkę internetową. Odpowiedni adres IP zostanie przyznany przez MNW. MNW musi mieć możliwość zmiany tego adresu w dowolnym czasie, bez konieczności wzywania pracownika firmy konstruującej system monitoringu</w:t>
      </w:r>
      <w:r w:rsidR="009E6A85" w:rsidRPr="00253DFD">
        <w:rPr>
          <w:rFonts w:ascii="Arial" w:hAnsi="Arial" w:cs="Arial"/>
        </w:rPr>
        <w:t>;</w:t>
      </w:r>
    </w:p>
    <w:p w14:paraId="267F74E7" w14:textId="5006C271" w:rsidR="00BE21AB" w:rsidRPr="00253DFD" w:rsidRDefault="00BE21AB">
      <w:pPr>
        <w:rPr>
          <w:rFonts w:ascii="Arial" w:hAnsi="Arial" w:cs="Arial"/>
        </w:rPr>
      </w:pPr>
      <w:r w:rsidRPr="00253DFD">
        <w:rPr>
          <w:rFonts w:ascii="Arial" w:hAnsi="Arial" w:cs="Arial"/>
        </w:rPr>
        <w:t xml:space="preserve">- </w:t>
      </w:r>
      <w:r w:rsidR="00C51557" w:rsidRPr="00253DFD">
        <w:rPr>
          <w:rFonts w:ascii="Arial" w:hAnsi="Arial" w:cs="Arial"/>
        </w:rPr>
        <w:t xml:space="preserve">pamięć dla </w:t>
      </w:r>
      <w:r w:rsidRPr="00253DFD">
        <w:rPr>
          <w:rFonts w:ascii="Arial" w:hAnsi="Arial" w:cs="Arial"/>
        </w:rPr>
        <w:t>rej</w:t>
      </w:r>
      <w:r w:rsidR="00DB49DF" w:rsidRPr="00253DFD">
        <w:rPr>
          <w:rFonts w:ascii="Arial" w:hAnsi="Arial" w:cs="Arial"/>
        </w:rPr>
        <w:t>estrowan</w:t>
      </w:r>
      <w:r w:rsidR="00C51557" w:rsidRPr="00253DFD">
        <w:rPr>
          <w:rFonts w:ascii="Arial" w:hAnsi="Arial" w:cs="Arial"/>
        </w:rPr>
        <w:t>ych</w:t>
      </w:r>
      <w:r w:rsidR="00DB49DF" w:rsidRPr="00253DFD">
        <w:rPr>
          <w:rFonts w:ascii="Arial" w:hAnsi="Arial" w:cs="Arial"/>
        </w:rPr>
        <w:t xml:space="preserve"> danych pomiarowych</w:t>
      </w:r>
      <w:r w:rsidR="00E34D3C" w:rsidRPr="00253DFD">
        <w:rPr>
          <w:rFonts w:ascii="Arial" w:hAnsi="Arial" w:cs="Arial"/>
        </w:rPr>
        <w:t>:</w:t>
      </w:r>
      <w:r w:rsidR="00DB49DF" w:rsidRPr="00253DFD">
        <w:rPr>
          <w:rFonts w:ascii="Arial" w:hAnsi="Arial" w:cs="Arial"/>
        </w:rPr>
        <w:t xml:space="preserve"> </w:t>
      </w:r>
      <w:r w:rsidR="00E34D3C" w:rsidRPr="00253DFD">
        <w:rPr>
          <w:rFonts w:ascii="Arial" w:hAnsi="Arial" w:cs="Arial"/>
        </w:rPr>
        <w:t>minimum ostatnie</w:t>
      </w:r>
      <w:r w:rsidRPr="00253DFD">
        <w:rPr>
          <w:rFonts w:ascii="Arial" w:hAnsi="Arial" w:cs="Arial"/>
        </w:rPr>
        <w:t xml:space="preserve"> </w:t>
      </w:r>
      <w:r w:rsidR="00C51557" w:rsidRPr="00253DFD">
        <w:rPr>
          <w:rFonts w:ascii="Arial" w:hAnsi="Arial" w:cs="Arial"/>
        </w:rPr>
        <w:t>6</w:t>
      </w:r>
      <w:r w:rsidRPr="00253DFD">
        <w:rPr>
          <w:rFonts w:ascii="Arial" w:hAnsi="Arial" w:cs="Arial"/>
        </w:rPr>
        <w:t xml:space="preserve"> miesięcy z opcją wydłużenia tego ok</w:t>
      </w:r>
      <w:r w:rsidR="00006C86" w:rsidRPr="00253DFD">
        <w:rPr>
          <w:rFonts w:ascii="Arial" w:hAnsi="Arial" w:cs="Arial"/>
        </w:rPr>
        <w:t>resu do maksymalnie 12 miesięcy</w:t>
      </w:r>
      <w:r w:rsidR="00C51557" w:rsidRPr="00253DFD">
        <w:rPr>
          <w:rFonts w:ascii="Arial" w:hAnsi="Arial" w:cs="Arial"/>
        </w:rPr>
        <w:t>;</w:t>
      </w:r>
    </w:p>
    <w:p w14:paraId="02B47ED7" w14:textId="03FBEA71" w:rsidR="009873C8" w:rsidRPr="00253DFD" w:rsidRDefault="009873C8">
      <w:pPr>
        <w:rPr>
          <w:rFonts w:ascii="Arial" w:hAnsi="Arial" w:cs="Arial"/>
        </w:rPr>
      </w:pPr>
      <w:r w:rsidRPr="00253DFD">
        <w:rPr>
          <w:rFonts w:ascii="Arial" w:hAnsi="Arial" w:cs="Arial"/>
        </w:rPr>
        <w:t xml:space="preserve">- system alarmowy </w:t>
      </w:r>
      <w:r w:rsidR="00AC11A5" w:rsidRPr="00253DFD">
        <w:rPr>
          <w:rFonts w:ascii="Arial" w:hAnsi="Arial" w:cs="Arial"/>
        </w:rPr>
        <w:t xml:space="preserve">na </w:t>
      </w:r>
      <w:r w:rsidR="008D5C77" w:rsidRPr="00253DFD">
        <w:rPr>
          <w:rFonts w:ascii="Arial" w:hAnsi="Arial" w:cs="Arial"/>
        </w:rPr>
        <w:t>adres mailowy</w:t>
      </w:r>
      <w:r w:rsidR="00AC11A5" w:rsidRPr="00253DFD">
        <w:rPr>
          <w:rFonts w:ascii="Arial" w:hAnsi="Arial" w:cs="Arial"/>
        </w:rPr>
        <w:t>, z możliwością wyłączenia</w:t>
      </w:r>
      <w:r w:rsidR="00C24CF5" w:rsidRPr="00253DFD">
        <w:rPr>
          <w:rFonts w:ascii="Arial" w:hAnsi="Arial" w:cs="Arial"/>
        </w:rPr>
        <w:t xml:space="preserve">, system </w:t>
      </w:r>
      <w:r w:rsidR="00D2510C" w:rsidRPr="00253DFD">
        <w:rPr>
          <w:rFonts w:ascii="Arial" w:hAnsi="Arial" w:cs="Arial"/>
        </w:rPr>
        <w:t xml:space="preserve">alarmowy </w:t>
      </w:r>
      <w:r w:rsidR="00C24CF5" w:rsidRPr="00253DFD">
        <w:rPr>
          <w:rFonts w:ascii="Arial" w:hAnsi="Arial" w:cs="Arial"/>
        </w:rPr>
        <w:t>powinien informować o przekroczeniach zadanych parametrów, o kończącej się baterii w rejestratorze</w:t>
      </w:r>
      <w:r w:rsidR="00D2510C" w:rsidRPr="00253DFD">
        <w:rPr>
          <w:rFonts w:ascii="Arial" w:hAnsi="Arial" w:cs="Arial"/>
        </w:rPr>
        <w:t xml:space="preserve"> oraz o utracie łączności z czujnikiem</w:t>
      </w:r>
      <w:r w:rsidR="008D5C77" w:rsidRPr="00253DFD">
        <w:rPr>
          <w:rFonts w:ascii="Arial" w:hAnsi="Arial" w:cs="Arial"/>
        </w:rPr>
        <w:t xml:space="preserve"> (możliwość dodawania i usuwania adresów do bazy alarmowej</w:t>
      </w:r>
      <w:r w:rsidR="00B519DE" w:rsidRPr="00253DFD">
        <w:rPr>
          <w:rFonts w:ascii="Arial" w:hAnsi="Arial" w:cs="Arial"/>
        </w:rPr>
        <w:t xml:space="preserve"> bez konieczno</w:t>
      </w:r>
      <w:r w:rsidR="00A30053">
        <w:rPr>
          <w:rFonts w:ascii="Arial" w:hAnsi="Arial" w:cs="Arial"/>
        </w:rPr>
        <w:t>ści</w:t>
      </w:r>
      <w:r w:rsidR="00392476" w:rsidRPr="00253DFD">
        <w:rPr>
          <w:rFonts w:ascii="Arial" w:hAnsi="Arial" w:cs="Arial"/>
        </w:rPr>
        <w:t xml:space="preserve"> wzywania specjalistycznego serwisu</w:t>
      </w:r>
      <w:r w:rsidR="008D5C77" w:rsidRPr="00253DFD">
        <w:rPr>
          <w:rFonts w:ascii="Arial" w:hAnsi="Arial" w:cs="Arial"/>
        </w:rPr>
        <w:t>);</w:t>
      </w:r>
    </w:p>
    <w:p w14:paraId="17B6F40B" w14:textId="04D6D5AB" w:rsidR="00C24CF5" w:rsidRPr="00253DFD" w:rsidRDefault="006B7440">
      <w:pPr>
        <w:rPr>
          <w:rFonts w:ascii="Arial" w:hAnsi="Arial" w:cs="Arial"/>
        </w:rPr>
      </w:pPr>
      <w:r w:rsidRPr="00253DFD">
        <w:rPr>
          <w:rFonts w:ascii="Arial" w:hAnsi="Arial" w:cs="Arial"/>
        </w:rPr>
        <w:t xml:space="preserve">- wizualizacja powinna dawać rozbudowane narzędzie generowania raportów. Raporty powinny mieć formę wykresów </w:t>
      </w:r>
      <w:r w:rsidR="00C24CF5" w:rsidRPr="00253DFD">
        <w:rPr>
          <w:rFonts w:ascii="Arial" w:hAnsi="Arial" w:cs="Arial"/>
        </w:rPr>
        <w:t xml:space="preserve">(temperatura i wilgotność względna na jednym wykresie) </w:t>
      </w:r>
      <w:r w:rsidRPr="00253DFD">
        <w:rPr>
          <w:rFonts w:ascii="Arial" w:hAnsi="Arial" w:cs="Arial"/>
        </w:rPr>
        <w:t>oraz osobno tabeli wartości</w:t>
      </w:r>
      <w:r w:rsidR="00D2510C" w:rsidRPr="00253DFD">
        <w:rPr>
          <w:rFonts w:ascii="Arial" w:hAnsi="Arial" w:cs="Arial"/>
        </w:rPr>
        <w:t xml:space="preserve"> parametrów z datą i godziną</w:t>
      </w:r>
      <w:r w:rsidR="00C51557" w:rsidRPr="00253DFD">
        <w:rPr>
          <w:rFonts w:ascii="Arial" w:hAnsi="Arial" w:cs="Arial"/>
        </w:rPr>
        <w:t xml:space="preserve"> ich zmierzenia</w:t>
      </w:r>
      <w:r w:rsidR="00D2510C" w:rsidRPr="00253DFD">
        <w:rPr>
          <w:rFonts w:ascii="Arial" w:hAnsi="Arial" w:cs="Arial"/>
        </w:rPr>
        <w:t>;</w:t>
      </w:r>
      <w:r w:rsidRPr="00253DFD">
        <w:rPr>
          <w:rFonts w:ascii="Arial" w:hAnsi="Arial" w:cs="Arial"/>
        </w:rPr>
        <w:t xml:space="preserve"> użytkownik musi mieć możliwość wybierania czujników z których będzie generować raporty, zakresów dat, z których chce otrzymać raport; narzędzie powinno móc generować raporty łączone z kilku czujników (na jednym wykresie dane z kilku czujników) oraz raporty rozdzielne (każdy czujnik jest prezentowany na osobnym wykresie)</w:t>
      </w:r>
      <w:r w:rsidR="00C24CF5" w:rsidRPr="00253DFD">
        <w:rPr>
          <w:rFonts w:ascii="Arial" w:hAnsi="Arial" w:cs="Arial"/>
        </w:rPr>
        <w:t xml:space="preserve">, raporty powinny być generowane w formacie </w:t>
      </w:r>
      <w:r w:rsidR="00006C86" w:rsidRPr="00253DFD">
        <w:rPr>
          <w:rFonts w:ascii="Arial" w:hAnsi="Arial" w:cs="Arial"/>
        </w:rPr>
        <w:t>.pdf;</w:t>
      </w:r>
    </w:p>
    <w:p w14:paraId="18D0DA32" w14:textId="03F540FE" w:rsidR="004E033A" w:rsidRPr="00253DFD" w:rsidRDefault="004E033A">
      <w:pPr>
        <w:rPr>
          <w:rFonts w:ascii="Arial" w:hAnsi="Arial" w:cs="Arial"/>
        </w:rPr>
      </w:pPr>
      <w:r w:rsidRPr="00253DFD">
        <w:rPr>
          <w:rFonts w:ascii="Arial" w:hAnsi="Arial" w:cs="Arial"/>
        </w:rPr>
        <w:t>- system powinien umożliwiać generowanie danych w formacie umożliwiającym zaimportowanie do programu Excel</w:t>
      </w:r>
      <w:r w:rsidR="00006C86" w:rsidRPr="00253DFD">
        <w:rPr>
          <w:rFonts w:ascii="Arial" w:hAnsi="Arial" w:cs="Arial"/>
        </w:rPr>
        <w:t>;</w:t>
      </w:r>
    </w:p>
    <w:p w14:paraId="4655CD91" w14:textId="3B5878AB" w:rsidR="00AC11A5" w:rsidRPr="00253DFD" w:rsidRDefault="00AC11A5">
      <w:pPr>
        <w:rPr>
          <w:rFonts w:ascii="Arial" w:hAnsi="Arial" w:cs="Arial"/>
        </w:rPr>
      </w:pPr>
      <w:r w:rsidRPr="00253DFD">
        <w:rPr>
          <w:rFonts w:ascii="Arial" w:hAnsi="Arial" w:cs="Arial"/>
        </w:rPr>
        <w:t>- rozbudowana wizualizacja powinna uwzględniać dwa typy użytkowników:</w:t>
      </w:r>
    </w:p>
    <w:p w14:paraId="6172A511" w14:textId="274FEB44" w:rsidR="006E7EDB" w:rsidRPr="00253DFD" w:rsidRDefault="00AC11A5" w:rsidP="00AC11A5">
      <w:pPr>
        <w:pStyle w:val="Akapitzlist"/>
        <w:numPr>
          <w:ilvl w:val="0"/>
          <w:numId w:val="2"/>
        </w:numPr>
        <w:rPr>
          <w:rFonts w:ascii="Arial" w:hAnsi="Arial" w:cs="Arial"/>
        </w:rPr>
      </w:pPr>
      <w:r w:rsidRPr="00253DFD">
        <w:rPr>
          <w:rFonts w:ascii="Arial" w:hAnsi="Arial" w:cs="Arial"/>
        </w:rPr>
        <w:t xml:space="preserve">jeden to użytkownik </w:t>
      </w:r>
      <w:r w:rsidR="0041143E" w:rsidRPr="00253DFD">
        <w:rPr>
          <w:rFonts w:ascii="Arial" w:hAnsi="Arial" w:cs="Arial"/>
        </w:rPr>
        <w:t xml:space="preserve">„zaawansowany”, czyli </w:t>
      </w:r>
      <w:r w:rsidR="004C5242" w:rsidRPr="00253DFD">
        <w:rPr>
          <w:rFonts w:ascii="Arial" w:hAnsi="Arial" w:cs="Arial"/>
        </w:rPr>
        <w:t>pracownik</w:t>
      </w:r>
      <w:r w:rsidRPr="00253DFD">
        <w:rPr>
          <w:rFonts w:ascii="Arial" w:hAnsi="Arial" w:cs="Arial"/>
        </w:rPr>
        <w:t xml:space="preserve"> Laboratorium,</w:t>
      </w:r>
      <w:r w:rsidR="002666D6" w:rsidRPr="00253DFD">
        <w:rPr>
          <w:rFonts w:ascii="Arial" w:hAnsi="Arial" w:cs="Arial"/>
        </w:rPr>
        <w:t xml:space="preserve"> mający uprawnienia do definiowania</w:t>
      </w:r>
      <w:r w:rsidRPr="00253DFD">
        <w:rPr>
          <w:rFonts w:ascii="Arial" w:hAnsi="Arial" w:cs="Arial"/>
        </w:rPr>
        <w:t xml:space="preserve"> wartości dopuszczalnych zakresów parametrów, po przekroczeniu których wysyłany jest alarm na </w:t>
      </w:r>
      <w:r w:rsidR="00F60875" w:rsidRPr="00253DFD">
        <w:rPr>
          <w:rFonts w:ascii="Arial" w:hAnsi="Arial" w:cs="Arial"/>
        </w:rPr>
        <w:t>pocztę elektroniczną</w:t>
      </w:r>
      <w:r w:rsidRPr="00253DFD">
        <w:rPr>
          <w:rFonts w:ascii="Arial" w:hAnsi="Arial" w:cs="Arial"/>
        </w:rPr>
        <w:t xml:space="preserve">, pobierania </w:t>
      </w:r>
      <w:r w:rsidR="006B7440" w:rsidRPr="00253DFD">
        <w:rPr>
          <w:rFonts w:ascii="Arial" w:hAnsi="Arial" w:cs="Arial"/>
        </w:rPr>
        <w:t xml:space="preserve">gromadzonych </w:t>
      </w:r>
      <w:r w:rsidRPr="00253DFD">
        <w:rPr>
          <w:rFonts w:ascii="Arial" w:hAnsi="Arial" w:cs="Arial"/>
        </w:rPr>
        <w:t>danych</w:t>
      </w:r>
      <w:r w:rsidR="00C24CF5" w:rsidRPr="00253DFD">
        <w:rPr>
          <w:rFonts w:ascii="Arial" w:hAnsi="Arial" w:cs="Arial"/>
        </w:rPr>
        <w:t xml:space="preserve"> w formatach umożliwiających ich zaimportowanie do programu Excel</w:t>
      </w:r>
      <w:r w:rsidR="00006C86" w:rsidRPr="00253DFD">
        <w:rPr>
          <w:rFonts w:ascii="Arial" w:hAnsi="Arial" w:cs="Arial"/>
        </w:rPr>
        <w:t>;</w:t>
      </w:r>
    </w:p>
    <w:p w14:paraId="0D29DE6C" w14:textId="55B5E492" w:rsidR="006B7440" w:rsidRPr="00253DFD" w:rsidRDefault="006B7440" w:rsidP="00AC11A5">
      <w:pPr>
        <w:pStyle w:val="Akapitzlist"/>
        <w:numPr>
          <w:ilvl w:val="0"/>
          <w:numId w:val="2"/>
        </w:numPr>
        <w:rPr>
          <w:rFonts w:ascii="Arial" w:hAnsi="Arial" w:cs="Arial"/>
        </w:rPr>
      </w:pPr>
      <w:r w:rsidRPr="00253DFD">
        <w:rPr>
          <w:rFonts w:ascii="Arial" w:hAnsi="Arial" w:cs="Arial"/>
        </w:rPr>
        <w:t xml:space="preserve">użytkownik „zwykły”, </w:t>
      </w:r>
      <w:r w:rsidR="00C24CF5" w:rsidRPr="00253DFD">
        <w:rPr>
          <w:rFonts w:ascii="Arial" w:hAnsi="Arial" w:cs="Arial"/>
        </w:rPr>
        <w:t>mający</w:t>
      </w:r>
      <w:r w:rsidRPr="00253DFD">
        <w:rPr>
          <w:rFonts w:ascii="Arial" w:hAnsi="Arial" w:cs="Arial"/>
        </w:rPr>
        <w:t xml:space="preserve"> uprawnienia tylko do podglądu aktualnych danych oraz do generowania raportów z wybranych przez siebie czujników</w:t>
      </w:r>
      <w:r w:rsidR="00C24CF5" w:rsidRPr="00253DFD">
        <w:rPr>
          <w:rFonts w:ascii="Arial" w:hAnsi="Arial" w:cs="Arial"/>
        </w:rPr>
        <w:t xml:space="preserve"> w formacie </w:t>
      </w:r>
      <w:r w:rsidR="00006C86" w:rsidRPr="00253DFD">
        <w:rPr>
          <w:rFonts w:ascii="Arial" w:hAnsi="Arial" w:cs="Arial"/>
        </w:rPr>
        <w:t>.pdf;</w:t>
      </w:r>
    </w:p>
    <w:p w14:paraId="1629A564" w14:textId="56BAAD17" w:rsidR="00E34D3C" w:rsidRPr="00253DFD" w:rsidRDefault="00E34D3C" w:rsidP="00F60875">
      <w:pPr>
        <w:rPr>
          <w:rFonts w:ascii="Arial" w:hAnsi="Arial" w:cs="Arial"/>
        </w:rPr>
      </w:pPr>
    </w:p>
    <w:p w14:paraId="528F3B4C" w14:textId="76DF5A33" w:rsidR="00E34D3C" w:rsidRPr="00253DFD" w:rsidRDefault="00E34D3C" w:rsidP="00F60875">
      <w:pPr>
        <w:rPr>
          <w:rFonts w:ascii="Arial" w:hAnsi="Arial" w:cs="Arial"/>
          <w:b/>
        </w:rPr>
      </w:pPr>
      <w:r w:rsidRPr="00253DFD">
        <w:rPr>
          <w:rFonts w:ascii="Arial" w:hAnsi="Arial" w:cs="Arial"/>
          <w:b/>
        </w:rPr>
        <w:t>2. Wymagania dodatkowe/opcjonalne:</w:t>
      </w:r>
    </w:p>
    <w:p w14:paraId="091C6225" w14:textId="77777777" w:rsidR="00E34D3C" w:rsidRPr="00253DFD" w:rsidRDefault="00E34D3C" w:rsidP="00E34D3C">
      <w:pPr>
        <w:rPr>
          <w:rFonts w:ascii="Arial" w:hAnsi="Arial" w:cs="Arial"/>
        </w:rPr>
      </w:pPr>
      <w:r w:rsidRPr="00253DFD">
        <w:rPr>
          <w:rFonts w:ascii="Arial" w:hAnsi="Arial" w:cs="Arial"/>
        </w:rPr>
        <w:t>- wyposażenie wizualizacji w moduł dodawania czujników: rozbudowana wizualizacja powinna dawać możliwość prostego dodawania/aktywowania czujników, niewymagającego ingerencji w jej kod tj. np. aktywowania czujników, które są na wizualizacji a nie ma ich fizycznie w danej przestrzeni oraz dodawanie zupełnie nowych czujników do danej przestrzeni;</w:t>
      </w:r>
    </w:p>
    <w:p w14:paraId="20EDE1D6" w14:textId="77777777" w:rsidR="00E34D3C" w:rsidRPr="00253DFD" w:rsidRDefault="00E34D3C" w:rsidP="00E34D3C">
      <w:pPr>
        <w:rPr>
          <w:rFonts w:ascii="Arial" w:hAnsi="Arial" w:cs="Arial"/>
        </w:rPr>
      </w:pPr>
      <w:r w:rsidRPr="00253DFD">
        <w:rPr>
          <w:rFonts w:ascii="Arial" w:hAnsi="Arial" w:cs="Arial"/>
        </w:rPr>
        <w:t>- zmiana położenia czujników w oknie wizualizacji/przeglądarki – drag &amp; drop;</w:t>
      </w:r>
    </w:p>
    <w:p w14:paraId="60FD91A7" w14:textId="5024B0A6" w:rsidR="00E34D3C" w:rsidRPr="00253DFD" w:rsidRDefault="00E34D3C" w:rsidP="00E34D3C">
      <w:pPr>
        <w:rPr>
          <w:rFonts w:ascii="Arial" w:hAnsi="Arial" w:cs="Arial"/>
        </w:rPr>
      </w:pPr>
      <w:r w:rsidRPr="00253DFD">
        <w:rPr>
          <w:rFonts w:ascii="Arial" w:hAnsi="Arial" w:cs="Arial"/>
        </w:rPr>
        <w:lastRenderedPageBreak/>
        <w:t>- możliwość z</w:t>
      </w:r>
      <w:r w:rsidR="00D25D15" w:rsidRPr="00253DFD">
        <w:rPr>
          <w:rFonts w:ascii="Arial" w:hAnsi="Arial" w:cs="Arial"/>
        </w:rPr>
        <w:t>miany przypisanej nazwy rejestratora</w:t>
      </w:r>
      <w:r w:rsidRPr="00253DFD">
        <w:rPr>
          <w:rFonts w:ascii="Arial" w:hAnsi="Arial" w:cs="Arial"/>
        </w:rPr>
        <w:t>/dodawanie notatek</w:t>
      </w:r>
      <w:r w:rsidR="0041143E" w:rsidRPr="00253DFD">
        <w:rPr>
          <w:rFonts w:ascii="Arial" w:hAnsi="Arial" w:cs="Arial"/>
        </w:rPr>
        <w:t xml:space="preserve"> w oknie przeglądarki</w:t>
      </w:r>
      <w:r w:rsidRPr="00253DFD">
        <w:rPr>
          <w:rFonts w:ascii="Arial" w:hAnsi="Arial" w:cs="Arial"/>
        </w:rPr>
        <w:t>;</w:t>
      </w:r>
    </w:p>
    <w:p w14:paraId="7AC9955F" w14:textId="77777777" w:rsidR="00E34D3C" w:rsidRPr="00253DFD" w:rsidRDefault="00E34D3C" w:rsidP="00E34D3C">
      <w:pPr>
        <w:rPr>
          <w:rFonts w:ascii="Arial" w:hAnsi="Arial" w:cs="Arial"/>
        </w:rPr>
      </w:pPr>
      <w:r w:rsidRPr="00253DFD">
        <w:rPr>
          <w:rFonts w:ascii="Arial" w:hAnsi="Arial" w:cs="Arial"/>
        </w:rPr>
        <w:t>- możliwość zmiany interwału zapisu danych o temperaturze i wilgotności względnej;</w:t>
      </w:r>
    </w:p>
    <w:p w14:paraId="646D1089" w14:textId="77777777" w:rsidR="00E34D3C" w:rsidRPr="00253DFD" w:rsidRDefault="00E34D3C" w:rsidP="00E34D3C">
      <w:pPr>
        <w:rPr>
          <w:rFonts w:ascii="Arial" w:hAnsi="Arial" w:cs="Arial"/>
        </w:rPr>
      </w:pPr>
      <w:r w:rsidRPr="00253DFD">
        <w:rPr>
          <w:rFonts w:ascii="Arial" w:hAnsi="Arial" w:cs="Arial"/>
        </w:rPr>
        <w:t>- system powinien mieć możliwość ustawienia automatycznego generowania raportów, zgodnie z podanymi wyżej parametrami, gdzie będzie możliwość ustawienia z których czujników i za jaki okres, dane raporty będą się generować automatycznie;</w:t>
      </w:r>
    </w:p>
    <w:p w14:paraId="5E23F416" w14:textId="6110E5E1" w:rsidR="009B006F" w:rsidRPr="00253DFD" w:rsidRDefault="009B006F">
      <w:pPr>
        <w:rPr>
          <w:rFonts w:ascii="Arial" w:hAnsi="Arial" w:cs="Arial"/>
        </w:rPr>
      </w:pPr>
    </w:p>
    <w:p w14:paraId="6238AE10" w14:textId="29BF610C" w:rsidR="0032269F" w:rsidRPr="00253DFD" w:rsidRDefault="0032269F" w:rsidP="0032269F">
      <w:pPr>
        <w:jc w:val="center"/>
        <w:rPr>
          <w:rFonts w:ascii="Arial" w:hAnsi="Arial" w:cs="Arial"/>
          <w:b/>
        </w:rPr>
      </w:pPr>
      <w:r w:rsidRPr="00253DFD">
        <w:rPr>
          <w:rFonts w:ascii="Arial" w:hAnsi="Arial" w:cs="Arial"/>
          <w:b/>
        </w:rPr>
        <w:t>IV. WYMAGANIA SPRZĘTOWE</w:t>
      </w:r>
    </w:p>
    <w:p w14:paraId="5ACC76D4" w14:textId="39AF517A" w:rsidR="003B5E27" w:rsidRPr="00253DFD" w:rsidRDefault="005F2F36" w:rsidP="005F2F36">
      <w:pPr>
        <w:jc w:val="both"/>
        <w:rPr>
          <w:rFonts w:ascii="Arial" w:hAnsi="Arial" w:cs="Arial"/>
          <w:b/>
        </w:rPr>
      </w:pPr>
      <w:r w:rsidRPr="00253DFD">
        <w:rPr>
          <w:rFonts w:ascii="Arial" w:hAnsi="Arial" w:cs="Arial"/>
          <w:b/>
        </w:rPr>
        <w:t>1. Wymagania podstawowe:</w:t>
      </w:r>
    </w:p>
    <w:p w14:paraId="65F795C1" w14:textId="73518211" w:rsidR="003B5E27" w:rsidRPr="00253DFD" w:rsidRDefault="003B5E27" w:rsidP="003B5E27">
      <w:pPr>
        <w:spacing w:after="0" w:line="240" w:lineRule="auto"/>
        <w:rPr>
          <w:rFonts w:ascii="Arial" w:eastAsia="Times New Roman" w:hAnsi="Arial" w:cs="Arial"/>
          <w:color w:val="FF0000"/>
        </w:rPr>
      </w:pPr>
      <w:r w:rsidRPr="00253DFD">
        <w:rPr>
          <w:rFonts w:ascii="Arial" w:eastAsia="Times New Roman" w:hAnsi="Arial" w:cs="Arial"/>
          <w:iCs/>
        </w:rPr>
        <w:t>- System zdalnego monitoringu należy rozbudować o urządzenia kompatybilne z obecnie wykorzystywanymi przez Muzeum Narodowe w Warszawie</w:t>
      </w:r>
      <w:r w:rsidR="00BB75D5" w:rsidRPr="00253DFD">
        <w:rPr>
          <w:rFonts w:ascii="Arial" w:eastAsia="Times New Roman" w:hAnsi="Arial" w:cs="Arial"/>
          <w:color w:val="FF0000"/>
        </w:rPr>
        <w:t>;</w:t>
      </w:r>
    </w:p>
    <w:p w14:paraId="18F7C867" w14:textId="77777777" w:rsidR="006332AE" w:rsidRPr="00253DFD" w:rsidRDefault="006332AE" w:rsidP="003B5E27">
      <w:pPr>
        <w:spacing w:after="0" w:line="240" w:lineRule="auto"/>
        <w:rPr>
          <w:rFonts w:ascii="Arial" w:eastAsia="Times New Roman" w:hAnsi="Arial" w:cs="Arial"/>
          <w:color w:val="FF0000"/>
        </w:rPr>
      </w:pPr>
    </w:p>
    <w:p w14:paraId="3FF3D0C1" w14:textId="1B569BC6" w:rsidR="003B5E27" w:rsidRPr="00253DFD" w:rsidRDefault="00BB75D5" w:rsidP="00BB75D5">
      <w:pPr>
        <w:spacing w:after="0" w:line="240" w:lineRule="auto"/>
        <w:rPr>
          <w:rFonts w:ascii="Arial" w:eastAsia="Times New Roman" w:hAnsi="Arial" w:cs="Arial"/>
          <w:iCs/>
        </w:rPr>
      </w:pPr>
      <w:r w:rsidRPr="00253DFD">
        <w:rPr>
          <w:rFonts w:ascii="Arial" w:eastAsia="Times New Roman" w:hAnsi="Arial" w:cs="Arial"/>
          <w:iCs/>
        </w:rPr>
        <w:t xml:space="preserve">- </w:t>
      </w:r>
      <w:r w:rsidR="003B5E27" w:rsidRPr="00253DFD">
        <w:rPr>
          <w:rFonts w:ascii="Arial" w:eastAsia="Times New Roman" w:hAnsi="Arial" w:cs="Arial"/>
          <w:iCs/>
        </w:rPr>
        <w:t xml:space="preserve">Dopuszcza się urządzenia przeznaczone do zastosowań wewnątrz budynków o minimalnej klasie ochrony IP 20 z opcją wyświetlania wartości wszystkich </w:t>
      </w:r>
      <w:r w:rsidRPr="00253DFD">
        <w:rPr>
          <w:rFonts w:ascii="Arial" w:eastAsia="Times New Roman" w:hAnsi="Arial" w:cs="Arial"/>
          <w:iCs/>
        </w:rPr>
        <w:t>mierzonych parametrów powietrza</w:t>
      </w:r>
      <w:r w:rsidR="00C07CF3" w:rsidRPr="00253DFD">
        <w:rPr>
          <w:rFonts w:ascii="Arial" w:eastAsia="Times New Roman" w:hAnsi="Arial" w:cs="Arial"/>
          <w:iCs/>
        </w:rPr>
        <w:t xml:space="preserve"> (rejestratory pełniące funkcje pomiarowe)</w:t>
      </w:r>
      <w:r w:rsidRPr="00253DFD">
        <w:rPr>
          <w:rFonts w:ascii="Arial" w:eastAsia="Times New Roman" w:hAnsi="Arial" w:cs="Arial"/>
          <w:iCs/>
        </w:rPr>
        <w:t>;</w:t>
      </w:r>
    </w:p>
    <w:p w14:paraId="66A6D6D2" w14:textId="77777777" w:rsidR="006332AE" w:rsidRPr="00253DFD" w:rsidRDefault="006332AE" w:rsidP="00BB75D5">
      <w:pPr>
        <w:spacing w:after="0" w:line="240" w:lineRule="auto"/>
        <w:rPr>
          <w:rFonts w:ascii="Arial" w:eastAsia="Times New Roman" w:hAnsi="Arial" w:cs="Arial"/>
          <w:iCs/>
        </w:rPr>
      </w:pPr>
    </w:p>
    <w:p w14:paraId="079C41A7" w14:textId="78CF0243" w:rsidR="003B5E27" w:rsidRPr="00253DFD" w:rsidRDefault="00BB75D5" w:rsidP="00BB75D5">
      <w:pPr>
        <w:spacing w:after="0" w:line="240" w:lineRule="auto"/>
        <w:rPr>
          <w:rFonts w:ascii="Arial" w:eastAsia="Times New Roman" w:hAnsi="Arial" w:cs="Arial"/>
          <w:iCs/>
        </w:rPr>
      </w:pPr>
      <w:r w:rsidRPr="00253DFD">
        <w:rPr>
          <w:rFonts w:ascii="Arial" w:eastAsia="Times New Roman" w:hAnsi="Arial" w:cs="Arial"/>
          <w:iCs/>
        </w:rPr>
        <w:t xml:space="preserve">- </w:t>
      </w:r>
      <w:r w:rsidR="003B5E27" w:rsidRPr="00253DFD">
        <w:rPr>
          <w:rFonts w:ascii="Arial" w:eastAsia="Times New Roman" w:hAnsi="Arial" w:cs="Arial"/>
          <w:iCs/>
        </w:rPr>
        <w:t>Komunikacja pomiędzy przetwornikami</w:t>
      </w:r>
      <w:r w:rsidR="00C07CF3" w:rsidRPr="00253DFD">
        <w:rPr>
          <w:rFonts w:ascii="Arial" w:eastAsia="Times New Roman" w:hAnsi="Arial" w:cs="Arial"/>
          <w:iCs/>
        </w:rPr>
        <w:t>/rejestratorami</w:t>
      </w:r>
      <w:r w:rsidR="003B5E27" w:rsidRPr="00253DFD">
        <w:rPr>
          <w:rFonts w:ascii="Arial" w:eastAsia="Times New Roman" w:hAnsi="Arial" w:cs="Arial"/>
          <w:iCs/>
        </w:rPr>
        <w:t xml:space="preserve"> musi odbywać się bezprzewodowo i dwukierunkowo, z wykluczeniem potrzeby korzystania z jakiejkolwiek dodatkowej infrastruktury bezprzewodow</w:t>
      </w:r>
      <w:r w:rsidRPr="00253DFD">
        <w:rPr>
          <w:rFonts w:ascii="Arial" w:eastAsia="Times New Roman" w:hAnsi="Arial" w:cs="Arial"/>
          <w:iCs/>
        </w:rPr>
        <w:t>ej obiektu;</w:t>
      </w:r>
    </w:p>
    <w:p w14:paraId="01A36201" w14:textId="77777777" w:rsidR="006332AE" w:rsidRPr="00253DFD" w:rsidRDefault="006332AE" w:rsidP="00BB75D5">
      <w:pPr>
        <w:spacing w:after="0" w:line="240" w:lineRule="auto"/>
        <w:rPr>
          <w:rFonts w:ascii="Arial" w:eastAsia="Times New Roman" w:hAnsi="Arial" w:cs="Arial"/>
          <w:iCs/>
        </w:rPr>
      </w:pPr>
    </w:p>
    <w:p w14:paraId="5F36B79B" w14:textId="326671C2" w:rsidR="003B5E27" w:rsidRPr="00253DFD" w:rsidRDefault="00BB75D5" w:rsidP="00BB75D5">
      <w:pPr>
        <w:spacing w:after="0" w:line="240" w:lineRule="auto"/>
        <w:rPr>
          <w:rFonts w:ascii="Arial" w:eastAsia="Times New Roman" w:hAnsi="Arial" w:cs="Arial"/>
          <w:iCs/>
        </w:rPr>
      </w:pPr>
      <w:r w:rsidRPr="00253DFD">
        <w:rPr>
          <w:rFonts w:ascii="Arial" w:eastAsia="Times New Roman" w:hAnsi="Arial" w:cs="Arial"/>
          <w:iCs/>
        </w:rPr>
        <w:t xml:space="preserve">- </w:t>
      </w:r>
      <w:r w:rsidR="003B5E27" w:rsidRPr="00253DFD">
        <w:rPr>
          <w:rFonts w:ascii="Arial" w:eastAsia="Times New Roman" w:hAnsi="Arial" w:cs="Arial"/>
          <w:iCs/>
        </w:rPr>
        <w:t>urządzenie musi zapewniać możliwość łatwej wymiany baterii bez dodatkowych narzę</w:t>
      </w:r>
      <w:r w:rsidRPr="00253DFD">
        <w:rPr>
          <w:rFonts w:ascii="Arial" w:eastAsia="Times New Roman" w:hAnsi="Arial" w:cs="Arial"/>
          <w:iCs/>
        </w:rPr>
        <w:t xml:space="preserve">dzi;  </w:t>
      </w:r>
    </w:p>
    <w:p w14:paraId="1F26E696" w14:textId="77777777" w:rsidR="006332AE" w:rsidRPr="00253DFD" w:rsidRDefault="006332AE" w:rsidP="00BB75D5">
      <w:pPr>
        <w:spacing w:after="0" w:line="240" w:lineRule="auto"/>
        <w:rPr>
          <w:rFonts w:ascii="Arial" w:eastAsia="Times New Roman" w:hAnsi="Arial" w:cs="Arial"/>
          <w:color w:val="FF0000"/>
        </w:rPr>
      </w:pPr>
    </w:p>
    <w:p w14:paraId="0704BF21" w14:textId="2B356623" w:rsidR="003B5E27" w:rsidRPr="00253DFD" w:rsidRDefault="009B006F" w:rsidP="009B006F">
      <w:pPr>
        <w:spacing w:after="0" w:line="240" w:lineRule="auto"/>
        <w:rPr>
          <w:rFonts w:ascii="Arial" w:eastAsia="Times New Roman" w:hAnsi="Arial" w:cs="Arial"/>
          <w:iCs/>
        </w:rPr>
      </w:pPr>
      <w:r w:rsidRPr="00253DFD">
        <w:rPr>
          <w:rFonts w:ascii="Arial" w:eastAsia="Times New Roman" w:hAnsi="Arial" w:cs="Arial"/>
          <w:iCs/>
        </w:rPr>
        <w:t xml:space="preserve">- </w:t>
      </w:r>
      <w:r w:rsidR="003B5E27" w:rsidRPr="00253DFD">
        <w:rPr>
          <w:rFonts w:ascii="Arial" w:eastAsia="Times New Roman" w:hAnsi="Arial" w:cs="Arial"/>
          <w:iCs/>
        </w:rPr>
        <w:t>Wszystkie przetworniki</w:t>
      </w:r>
      <w:r w:rsidR="00C07CF3" w:rsidRPr="00253DFD">
        <w:rPr>
          <w:rFonts w:ascii="Arial" w:eastAsia="Times New Roman" w:hAnsi="Arial" w:cs="Arial"/>
          <w:iCs/>
        </w:rPr>
        <w:t>/rejestratory</w:t>
      </w:r>
      <w:r w:rsidR="003B5E27" w:rsidRPr="00253DFD">
        <w:rPr>
          <w:rFonts w:ascii="Arial" w:eastAsia="Times New Roman" w:hAnsi="Arial" w:cs="Arial"/>
          <w:iCs/>
        </w:rPr>
        <w:t xml:space="preserve"> muszą działać jednocześnie jako nadajniki oraz </w:t>
      </w:r>
      <w:proofErr w:type="spellStart"/>
      <w:r w:rsidR="003B5E27" w:rsidRPr="00253DFD">
        <w:rPr>
          <w:rFonts w:ascii="Arial" w:eastAsia="Times New Roman" w:hAnsi="Arial" w:cs="Arial"/>
          <w:iCs/>
        </w:rPr>
        <w:t>repeatery</w:t>
      </w:r>
      <w:proofErr w:type="spellEnd"/>
      <w:r w:rsidR="003B5E27" w:rsidRPr="00253DFD">
        <w:rPr>
          <w:rFonts w:ascii="Arial" w:eastAsia="Times New Roman" w:hAnsi="Arial" w:cs="Arial"/>
          <w:iCs/>
        </w:rPr>
        <w:t xml:space="preserve"> s</w:t>
      </w:r>
      <w:r w:rsidR="009517CF">
        <w:rPr>
          <w:rFonts w:ascii="Arial" w:eastAsia="Times New Roman" w:hAnsi="Arial" w:cs="Arial"/>
          <w:iCs/>
        </w:rPr>
        <w:t>ygnału. Dopuszcza się możliwość</w:t>
      </w:r>
      <w:r w:rsidR="003B5E27" w:rsidRPr="00253DFD">
        <w:rPr>
          <w:rFonts w:ascii="Arial" w:eastAsia="Times New Roman" w:hAnsi="Arial" w:cs="Arial"/>
          <w:iCs/>
        </w:rPr>
        <w:t xml:space="preserve"> wykorzystania jedynie urządzeń działających w sieci typu MESH, która nie wymaga instalowania żadnych dodatkowych </w:t>
      </w:r>
      <w:proofErr w:type="spellStart"/>
      <w:r w:rsidR="003B5E27" w:rsidRPr="00253DFD">
        <w:rPr>
          <w:rFonts w:ascii="Arial" w:eastAsia="Times New Roman" w:hAnsi="Arial" w:cs="Arial"/>
          <w:iCs/>
        </w:rPr>
        <w:t>repeaterów</w:t>
      </w:r>
      <w:proofErr w:type="spellEnd"/>
      <w:r w:rsidR="003B5E27" w:rsidRPr="00253DFD">
        <w:rPr>
          <w:rFonts w:ascii="Arial" w:eastAsia="Times New Roman" w:hAnsi="Arial" w:cs="Arial"/>
          <w:iCs/>
        </w:rPr>
        <w:t>, wzmacniaczy sygnałów czy innych urządzeń</w:t>
      </w:r>
      <w:r w:rsidRPr="00253DFD">
        <w:rPr>
          <w:rFonts w:ascii="Arial" w:eastAsia="Times New Roman" w:hAnsi="Arial" w:cs="Arial"/>
          <w:iCs/>
        </w:rPr>
        <w:t xml:space="preserve"> sieciowych;</w:t>
      </w:r>
    </w:p>
    <w:p w14:paraId="792AB1CD" w14:textId="77777777" w:rsidR="006332AE" w:rsidRPr="00253DFD" w:rsidRDefault="006332AE" w:rsidP="009B006F">
      <w:pPr>
        <w:spacing w:after="0" w:line="240" w:lineRule="auto"/>
        <w:rPr>
          <w:rFonts w:ascii="Arial" w:eastAsia="Times New Roman" w:hAnsi="Arial" w:cs="Arial"/>
          <w:iCs/>
        </w:rPr>
      </w:pPr>
    </w:p>
    <w:p w14:paraId="13D3CE21" w14:textId="75F40F7D" w:rsidR="003B5E27" w:rsidRPr="00253DFD" w:rsidRDefault="000446A0" w:rsidP="000446A0">
      <w:pPr>
        <w:spacing w:after="0" w:line="240" w:lineRule="auto"/>
        <w:rPr>
          <w:rFonts w:ascii="Arial" w:eastAsia="Times New Roman" w:hAnsi="Arial" w:cs="Arial"/>
          <w:iCs/>
        </w:rPr>
      </w:pPr>
      <w:r w:rsidRPr="00253DFD">
        <w:rPr>
          <w:rFonts w:ascii="Arial" w:eastAsia="Times New Roman" w:hAnsi="Arial" w:cs="Arial"/>
          <w:iCs/>
        </w:rPr>
        <w:t xml:space="preserve">- </w:t>
      </w:r>
      <w:r w:rsidR="003B5E27" w:rsidRPr="00253DFD">
        <w:rPr>
          <w:rFonts w:ascii="Arial" w:eastAsia="Times New Roman" w:hAnsi="Arial" w:cs="Arial"/>
          <w:iCs/>
        </w:rPr>
        <w:t xml:space="preserve">W celu zapewnienia cyberbezpieczeństwa na wysokim poziomie wszystkie komunikaty sieciowe pomiędzy urządzeniami muszą oferować szyfrowane na poziomie nie gorszym niż AES-128, a w celu zapewnienia pewności transmisji danych przetworniki muszą posiadać funkcję </w:t>
      </w:r>
      <w:proofErr w:type="spellStart"/>
      <w:r w:rsidR="003B5E27" w:rsidRPr="00253DFD">
        <w:rPr>
          <w:rFonts w:ascii="Arial" w:eastAsia="Times New Roman" w:hAnsi="Arial" w:cs="Arial"/>
          <w:iCs/>
        </w:rPr>
        <w:t>samonaprawiania</w:t>
      </w:r>
      <w:proofErr w:type="spellEnd"/>
      <w:r w:rsidR="003B5E27" w:rsidRPr="00253DFD">
        <w:rPr>
          <w:rFonts w:ascii="Arial" w:eastAsia="Times New Roman" w:hAnsi="Arial" w:cs="Arial"/>
          <w:iCs/>
        </w:rPr>
        <w:t xml:space="preserve"> sieci połączeń bezprzewodowych poprzez ciągłe poszukiwanie najbardziej efektywnej siatki połączeń</w:t>
      </w:r>
      <w:r w:rsidRPr="00253DFD">
        <w:rPr>
          <w:rFonts w:ascii="Arial" w:eastAsia="Times New Roman" w:hAnsi="Arial" w:cs="Arial"/>
          <w:iCs/>
        </w:rPr>
        <w:t>;</w:t>
      </w:r>
    </w:p>
    <w:p w14:paraId="2F031EBB" w14:textId="77777777" w:rsidR="006332AE" w:rsidRPr="00253DFD" w:rsidRDefault="006332AE" w:rsidP="000446A0">
      <w:pPr>
        <w:spacing w:after="0" w:line="240" w:lineRule="auto"/>
        <w:rPr>
          <w:rFonts w:ascii="Arial" w:eastAsia="Times New Roman" w:hAnsi="Arial" w:cs="Arial"/>
          <w:iCs/>
        </w:rPr>
      </w:pPr>
    </w:p>
    <w:p w14:paraId="33623F24" w14:textId="4741D568" w:rsidR="003B5E27" w:rsidRPr="00253DFD" w:rsidRDefault="002600C0" w:rsidP="002600C0">
      <w:pPr>
        <w:spacing w:after="0" w:line="240" w:lineRule="auto"/>
        <w:rPr>
          <w:rFonts w:ascii="Arial" w:eastAsia="Times New Roman" w:hAnsi="Arial" w:cs="Arial"/>
          <w:iCs/>
        </w:rPr>
      </w:pPr>
      <w:r w:rsidRPr="00253DFD">
        <w:rPr>
          <w:rFonts w:ascii="Arial" w:eastAsia="Times New Roman" w:hAnsi="Arial" w:cs="Arial"/>
          <w:iCs/>
        </w:rPr>
        <w:t xml:space="preserve">- </w:t>
      </w:r>
      <w:r w:rsidR="003B5E27" w:rsidRPr="00253DFD">
        <w:rPr>
          <w:rFonts w:ascii="Arial" w:eastAsia="Times New Roman" w:hAnsi="Arial" w:cs="Arial"/>
          <w:iCs/>
        </w:rPr>
        <w:t>Instalację bezprzewodową zakończyć należy stacją bazową, która będzie jednocześnie interfejsem wspierający</w:t>
      </w:r>
      <w:r w:rsidR="00680390">
        <w:rPr>
          <w:rFonts w:ascii="Arial" w:eastAsia="Times New Roman" w:hAnsi="Arial" w:cs="Arial"/>
          <w:iCs/>
        </w:rPr>
        <w:t>m</w:t>
      </w:r>
      <w:r w:rsidR="003B5E27" w:rsidRPr="00253DFD">
        <w:rPr>
          <w:rFonts w:ascii="Arial" w:eastAsia="Times New Roman" w:hAnsi="Arial" w:cs="Arial"/>
          <w:iCs/>
        </w:rPr>
        <w:t xml:space="preserve"> komunikację po protokole MODBUS z urządzeniem nadrzędnym (np. sterownikiem czy oprogramowaniem nadzorczym). Podłączenie komunikacji przewodowej zapewnić należy jednocześnie jako </w:t>
      </w:r>
      <w:proofErr w:type="spellStart"/>
      <w:r w:rsidR="003B5E27" w:rsidRPr="00253DFD">
        <w:rPr>
          <w:rFonts w:ascii="Arial" w:eastAsia="Times New Roman" w:hAnsi="Arial" w:cs="Arial"/>
          <w:iCs/>
        </w:rPr>
        <w:t>Modbus</w:t>
      </w:r>
      <w:proofErr w:type="spellEnd"/>
      <w:r w:rsidR="003B5E27" w:rsidRPr="00253DFD">
        <w:rPr>
          <w:rFonts w:ascii="Arial" w:eastAsia="Times New Roman" w:hAnsi="Arial" w:cs="Arial"/>
          <w:iCs/>
        </w:rPr>
        <w:t xml:space="preserve"> RTU oraz </w:t>
      </w:r>
      <w:proofErr w:type="spellStart"/>
      <w:r w:rsidR="003B5E27" w:rsidRPr="00253DFD">
        <w:rPr>
          <w:rFonts w:ascii="Arial" w:eastAsia="Times New Roman" w:hAnsi="Arial" w:cs="Arial"/>
          <w:iCs/>
        </w:rPr>
        <w:t>Modbus</w:t>
      </w:r>
      <w:proofErr w:type="spellEnd"/>
      <w:r w:rsidR="003B5E27" w:rsidRPr="00253DFD">
        <w:rPr>
          <w:rFonts w:ascii="Arial" w:eastAsia="Times New Roman" w:hAnsi="Arial" w:cs="Arial"/>
          <w:iCs/>
        </w:rPr>
        <w:t xml:space="preserve"> TCP, a łącznie z urządzeniem dostarczyć pełną specyfikację dostępn</w:t>
      </w:r>
      <w:r w:rsidR="006332AE" w:rsidRPr="00253DFD">
        <w:rPr>
          <w:rFonts w:ascii="Arial" w:eastAsia="Times New Roman" w:hAnsi="Arial" w:cs="Arial"/>
          <w:iCs/>
        </w:rPr>
        <w:t xml:space="preserve">ych rejestrów </w:t>
      </w:r>
      <w:proofErr w:type="spellStart"/>
      <w:r w:rsidR="006332AE" w:rsidRPr="00253DFD">
        <w:rPr>
          <w:rFonts w:ascii="Arial" w:eastAsia="Times New Roman" w:hAnsi="Arial" w:cs="Arial"/>
          <w:iCs/>
        </w:rPr>
        <w:t>Modbus</w:t>
      </w:r>
      <w:proofErr w:type="spellEnd"/>
      <w:r w:rsidR="006332AE" w:rsidRPr="00253DFD">
        <w:rPr>
          <w:rFonts w:ascii="Arial" w:eastAsia="Times New Roman" w:hAnsi="Arial" w:cs="Arial"/>
          <w:iCs/>
        </w:rPr>
        <w:t>;</w:t>
      </w:r>
    </w:p>
    <w:p w14:paraId="5730D78E" w14:textId="77777777" w:rsidR="006332AE" w:rsidRPr="00253DFD" w:rsidRDefault="006332AE" w:rsidP="002600C0">
      <w:pPr>
        <w:spacing w:after="0" w:line="240" w:lineRule="auto"/>
        <w:rPr>
          <w:rFonts w:ascii="Arial" w:eastAsia="Times New Roman" w:hAnsi="Arial" w:cs="Arial"/>
          <w:iCs/>
          <w:color w:val="000000"/>
        </w:rPr>
      </w:pPr>
    </w:p>
    <w:p w14:paraId="0823C09D" w14:textId="77839307" w:rsidR="003B5E27" w:rsidRPr="00253DFD" w:rsidRDefault="000446A0" w:rsidP="000446A0">
      <w:pPr>
        <w:spacing w:after="0" w:line="240" w:lineRule="auto"/>
        <w:rPr>
          <w:rFonts w:ascii="Arial" w:eastAsia="Times New Roman" w:hAnsi="Arial" w:cs="Arial"/>
          <w:iCs/>
        </w:rPr>
      </w:pPr>
      <w:r w:rsidRPr="00253DFD">
        <w:rPr>
          <w:rFonts w:ascii="Arial" w:eastAsia="Times New Roman" w:hAnsi="Arial" w:cs="Arial"/>
          <w:iCs/>
        </w:rPr>
        <w:t xml:space="preserve">- </w:t>
      </w:r>
      <w:r w:rsidR="003B5E27" w:rsidRPr="00253DFD">
        <w:rPr>
          <w:rFonts w:ascii="Arial" w:eastAsia="Times New Roman" w:hAnsi="Arial" w:cs="Arial"/>
          <w:iCs/>
        </w:rPr>
        <w:t xml:space="preserve">Uruchamianie jak również serwisowanie systemu bezprzewodowego umożliwiać musi nieodpłatna aplikacja dostępna dla typowych urządzeń mobilnych. Aplikacja ta musi być w stanie w formie graficznej przedstawić aktualną siatkę połączeń pomiędzy poszczególnymi węzłami sieci bezprzewodowej (przetwornikami oraz stacją bazową), a także pozwalać na bezprzewodową aktualizację oprogramowania </w:t>
      </w:r>
      <w:proofErr w:type="spellStart"/>
      <w:r w:rsidR="003B5E27" w:rsidRPr="00253DFD">
        <w:rPr>
          <w:rFonts w:ascii="Arial" w:eastAsia="Times New Roman" w:hAnsi="Arial" w:cs="Arial"/>
          <w:iCs/>
        </w:rPr>
        <w:t>firmware</w:t>
      </w:r>
      <w:proofErr w:type="spellEnd"/>
      <w:r w:rsidR="003B5E27" w:rsidRPr="00253DFD">
        <w:rPr>
          <w:rFonts w:ascii="Arial" w:eastAsia="Times New Roman" w:hAnsi="Arial" w:cs="Arial"/>
          <w:iCs/>
        </w:rPr>
        <w:t xml:space="preserve"> wszystkich przetwornikó</w:t>
      </w:r>
      <w:r w:rsidRPr="00253DFD">
        <w:rPr>
          <w:rFonts w:ascii="Arial" w:eastAsia="Times New Roman" w:hAnsi="Arial" w:cs="Arial"/>
          <w:iCs/>
        </w:rPr>
        <w:t>w</w:t>
      </w:r>
      <w:r w:rsidR="00C07CF3" w:rsidRPr="00253DFD">
        <w:rPr>
          <w:rFonts w:ascii="Arial" w:eastAsia="Times New Roman" w:hAnsi="Arial" w:cs="Arial"/>
          <w:iCs/>
        </w:rPr>
        <w:t>/rejestratorów</w:t>
      </w:r>
      <w:r w:rsidRPr="00253DFD">
        <w:rPr>
          <w:rFonts w:ascii="Arial" w:eastAsia="Times New Roman" w:hAnsi="Arial" w:cs="Arial"/>
          <w:iCs/>
        </w:rPr>
        <w:t xml:space="preserve"> bezprzewodowych</w:t>
      </w:r>
      <w:r w:rsidR="006332AE" w:rsidRPr="00253DFD">
        <w:rPr>
          <w:rFonts w:ascii="Arial" w:eastAsia="Times New Roman" w:hAnsi="Arial" w:cs="Arial"/>
          <w:iCs/>
        </w:rPr>
        <w:t>;</w:t>
      </w:r>
    </w:p>
    <w:p w14:paraId="0415ECF3" w14:textId="77777777" w:rsidR="006332AE" w:rsidRPr="00253DFD" w:rsidRDefault="006332AE" w:rsidP="000446A0">
      <w:pPr>
        <w:spacing w:after="0" w:line="240" w:lineRule="auto"/>
        <w:rPr>
          <w:rFonts w:ascii="Arial" w:eastAsia="Times New Roman" w:hAnsi="Arial" w:cs="Arial"/>
          <w:iCs/>
        </w:rPr>
      </w:pPr>
    </w:p>
    <w:p w14:paraId="6374A5B4" w14:textId="1FE98ED4" w:rsidR="003B5E27" w:rsidRPr="00253DFD" w:rsidRDefault="000446A0" w:rsidP="000446A0">
      <w:pPr>
        <w:spacing w:after="0" w:line="240" w:lineRule="auto"/>
        <w:rPr>
          <w:rFonts w:ascii="Arial" w:eastAsia="Times New Roman" w:hAnsi="Arial" w:cs="Arial"/>
          <w:iCs/>
          <w:color w:val="000000"/>
        </w:rPr>
      </w:pPr>
      <w:r w:rsidRPr="00253DFD">
        <w:rPr>
          <w:rFonts w:ascii="Arial" w:eastAsia="Times New Roman" w:hAnsi="Arial" w:cs="Arial"/>
          <w:iCs/>
        </w:rPr>
        <w:t xml:space="preserve">- </w:t>
      </w:r>
      <w:r w:rsidR="003B5E27" w:rsidRPr="00253DFD">
        <w:rPr>
          <w:rFonts w:ascii="Arial" w:eastAsia="Times New Roman" w:hAnsi="Arial" w:cs="Arial"/>
          <w:iCs/>
        </w:rPr>
        <w:t>Stacja bazowa musi przekazywać do systemu nadrzędnego w czasie rzeczywistym informacje o pomiarach temperatury, wilgotności wzglę</w:t>
      </w:r>
      <w:r w:rsidRPr="00253DFD">
        <w:rPr>
          <w:rFonts w:ascii="Arial" w:eastAsia="Times New Roman" w:hAnsi="Arial" w:cs="Arial"/>
          <w:iCs/>
        </w:rPr>
        <w:t>dnej powietrza</w:t>
      </w:r>
      <w:r w:rsidR="003B5E27" w:rsidRPr="00253DFD">
        <w:rPr>
          <w:rFonts w:ascii="Arial" w:eastAsia="Times New Roman" w:hAnsi="Arial" w:cs="Arial"/>
          <w:iCs/>
        </w:rPr>
        <w:t>, stanie zużycia bateri</w:t>
      </w:r>
      <w:r w:rsidRPr="00253DFD">
        <w:rPr>
          <w:rFonts w:ascii="Arial" w:eastAsia="Times New Roman" w:hAnsi="Arial" w:cs="Arial"/>
          <w:iCs/>
        </w:rPr>
        <w:t>i, stanie sieci bezprzewodowej</w:t>
      </w:r>
      <w:r w:rsidR="00696E99" w:rsidRPr="00253DFD">
        <w:rPr>
          <w:rFonts w:ascii="Arial" w:eastAsia="Times New Roman" w:hAnsi="Arial" w:cs="Arial"/>
          <w:iCs/>
        </w:rPr>
        <w:t xml:space="preserve"> (siły sygnału połączeń między urządzeniami)</w:t>
      </w:r>
      <w:r w:rsidRPr="00253DFD">
        <w:rPr>
          <w:rFonts w:ascii="Arial" w:eastAsia="Times New Roman" w:hAnsi="Arial" w:cs="Arial"/>
          <w:iCs/>
        </w:rPr>
        <w:t>;</w:t>
      </w:r>
    </w:p>
    <w:p w14:paraId="50B17869" w14:textId="582FE058" w:rsidR="003B5E27" w:rsidRPr="00253DFD" w:rsidRDefault="000446A0" w:rsidP="000446A0">
      <w:pPr>
        <w:spacing w:after="0" w:line="240" w:lineRule="auto"/>
        <w:rPr>
          <w:rFonts w:ascii="Arial" w:eastAsia="Times New Roman" w:hAnsi="Arial" w:cs="Arial"/>
          <w:iCs/>
        </w:rPr>
      </w:pPr>
      <w:r w:rsidRPr="00253DFD">
        <w:rPr>
          <w:rFonts w:ascii="Arial" w:eastAsia="Times New Roman" w:hAnsi="Arial" w:cs="Arial"/>
          <w:iCs/>
        </w:rPr>
        <w:t xml:space="preserve">- </w:t>
      </w:r>
      <w:r w:rsidR="003B5E27" w:rsidRPr="00253DFD">
        <w:rPr>
          <w:rFonts w:ascii="Arial" w:eastAsia="Times New Roman" w:hAnsi="Arial" w:cs="Arial"/>
          <w:iCs/>
        </w:rPr>
        <w:t>W celu ograniczenia zużycia baterii oraz optymalizacji transmisji danych przetworniki muszą być wyposażone w funkcję wysyłania informacji jedynie przy zmianie stanu pomi</w:t>
      </w:r>
      <w:r w:rsidRPr="00253DFD">
        <w:rPr>
          <w:rFonts w:ascii="Arial" w:eastAsia="Times New Roman" w:hAnsi="Arial" w:cs="Arial"/>
          <w:iCs/>
        </w:rPr>
        <w:t>aru tzw. COV (</w:t>
      </w:r>
      <w:proofErr w:type="spellStart"/>
      <w:r w:rsidRPr="00253DFD">
        <w:rPr>
          <w:rFonts w:ascii="Arial" w:eastAsia="Times New Roman" w:hAnsi="Arial" w:cs="Arial"/>
          <w:iCs/>
        </w:rPr>
        <w:t>change</w:t>
      </w:r>
      <w:proofErr w:type="spellEnd"/>
      <w:r w:rsidRPr="00253DFD">
        <w:rPr>
          <w:rFonts w:ascii="Arial" w:eastAsia="Times New Roman" w:hAnsi="Arial" w:cs="Arial"/>
          <w:iCs/>
        </w:rPr>
        <w:t xml:space="preserve"> of </w:t>
      </w:r>
      <w:proofErr w:type="spellStart"/>
      <w:r w:rsidRPr="00253DFD">
        <w:rPr>
          <w:rFonts w:ascii="Arial" w:eastAsia="Times New Roman" w:hAnsi="Arial" w:cs="Arial"/>
          <w:iCs/>
        </w:rPr>
        <w:t>value</w:t>
      </w:r>
      <w:proofErr w:type="spellEnd"/>
      <w:r w:rsidRPr="00253DFD">
        <w:rPr>
          <w:rFonts w:ascii="Arial" w:eastAsia="Times New Roman" w:hAnsi="Arial" w:cs="Arial"/>
          <w:iCs/>
        </w:rPr>
        <w:t>);</w:t>
      </w:r>
    </w:p>
    <w:p w14:paraId="3FBE8768" w14:textId="77777777" w:rsidR="006332AE" w:rsidRPr="00253DFD" w:rsidRDefault="006332AE" w:rsidP="000446A0">
      <w:pPr>
        <w:spacing w:after="0" w:line="240" w:lineRule="auto"/>
        <w:rPr>
          <w:rFonts w:ascii="Arial" w:eastAsia="Times New Roman" w:hAnsi="Arial" w:cs="Arial"/>
          <w:iCs/>
          <w:color w:val="000000"/>
        </w:rPr>
      </w:pPr>
    </w:p>
    <w:p w14:paraId="43652F68" w14:textId="0B5D68CA" w:rsidR="003B5E27" w:rsidRPr="00253DFD" w:rsidRDefault="000446A0" w:rsidP="000446A0">
      <w:pPr>
        <w:spacing w:after="0" w:line="240" w:lineRule="auto"/>
        <w:rPr>
          <w:rFonts w:ascii="Arial" w:eastAsia="Times New Roman" w:hAnsi="Arial" w:cs="Arial"/>
          <w:iCs/>
          <w:color w:val="000000"/>
        </w:rPr>
      </w:pPr>
      <w:r w:rsidRPr="00253DFD">
        <w:rPr>
          <w:rFonts w:ascii="Arial" w:eastAsia="Times New Roman" w:hAnsi="Arial" w:cs="Arial"/>
          <w:iCs/>
          <w:color w:val="000000"/>
        </w:rPr>
        <w:t xml:space="preserve">- </w:t>
      </w:r>
      <w:r w:rsidR="003B5E27" w:rsidRPr="00253DFD">
        <w:rPr>
          <w:rFonts w:ascii="Arial" w:eastAsia="Times New Roman" w:hAnsi="Arial" w:cs="Arial"/>
          <w:iCs/>
        </w:rPr>
        <w:t xml:space="preserve">Minimalna dokładność pomiaru w typowych warunkach to </w:t>
      </w:r>
      <w:r w:rsidR="003B5E27" w:rsidRPr="00253DFD">
        <w:rPr>
          <w:rFonts w:ascii="Arial" w:eastAsia="Times New Roman" w:hAnsi="Arial" w:cs="Arial"/>
          <w:iCs/>
          <w:color w:val="000000"/>
        </w:rPr>
        <w:t xml:space="preserve">±0,5 °C (25 °C) </w:t>
      </w:r>
      <w:r w:rsidR="003B5E27" w:rsidRPr="00253DFD">
        <w:rPr>
          <w:rFonts w:ascii="Arial" w:eastAsia="Times New Roman" w:hAnsi="Arial" w:cs="Arial"/>
          <w:iCs/>
        </w:rPr>
        <w:t xml:space="preserve"> oraz </w:t>
      </w:r>
      <w:r w:rsidR="003B5E27" w:rsidRPr="00253DFD">
        <w:rPr>
          <w:rFonts w:ascii="Arial" w:eastAsia="Times New Roman" w:hAnsi="Arial" w:cs="Arial"/>
          <w:iCs/>
          <w:color w:val="000000"/>
        </w:rPr>
        <w:t>±3 %</w:t>
      </w:r>
      <w:proofErr w:type="spellStart"/>
      <w:r w:rsidR="003B5E27" w:rsidRPr="00253DFD">
        <w:rPr>
          <w:rFonts w:ascii="Arial" w:eastAsia="Times New Roman" w:hAnsi="Arial" w:cs="Arial"/>
          <w:iCs/>
          <w:color w:val="000000"/>
        </w:rPr>
        <w:t>rH</w:t>
      </w:r>
      <w:proofErr w:type="spellEnd"/>
      <w:r w:rsidR="003B5E27" w:rsidRPr="00253DFD">
        <w:rPr>
          <w:rFonts w:ascii="Arial" w:eastAsia="Times New Roman" w:hAnsi="Arial" w:cs="Arial"/>
          <w:iCs/>
          <w:color w:val="000000"/>
        </w:rPr>
        <w:t xml:space="preserve"> (25 °</w:t>
      </w:r>
      <w:r w:rsidRPr="00253DFD">
        <w:rPr>
          <w:rFonts w:ascii="Arial" w:eastAsia="Times New Roman" w:hAnsi="Arial" w:cs="Arial"/>
          <w:iCs/>
          <w:color w:val="000000"/>
        </w:rPr>
        <w:t>C);</w:t>
      </w:r>
    </w:p>
    <w:p w14:paraId="1989D637" w14:textId="77777777" w:rsidR="006332AE" w:rsidRPr="00253DFD" w:rsidRDefault="006332AE" w:rsidP="000446A0">
      <w:pPr>
        <w:spacing w:after="0" w:line="240" w:lineRule="auto"/>
        <w:rPr>
          <w:rFonts w:ascii="Arial" w:eastAsia="Times New Roman" w:hAnsi="Arial" w:cs="Arial"/>
          <w:iCs/>
          <w:color w:val="000000"/>
        </w:rPr>
      </w:pPr>
    </w:p>
    <w:p w14:paraId="1BD88BC4" w14:textId="57EBC4BC" w:rsidR="003B5E27" w:rsidRPr="00253DFD" w:rsidRDefault="000446A0" w:rsidP="000446A0">
      <w:pPr>
        <w:spacing w:after="0" w:line="240" w:lineRule="auto"/>
        <w:rPr>
          <w:rFonts w:ascii="Arial" w:eastAsia="Times New Roman" w:hAnsi="Arial" w:cs="Arial"/>
          <w:iCs/>
          <w:color w:val="000000"/>
        </w:rPr>
      </w:pPr>
      <w:r w:rsidRPr="00253DFD">
        <w:rPr>
          <w:rFonts w:ascii="Arial" w:eastAsia="Times New Roman" w:hAnsi="Arial" w:cs="Arial"/>
          <w:iCs/>
          <w:color w:val="000000"/>
        </w:rPr>
        <w:t xml:space="preserve">- </w:t>
      </w:r>
      <w:r w:rsidR="003B5E27" w:rsidRPr="00253DFD">
        <w:rPr>
          <w:rFonts w:ascii="Arial" w:eastAsia="Times New Roman" w:hAnsi="Arial" w:cs="Arial"/>
          <w:iCs/>
          <w:color w:val="000000"/>
        </w:rPr>
        <w:t>Zastosowany system musi pozwalać na współistnienie innych urządzeń wykorzystujących te same częstotliwości radiowe, nie zakłócając ich pracy, czyli musi wspierać technologię FPCC (</w:t>
      </w:r>
      <w:proofErr w:type="spellStart"/>
      <w:r w:rsidR="003B5E27" w:rsidRPr="00253DFD">
        <w:rPr>
          <w:rFonts w:ascii="Arial" w:eastAsia="Times New Roman" w:hAnsi="Arial" w:cs="Arial"/>
          <w:iCs/>
          <w:color w:val="000000"/>
        </w:rPr>
        <w:t>Future</w:t>
      </w:r>
      <w:proofErr w:type="spellEnd"/>
      <w:r w:rsidR="003B5E27" w:rsidRPr="00253DFD">
        <w:rPr>
          <w:rFonts w:ascii="Arial" w:eastAsia="Times New Roman" w:hAnsi="Arial" w:cs="Arial"/>
          <w:iCs/>
          <w:color w:val="000000"/>
        </w:rPr>
        <w:t xml:space="preserve">-Proof </w:t>
      </w:r>
      <w:proofErr w:type="spellStart"/>
      <w:r w:rsidR="003B5E27" w:rsidRPr="00253DFD">
        <w:rPr>
          <w:rFonts w:ascii="Arial" w:eastAsia="Times New Roman" w:hAnsi="Arial" w:cs="Arial"/>
          <w:iCs/>
          <w:color w:val="000000"/>
        </w:rPr>
        <w:t>Coexistence</w:t>
      </w:r>
      <w:proofErr w:type="spellEnd"/>
      <w:r w:rsidR="003B5E27" w:rsidRPr="00253DFD">
        <w:rPr>
          <w:rFonts w:ascii="Arial" w:eastAsia="Times New Roman" w:hAnsi="Arial" w:cs="Arial"/>
          <w:iCs/>
          <w:color w:val="000000"/>
        </w:rPr>
        <w:t xml:space="preserve"> Conne</w:t>
      </w:r>
      <w:r w:rsidRPr="00253DFD">
        <w:rPr>
          <w:rFonts w:ascii="Arial" w:eastAsia="Times New Roman" w:hAnsi="Arial" w:cs="Arial"/>
          <w:iCs/>
          <w:color w:val="000000"/>
        </w:rPr>
        <w:t>ctivity);</w:t>
      </w:r>
    </w:p>
    <w:p w14:paraId="0AE74873" w14:textId="77777777" w:rsidR="006332AE" w:rsidRPr="00253DFD" w:rsidRDefault="006332AE" w:rsidP="000446A0">
      <w:pPr>
        <w:spacing w:after="0" w:line="240" w:lineRule="auto"/>
        <w:rPr>
          <w:rFonts w:ascii="Arial" w:eastAsia="Times New Roman" w:hAnsi="Arial" w:cs="Arial"/>
          <w:iCs/>
          <w:color w:val="000000"/>
        </w:rPr>
      </w:pPr>
    </w:p>
    <w:p w14:paraId="09C77D68" w14:textId="1A54C1C8" w:rsidR="0041143E" w:rsidRPr="00253DFD" w:rsidRDefault="00C07CF3" w:rsidP="0041143E">
      <w:pPr>
        <w:rPr>
          <w:rFonts w:ascii="Arial" w:hAnsi="Arial" w:cs="Arial"/>
        </w:rPr>
      </w:pPr>
      <w:r w:rsidRPr="00253DFD">
        <w:rPr>
          <w:rFonts w:ascii="Arial" w:hAnsi="Arial" w:cs="Arial"/>
        </w:rPr>
        <w:t>- sieć rejestratorów</w:t>
      </w:r>
      <w:r w:rsidR="0041143E" w:rsidRPr="00253DFD">
        <w:rPr>
          <w:rFonts w:ascii="Arial" w:hAnsi="Arial" w:cs="Arial"/>
        </w:rPr>
        <w:t xml:space="preserve"> powinna być tak skonstruowana, aby ograniczyć do minimum możliwość utraty łączności czujników </w:t>
      </w:r>
      <w:r w:rsidRPr="00253DFD">
        <w:rPr>
          <w:rFonts w:ascii="Arial" w:hAnsi="Arial" w:cs="Arial"/>
        </w:rPr>
        <w:t>z siecią, co skutkowałoby przerwami</w:t>
      </w:r>
      <w:r w:rsidR="0041143E" w:rsidRPr="00253DFD">
        <w:rPr>
          <w:rFonts w:ascii="Arial" w:hAnsi="Arial" w:cs="Arial"/>
        </w:rPr>
        <w:t xml:space="preserve"> w rejestracji danych</w:t>
      </w:r>
      <w:r w:rsidR="006332AE" w:rsidRPr="00253DFD">
        <w:rPr>
          <w:rFonts w:ascii="Arial" w:hAnsi="Arial" w:cs="Arial"/>
        </w:rPr>
        <w:t>.</w:t>
      </w:r>
    </w:p>
    <w:p w14:paraId="5AA5129A" w14:textId="0E70A7C4" w:rsidR="0041143E" w:rsidRPr="00253DFD" w:rsidRDefault="0041143E" w:rsidP="000446A0">
      <w:pPr>
        <w:spacing w:after="0" w:line="240" w:lineRule="auto"/>
        <w:rPr>
          <w:rFonts w:ascii="Arial" w:eastAsia="Times New Roman" w:hAnsi="Arial" w:cs="Arial"/>
          <w:iCs/>
          <w:color w:val="000000"/>
        </w:rPr>
      </w:pPr>
    </w:p>
    <w:p w14:paraId="55439214" w14:textId="77777777" w:rsidR="005F2F36" w:rsidRPr="00253DFD" w:rsidRDefault="005F2F36" w:rsidP="005F2F36">
      <w:pPr>
        <w:rPr>
          <w:rFonts w:ascii="Arial" w:hAnsi="Arial" w:cs="Arial"/>
          <w:b/>
        </w:rPr>
      </w:pPr>
      <w:r w:rsidRPr="00253DFD">
        <w:rPr>
          <w:rFonts w:ascii="Arial" w:hAnsi="Arial" w:cs="Arial"/>
          <w:b/>
        </w:rPr>
        <w:t>2. Wymagania dodatkowe/opcjonalne:</w:t>
      </w:r>
    </w:p>
    <w:p w14:paraId="12E0CDCB" w14:textId="77777777" w:rsidR="005F2F36" w:rsidRPr="00253DFD" w:rsidRDefault="005F2F36" w:rsidP="000446A0">
      <w:pPr>
        <w:spacing w:after="0" w:line="240" w:lineRule="auto"/>
        <w:rPr>
          <w:rFonts w:ascii="Arial" w:eastAsia="Times New Roman" w:hAnsi="Arial" w:cs="Arial"/>
          <w:iCs/>
          <w:color w:val="000000"/>
        </w:rPr>
      </w:pPr>
    </w:p>
    <w:p w14:paraId="3C17FF0D" w14:textId="60DA9673" w:rsidR="006A7BD0" w:rsidRPr="00253DFD" w:rsidRDefault="00696E99" w:rsidP="000446A0">
      <w:pPr>
        <w:spacing w:after="0" w:line="240" w:lineRule="auto"/>
        <w:rPr>
          <w:rFonts w:ascii="Arial" w:eastAsia="Times New Roman" w:hAnsi="Arial" w:cs="Arial"/>
          <w:iCs/>
        </w:rPr>
      </w:pPr>
      <w:r w:rsidRPr="00253DFD">
        <w:rPr>
          <w:rFonts w:ascii="Arial" w:eastAsia="Times New Roman" w:hAnsi="Arial" w:cs="Arial"/>
          <w:iCs/>
        </w:rPr>
        <w:t xml:space="preserve">- </w:t>
      </w:r>
      <w:r w:rsidR="006A7BD0" w:rsidRPr="00253DFD">
        <w:rPr>
          <w:rFonts w:ascii="Arial" w:eastAsia="Times New Roman" w:hAnsi="Arial" w:cs="Arial"/>
          <w:iCs/>
        </w:rPr>
        <w:t>zapewnienie alternatywnej komunikacji</w:t>
      </w:r>
      <w:r w:rsidRPr="00253DFD">
        <w:rPr>
          <w:rFonts w:ascii="Arial" w:eastAsia="Times New Roman" w:hAnsi="Arial" w:cs="Arial"/>
          <w:iCs/>
        </w:rPr>
        <w:t xml:space="preserve"> </w:t>
      </w:r>
      <w:r w:rsidR="006A7BD0" w:rsidRPr="00253DFD">
        <w:rPr>
          <w:rFonts w:ascii="Arial" w:eastAsia="Times New Roman" w:hAnsi="Arial" w:cs="Arial"/>
          <w:iCs/>
        </w:rPr>
        <w:t xml:space="preserve">z Systemem Monitoringu </w:t>
      </w:r>
      <w:r w:rsidRPr="00253DFD">
        <w:rPr>
          <w:rFonts w:ascii="Arial" w:eastAsia="Times New Roman" w:hAnsi="Arial" w:cs="Arial"/>
          <w:iCs/>
        </w:rPr>
        <w:t>przy u</w:t>
      </w:r>
      <w:r w:rsidR="006A7BD0" w:rsidRPr="00253DFD">
        <w:rPr>
          <w:rFonts w:ascii="Arial" w:eastAsia="Times New Roman" w:hAnsi="Arial" w:cs="Arial"/>
          <w:iCs/>
        </w:rPr>
        <w:t xml:space="preserve">życiu modemu LTE (karta LTE </w:t>
      </w:r>
      <w:r w:rsidR="005F2F36" w:rsidRPr="00253DFD">
        <w:rPr>
          <w:rFonts w:ascii="Arial" w:eastAsia="Times New Roman" w:hAnsi="Arial" w:cs="Arial"/>
          <w:iCs/>
        </w:rPr>
        <w:t xml:space="preserve">od </w:t>
      </w:r>
      <w:r w:rsidR="00A816E8">
        <w:rPr>
          <w:rFonts w:ascii="Arial" w:eastAsia="Times New Roman" w:hAnsi="Arial" w:cs="Arial"/>
          <w:iCs/>
        </w:rPr>
        <w:t>Zamawiającego</w:t>
      </w:r>
      <w:r w:rsidR="006A7BD0" w:rsidRPr="00253DFD">
        <w:rPr>
          <w:rFonts w:ascii="Arial" w:eastAsia="Times New Roman" w:hAnsi="Arial" w:cs="Arial"/>
          <w:iCs/>
        </w:rPr>
        <w:t xml:space="preserve">) </w:t>
      </w:r>
    </w:p>
    <w:p w14:paraId="05C8F85C" w14:textId="1CBFE338" w:rsidR="00696E99" w:rsidRPr="00253DFD" w:rsidRDefault="006A7BD0" w:rsidP="000446A0">
      <w:pPr>
        <w:spacing w:after="0" w:line="240" w:lineRule="auto"/>
        <w:rPr>
          <w:rFonts w:ascii="Arial" w:eastAsia="Times New Roman" w:hAnsi="Arial" w:cs="Arial"/>
          <w:iCs/>
        </w:rPr>
      </w:pPr>
      <w:r w:rsidRPr="00253DFD">
        <w:rPr>
          <w:rFonts w:ascii="Arial" w:eastAsia="Times New Roman" w:hAnsi="Arial" w:cs="Arial"/>
          <w:iCs/>
        </w:rPr>
        <w:t xml:space="preserve">- dostarczenie </w:t>
      </w:r>
      <w:r w:rsidR="00696E99" w:rsidRPr="00253DFD">
        <w:rPr>
          <w:rFonts w:ascii="Arial" w:eastAsia="Times New Roman" w:hAnsi="Arial" w:cs="Arial"/>
          <w:iCs/>
        </w:rPr>
        <w:t xml:space="preserve">aplikacji </w:t>
      </w:r>
      <w:r w:rsidRPr="00253DFD">
        <w:rPr>
          <w:rFonts w:ascii="Arial" w:eastAsia="Times New Roman" w:hAnsi="Arial" w:cs="Arial"/>
          <w:iCs/>
        </w:rPr>
        <w:t>mobilnej do obsługi systemu</w:t>
      </w:r>
      <w:r w:rsidR="00696E99" w:rsidRPr="00253DFD">
        <w:rPr>
          <w:rFonts w:ascii="Arial" w:eastAsia="Times New Roman" w:hAnsi="Arial" w:cs="Arial"/>
          <w:iCs/>
        </w:rPr>
        <w:t xml:space="preserve">, dane </w:t>
      </w:r>
      <w:r w:rsidRPr="00253DFD">
        <w:rPr>
          <w:rFonts w:ascii="Arial" w:eastAsia="Times New Roman" w:hAnsi="Arial" w:cs="Arial"/>
          <w:iCs/>
        </w:rPr>
        <w:t xml:space="preserve">pomiarowe </w:t>
      </w:r>
      <w:r w:rsidR="00696E99" w:rsidRPr="00253DFD">
        <w:rPr>
          <w:rFonts w:ascii="Arial" w:eastAsia="Times New Roman" w:hAnsi="Arial" w:cs="Arial"/>
          <w:iCs/>
        </w:rPr>
        <w:t>groma</w:t>
      </w:r>
      <w:r w:rsidR="006B20DE" w:rsidRPr="00253DFD">
        <w:rPr>
          <w:rFonts w:ascii="Arial" w:eastAsia="Times New Roman" w:hAnsi="Arial" w:cs="Arial"/>
          <w:iCs/>
        </w:rPr>
        <w:t xml:space="preserve">dzone w chmurze (zakres: </w:t>
      </w:r>
      <w:r w:rsidR="00696E99" w:rsidRPr="00253DFD">
        <w:rPr>
          <w:rFonts w:ascii="Arial" w:eastAsia="Times New Roman" w:hAnsi="Arial" w:cs="Arial"/>
          <w:iCs/>
        </w:rPr>
        <w:t>aplikacja</w:t>
      </w:r>
      <w:r w:rsidR="006B20DE" w:rsidRPr="00253DFD">
        <w:rPr>
          <w:rFonts w:ascii="Arial" w:eastAsia="Times New Roman" w:hAnsi="Arial" w:cs="Arial"/>
          <w:iCs/>
        </w:rPr>
        <w:t>, 5 lat chmury, modem LTE</w:t>
      </w:r>
      <w:r w:rsidR="00466938" w:rsidRPr="00253DFD">
        <w:rPr>
          <w:rFonts w:ascii="Arial" w:eastAsia="Times New Roman" w:hAnsi="Arial" w:cs="Arial"/>
          <w:iCs/>
        </w:rPr>
        <w:t xml:space="preserve"> i konfiguracja systemu</w:t>
      </w:r>
      <w:r w:rsidR="006B20DE" w:rsidRPr="00253DFD">
        <w:rPr>
          <w:rFonts w:ascii="Arial" w:eastAsia="Times New Roman" w:hAnsi="Arial" w:cs="Arial"/>
          <w:iCs/>
        </w:rPr>
        <w:t>, szkolenie z obsługi</w:t>
      </w:r>
      <w:r w:rsidR="00466938" w:rsidRPr="00253DFD">
        <w:rPr>
          <w:rFonts w:ascii="Arial" w:eastAsia="Times New Roman" w:hAnsi="Arial" w:cs="Arial"/>
          <w:iCs/>
        </w:rPr>
        <w:t>).</w:t>
      </w:r>
    </w:p>
    <w:p w14:paraId="1CC7CD84" w14:textId="4FEA0691" w:rsidR="004E033A" w:rsidRPr="00253DFD" w:rsidRDefault="004E033A">
      <w:pPr>
        <w:rPr>
          <w:rFonts w:ascii="Arial" w:hAnsi="Arial" w:cs="Arial"/>
          <w:color w:val="FF0000"/>
        </w:rPr>
      </w:pPr>
    </w:p>
    <w:p w14:paraId="600AD4CC" w14:textId="77777777" w:rsidR="00147E6C" w:rsidRPr="00253DFD" w:rsidRDefault="00147E6C">
      <w:pPr>
        <w:rPr>
          <w:rFonts w:ascii="Arial" w:hAnsi="Arial" w:cs="Arial"/>
          <w:color w:val="FF0000"/>
        </w:rPr>
      </w:pPr>
    </w:p>
    <w:p w14:paraId="76179B94" w14:textId="345A4D1C" w:rsidR="008E1BBA" w:rsidRPr="00253DFD" w:rsidRDefault="006A7BD0" w:rsidP="008E1BBA">
      <w:pPr>
        <w:jc w:val="center"/>
        <w:rPr>
          <w:rFonts w:ascii="Arial" w:hAnsi="Arial" w:cs="Arial"/>
          <w:b/>
        </w:rPr>
      </w:pPr>
      <w:r w:rsidRPr="00253DFD">
        <w:rPr>
          <w:rFonts w:ascii="Arial" w:hAnsi="Arial" w:cs="Arial"/>
          <w:b/>
        </w:rPr>
        <w:t xml:space="preserve">V. </w:t>
      </w:r>
      <w:r w:rsidR="006B20DE" w:rsidRPr="00253DFD">
        <w:rPr>
          <w:rFonts w:ascii="Arial" w:hAnsi="Arial" w:cs="Arial"/>
          <w:b/>
        </w:rPr>
        <w:t>INNE USŁUGI</w:t>
      </w:r>
    </w:p>
    <w:p w14:paraId="02FE8F37" w14:textId="0A6A6644" w:rsidR="008E1BBA" w:rsidRPr="00253DFD" w:rsidRDefault="00147E6C" w:rsidP="008E1BBA">
      <w:pPr>
        <w:rPr>
          <w:rFonts w:ascii="Arial" w:hAnsi="Arial" w:cs="Arial"/>
        </w:rPr>
      </w:pPr>
      <w:r w:rsidRPr="00253DFD">
        <w:rPr>
          <w:rFonts w:ascii="Arial" w:hAnsi="Arial" w:cs="Arial"/>
        </w:rPr>
        <w:t xml:space="preserve">- </w:t>
      </w:r>
      <w:r w:rsidR="008E1BBA" w:rsidRPr="00253DFD">
        <w:rPr>
          <w:rFonts w:ascii="Arial" w:hAnsi="Arial" w:cs="Arial"/>
        </w:rPr>
        <w:t>szkolenie z obsługi Systemu Monitoringu dl</w:t>
      </w:r>
      <w:r w:rsidR="00A816E8">
        <w:rPr>
          <w:rFonts w:ascii="Arial" w:hAnsi="Arial" w:cs="Arial"/>
        </w:rPr>
        <w:t>a wybranych pracowników Zamawiającego</w:t>
      </w:r>
      <w:r w:rsidR="00EF3877">
        <w:rPr>
          <w:rFonts w:ascii="Arial" w:hAnsi="Arial" w:cs="Arial"/>
        </w:rPr>
        <w:t>, opracowanie instrukcji obsługi (wersja elektroniczna i papierowa)</w:t>
      </w:r>
      <w:r w:rsidR="008E1BBA" w:rsidRPr="00253DFD">
        <w:rPr>
          <w:rFonts w:ascii="Arial" w:hAnsi="Arial" w:cs="Arial"/>
        </w:rPr>
        <w:t>;</w:t>
      </w:r>
    </w:p>
    <w:p w14:paraId="59885A51" w14:textId="37B8A29E" w:rsidR="008E1BBA" w:rsidRPr="00253DFD" w:rsidRDefault="00147E6C" w:rsidP="00147E6C">
      <w:pPr>
        <w:rPr>
          <w:rFonts w:ascii="Arial" w:hAnsi="Arial" w:cs="Arial"/>
        </w:rPr>
      </w:pPr>
      <w:r w:rsidRPr="00253DFD">
        <w:rPr>
          <w:rFonts w:ascii="Arial" w:hAnsi="Arial" w:cs="Arial"/>
        </w:rPr>
        <w:t xml:space="preserve">- </w:t>
      </w:r>
      <w:r w:rsidR="00466938" w:rsidRPr="00253DFD">
        <w:rPr>
          <w:rFonts w:ascii="Arial" w:hAnsi="Arial" w:cs="Arial"/>
        </w:rPr>
        <w:t>serwis systemu</w:t>
      </w:r>
      <w:r w:rsidR="008E1BBA" w:rsidRPr="00253DFD">
        <w:rPr>
          <w:rFonts w:ascii="Arial" w:hAnsi="Arial" w:cs="Arial"/>
        </w:rPr>
        <w:t xml:space="preserve"> wykonywany miesięcznie</w:t>
      </w:r>
      <w:r w:rsidR="00466938" w:rsidRPr="00253DFD">
        <w:rPr>
          <w:rFonts w:ascii="Arial" w:hAnsi="Arial" w:cs="Arial"/>
        </w:rPr>
        <w:t xml:space="preserve"> przez okres</w:t>
      </w:r>
      <w:r w:rsidR="006D7382">
        <w:rPr>
          <w:rFonts w:ascii="Arial" w:hAnsi="Arial" w:cs="Arial"/>
        </w:rPr>
        <w:t xml:space="preserve"> 12 miesięcy liczony</w:t>
      </w:r>
      <w:r w:rsidR="008E1BBA" w:rsidRPr="00253DFD">
        <w:rPr>
          <w:rFonts w:ascii="Arial" w:hAnsi="Arial" w:cs="Arial"/>
        </w:rPr>
        <w:t xml:space="preserve"> od momentu uruchomienia rozbudowanego Systemu Monitoringu, w tym 20 dodatkowych tzw. wizyt na wezwanie w okresie serwisowym</w:t>
      </w:r>
      <w:r w:rsidR="00D05D52" w:rsidRPr="00253DFD">
        <w:rPr>
          <w:rFonts w:ascii="Arial" w:hAnsi="Arial" w:cs="Arial"/>
        </w:rPr>
        <w:t xml:space="preserve"> (zakres prac: dodawanie rejestratorów do wizualizacji, aktualizacja położenia rejestratorów, aktualizacja oprogramowania komponentów systemu, naprawy awaryjne, miesięczne wizyty serwisowe). Wizytę na wezwanie definiuje się jako jedną wizytę lub serię wizyt których celem jest rozwiązanie problemu lub wykonanie </w:t>
      </w:r>
      <w:r w:rsidR="00D41A95" w:rsidRPr="00253DFD">
        <w:rPr>
          <w:rFonts w:ascii="Arial" w:hAnsi="Arial" w:cs="Arial"/>
        </w:rPr>
        <w:t>określonego zadania.</w:t>
      </w:r>
    </w:p>
    <w:p w14:paraId="486FB063" w14:textId="77777777" w:rsidR="008E1BBA" w:rsidRPr="00253DFD" w:rsidRDefault="008E1BBA" w:rsidP="00466938">
      <w:pPr>
        <w:jc w:val="both"/>
        <w:rPr>
          <w:rFonts w:ascii="Arial" w:hAnsi="Arial" w:cs="Arial"/>
        </w:rPr>
      </w:pPr>
    </w:p>
    <w:p w14:paraId="4D48F169" w14:textId="54D49592" w:rsidR="00B66371" w:rsidRPr="00253DFD" w:rsidRDefault="00B66371">
      <w:pPr>
        <w:rPr>
          <w:rFonts w:ascii="Arial" w:hAnsi="Arial" w:cs="Arial"/>
        </w:rPr>
      </w:pPr>
    </w:p>
    <w:p w14:paraId="7A7ADECC" w14:textId="56C2335E" w:rsidR="008C2DD1" w:rsidRPr="00253DFD" w:rsidRDefault="008C2DD1">
      <w:pPr>
        <w:rPr>
          <w:rFonts w:ascii="Arial" w:hAnsi="Arial" w:cs="Arial"/>
        </w:rPr>
      </w:pPr>
    </w:p>
    <w:p w14:paraId="73396F58" w14:textId="7D7166C5" w:rsidR="008C2DD1" w:rsidRPr="00253DFD" w:rsidRDefault="008C2DD1">
      <w:pPr>
        <w:rPr>
          <w:rFonts w:ascii="Arial" w:hAnsi="Arial" w:cs="Arial"/>
        </w:rPr>
      </w:pPr>
    </w:p>
    <w:p w14:paraId="028091AD" w14:textId="196141F0" w:rsidR="008C2DD1" w:rsidRPr="00253DFD" w:rsidRDefault="008C2DD1">
      <w:pPr>
        <w:rPr>
          <w:rFonts w:ascii="Arial" w:hAnsi="Arial" w:cs="Arial"/>
        </w:rPr>
      </w:pPr>
    </w:p>
    <w:p w14:paraId="432B4E7C" w14:textId="6F6EC1A9" w:rsidR="008C2DD1" w:rsidRPr="00253DFD" w:rsidRDefault="008C2DD1">
      <w:pPr>
        <w:rPr>
          <w:rFonts w:ascii="Arial" w:hAnsi="Arial" w:cs="Arial"/>
        </w:rPr>
      </w:pPr>
    </w:p>
    <w:p w14:paraId="07086FB4" w14:textId="69B1F0E1" w:rsidR="008C2DD1" w:rsidRPr="00253DFD" w:rsidRDefault="008C2DD1">
      <w:pPr>
        <w:rPr>
          <w:rFonts w:ascii="Arial" w:hAnsi="Arial" w:cs="Arial"/>
        </w:rPr>
      </w:pPr>
    </w:p>
    <w:p w14:paraId="6A72D32F" w14:textId="521C9E0C" w:rsidR="008C2DD1" w:rsidRPr="00253DFD" w:rsidRDefault="008C2DD1">
      <w:pPr>
        <w:rPr>
          <w:rFonts w:ascii="Arial" w:hAnsi="Arial" w:cs="Arial"/>
        </w:rPr>
      </w:pPr>
    </w:p>
    <w:p w14:paraId="2EE80262" w14:textId="15B04325" w:rsidR="008C2DD1" w:rsidRPr="00253DFD" w:rsidRDefault="008C2DD1">
      <w:pPr>
        <w:rPr>
          <w:rFonts w:ascii="Arial" w:hAnsi="Arial" w:cs="Arial"/>
        </w:rPr>
      </w:pPr>
    </w:p>
    <w:p w14:paraId="75DEA952" w14:textId="075FA756" w:rsidR="008C2DD1" w:rsidRPr="00253DFD" w:rsidRDefault="008C2DD1">
      <w:pPr>
        <w:rPr>
          <w:rFonts w:ascii="Arial" w:hAnsi="Arial" w:cs="Arial"/>
        </w:rPr>
      </w:pPr>
    </w:p>
    <w:p w14:paraId="7BA33667" w14:textId="3F6AF50B" w:rsidR="008C2DD1" w:rsidRPr="00253DFD" w:rsidRDefault="008C2DD1">
      <w:pPr>
        <w:rPr>
          <w:rFonts w:ascii="Arial" w:hAnsi="Arial" w:cs="Arial"/>
        </w:rPr>
      </w:pPr>
    </w:p>
    <w:p w14:paraId="2D173295" w14:textId="77777777" w:rsidR="00C90BAC" w:rsidRPr="00253DFD" w:rsidRDefault="00C90BAC" w:rsidP="008C2DD1">
      <w:pPr>
        <w:jc w:val="center"/>
        <w:rPr>
          <w:rFonts w:ascii="Arial" w:hAnsi="Arial" w:cs="Arial"/>
        </w:rPr>
        <w:sectPr w:rsidR="00C90BAC" w:rsidRPr="00253DFD" w:rsidSect="00C90BAC">
          <w:pgSz w:w="11906" w:h="16838"/>
          <w:pgMar w:top="1417" w:right="1417" w:bottom="1417" w:left="1417" w:header="708" w:footer="708" w:gutter="0"/>
          <w:cols w:space="708"/>
          <w:docGrid w:linePitch="360"/>
        </w:sectPr>
      </w:pPr>
    </w:p>
    <w:p w14:paraId="054788EE" w14:textId="772AEAE6" w:rsidR="008C2DD1" w:rsidRPr="00253DFD" w:rsidRDefault="00652761" w:rsidP="008C2DD1">
      <w:pPr>
        <w:jc w:val="center"/>
        <w:rPr>
          <w:rFonts w:ascii="Arial" w:hAnsi="Arial" w:cs="Arial"/>
          <w:b/>
        </w:rPr>
      </w:pPr>
      <w:r w:rsidRPr="00253DFD">
        <w:rPr>
          <w:rFonts w:ascii="Arial" w:hAnsi="Arial" w:cs="Arial"/>
          <w:b/>
        </w:rPr>
        <w:lastRenderedPageBreak/>
        <w:t>FORMULARZ CENOWY</w:t>
      </w:r>
    </w:p>
    <w:p w14:paraId="62E2D909" w14:textId="33AD1DD7" w:rsidR="008C2DD1" w:rsidRPr="00253DFD" w:rsidRDefault="008C2DD1" w:rsidP="008C2DD1">
      <w:pPr>
        <w:jc w:val="center"/>
        <w:rPr>
          <w:rFonts w:ascii="Arial" w:hAnsi="Arial" w:cs="Arial"/>
        </w:rPr>
      </w:pPr>
    </w:p>
    <w:tbl>
      <w:tblPr>
        <w:tblStyle w:val="Tabela-Siatka"/>
        <w:tblW w:w="0" w:type="auto"/>
        <w:jc w:val="center"/>
        <w:tblLook w:val="04A0" w:firstRow="1" w:lastRow="0" w:firstColumn="1" w:lastColumn="0" w:noHBand="0" w:noVBand="1"/>
      </w:tblPr>
      <w:tblGrid>
        <w:gridCol w:w="522"/>
        <w:gridCol w:w="4166"/>
        <w:gridCol w:w="2322"/>
        <w:gridCol w:w="2448"/>
        <w:gridCol w:w="1023"/>
        <w:gridCol w:w="1733"/>
      </w:tblGrid>
      <w:tr w:rsidR="006B20DE" w:rsidRPr="00253DFD" w14:paraId="6D41B646" w14:textId="5662061A" w:rsidTr="00D46BC6">
        <w:trPr>
          <w:jc w:val="center"/>
        </w:trPr>
        <w:tc>
          <w:tcPr>
            <w:tcW w:w="0" w:type="auto"/>
            <w:vAlign w:val="center"/>
          </w:tcPr>
          <w:p w14:paraId="3064FA8C" w14:textId="6A2ED876" w:rsidR="00C90BAC" w:rsidRPr="00253DFD" w:rsidRDefault="00C90BAC" w:rsidP="008C2DD1">
            <w:pPr>
              <w:jc w:val="center"/>
              <w:rPr>
                <w:rFonts w:ascii="Arial" w:hAnsi="Arial" w:cs="Arial"/>
              </w:rPr>
            </w:pPr>
            <w:r w:rsidRPr="00253DFD">
              <w:rPr>
                <w:rFonts w:ascii="Arial" w:hAnsi="Arial" w:cs="Arial"/>
              </w:rPr>
              <w:t>Lp.</w:t>
            </w:r>
          </w:p>
        </w:tc>
        <w:tc>
          <w:tcPr>
            <w:tcW w:w="0" w:type="auto"/>
            <w:vAlign w:val="center"/>
          </w:tcPr>
          <w:p w14:paraId="2CEC9B50" w14:textId="0DEEBCBD" w:rsidR="00C90BAC" w:rsidRPr="00253DFD" w:rsidRDefault="00C90BAC" w:rsidP="008C2DD1">
            <w:pPr>
              <w:jc w:val="center"/>
              <w:rPr>
                <w:rFonts w:ascii="Arial" w:hAnsi="Arial" w:cs="Arial"/>
              </w:rPr>
            </w:pPr>
            <w:r w:rsidRPr="00253DFD">
              <w:rPr>
                <w:rFonts w:ascii="Arial" w:hAnsi="Arial" w:cs="Arial"/>
              </w:rPr>
              <w:t>Zakres prac</w:t>
            </w:r>
          </w:p>
        </w:tc>
        <w:tc>
          <w:tcPr>
            <w:tcW w:w="2322" w:type="dxa"/>
            <w:vAlign w:val="center"/>
          </w:tcPr>
          <w:p w14:paraId="1B5E5C73" w14:textId="5AF05E8D" w:rsidR="00C90BAC" w:rsidRPr="00253DFD" w:rsidRDefault="00C90BAC" w:rsidP="008C2DD1">
            <w:pPr>
              <w:jc w:val="center"/>
              <w:rPr>
                <w:rFonts w:ascii="Arial" w:hAnsi="Arial" w:cs="Arial"/>
              </w:rPr>
            </w:pPr>
            <w:r w:rsidRPr="00253DFD">
              <w:rPr>
                <w:rFonts w:ascii="Arial" w:hAnsi="Arial" w:cs="Arial"/>
              </w:rPr>
              <w:t>Odniesienie do opisu zamówienia</w:t>
            </w:r>
          </w:p>
        </w:tc>
        <w:tc>
          <w:tcPr>
            <w:tcW w:w="2448" w:type="dxa"/>
            <w:vAlign w:val="center"/>
          </w:tcPr>
          <w:p w14:paraId="0C0F065C" w14:textId="4BF544D4" w:rsidR="00C90BAC" w:rsidRPr="00253DFD" w:rsidRDefault="00C90BAC" w:rsidP="008C2DD1">
            <w:pPr>
              <w:jc w:val="center"/>
              <w:rPr>
                <w:rFonts w:ascii="Arial" w:hAnsi="Arial" w:cs="Arial"/>
              </w:rPr>
            </w:pPr>
            <w:r w:rsidRPr="00253DFD">
              <w:rPr>
                <w:rFonts w:ascii="Arial" w:hAnsi="Arial" w:cs="Arial"/>
              </w:rPr>
              <w:t>Koszt netto [zł]</w:t>
            </w:r>
          </w:p>
        </w:tc>
        <w:tc>
          <w:tcPr>
            <w:tcW w:w="0" w:type="auto"/>
            <w:vAlign w:val="center"/>
          </w:tcPr>
          <w:p w14:paraId="3773B709" w14:textId="493871E8" w:rsidR="00C90BAC" w:rsidRPr="00253DFD" w:rsidRDefault="00C90BAC" w:rsidP="008C2DD1">
            <w:pPr>
              <w:jc w:val="center"/>
              <w:rPr>
                <w:rFonts w:ascii="Arial" w:hAnsi="Arial" w:cs="Arial"/>
              </w:rPr>
            </w:pPr>
            <w:r w:rsidRPr="00253DFD">
              <w:rPr>
                <w:rFonts w:ascii="Arial" w:hAnsi="Arial" w:cs="Arial"/>
              </w:rPr>
              <w:t>VAT [%]</w:t>
            </w:r>
          </w:p>
        </w:tc>
        <w:tc>
          <w:tcPr>
            <w:tcW w:w="0" w:type="auto"/>
            <w:vAlign w:val="center"/>
          </w:tcPr>
          <w:p w14:paraId="0990F634" w14:textId="2C10A307" w:rsidR="00C90BAC" w:rsidRPr="00253DFD" w:rsidRDefault="00C90BAC" w:rsidP="008C2DD1">
            <w:pPr>
              <w:jc w:val="center"/>
              <w:rPr>
                <w:rFonts w:ascii="Arial" w:hAnsi="Arial" w:cs="Arial"/>
              </w:rPr>
            </w:pPr>
            <w:r w:rsidRPr="00253DFD">
              <w:rPr>
                <w:rFonts w:ascii="Arial" w:hAnsi="Arial" w:cs="Arial"/>
              </w:rPr>
              <w:t>Koszt brutto [zł]</w:t>
            </w:r>
          </w:p>
        </w:tc>
      </w:tr>
      <w:tr w:rsidR="006B20DE" w:rsidRPr="00253DFD" w14:paraId="08E598EF" w14:textId="1941EBCE" w:rsidTr="00C90BAC">
        <w:trPr>
          <w:jc w:val="center"/>
        </w:trPr>
        <w:tc>
          <w:tcPr>
            <w:tcW w:w="0" w:type="auto"/>
          </w:tcPr>
          <w:p w14:paraId="0CFA8BC0" w14:textId="7A35127E" w:rsidR="00C90BAC" w:rsidRPr="00253DFD" w:rsidRDefault="00C90BAC" w:rsidP="008C2DD1">
            <w:pPr>
              <w:jc w:val="center"/>
              <w:rPr>
                <w:rFonts w:ascii="Arial" w:hAnsi="Arial" w:cs="Arial"/>
              </w:rPr>
            </w:pPr>
            <w:r w:rsidRPr="00253DFD">
              <w:rPr>
                <w:rFonts w:ascii="Arial" w:hAnsi="Arial" w:cs="Arial"/>
              </w:rPr>
              <w:t>1.</w:t>
            </w:r>
          </w:p>
        </w:tc>
        <w:tc>
          <w:tcPr>
            <w:tcW w:w="0" w:type="auto"/>
          </w:tcPr>
          <w:p w14:paraId="02D00305" w14:textId="6C76C847" w:rsidR="00C90BAC" w:rsidRPr="00253DFD" w:rsidRDefault="00C90BAC" w:rsidP="00652761">
            <w:pPr>
              <w:rPr>
                <w:rFonts w:ascii="Arial" w:hAnsi="Arial" w:cs="Arial"/>
              </w:rPr>
            </w:pPr>
            <w:r w:rsidRPr="00253DFD">
              <w:rPr>
                <w:rFonts w:ascii="Arial" w:hAnsi="Arial" w:cs="Arial"/>
              </w:rPr>
              <w:t xml:space="preserve">Rozbudowa wizualizacji </w:t>
            </w:r>
            <w:r w:rsidRPr="00253DFD">
              <w:rPr>
                <w:rFonts w:ascii="Arial" w:hAnsi="Arial" w:cs="Arial"/>
              </w:rPr>
              <w:br/>
              <w:t>(zakres wymagań podstawowych)</w:t>
            </w:r>
          </w:p>
        </w:tc>
        <w:tc>
          <w:tcPr>
            <w:tcW w:w="2322" w:type="dxa"/>
          </w:tcPr>
          <w:p w14:paraId="51E713B9" w14:textId="77777777" w:rsidR="00C90BAC" w:rsidRPr="00253DFD" w:rsidRDefault="006B20DE" w:rsidP="008C2DD1">
            <w:pPr>
              <w:jc w:val="center"/>
              <w:rPr>
                <w:rFonts w:ascii="Arial" w:hAnsi="Arial" w:cs="Arial"/>
              </w:rPr>
            </w:pPr>
            <w:r w:rsidRPr="00253DFD">
              <w:rPr>
                <w:rFonts w:ascii="Arial" w:hAnsi="Arial" w:cs="Arial"/>
              </w:rPr>
              <w:t>Pkt. I.1.</w:t>
            </w:r>
          </w:p>
          <w:p w14:paraId="31A93BD4" w14:textId="69923888" w:rsidR="006B20DE" w:rsidRPr="00253DFD" w:rsidRDefault="006B20DE" w:rsidP="008C2DD1">
            <w:pPr>
              <w:jc w:val="center"/>
              <w:rPr>
                <w:rFonts w:ascii="Arial" w:hAnsi="Arial" w:cs="Arial"/>
              </w:rPr>
            </w:pPr>
            <w:r w:rsidRPr="00253DFD">
              <w:rPr>
                <w:rFonts w:ascii="Arial" w:hAnsi="Arial" w:cs="Arial"/>
              </w:rPr>
              <w:t>Pkt. III.1.</w:t>
            </w:r>
          </w:p>
        </w:tc>
        <w:tc>
          <w:tcPr>
            <w:tcW w:w="2448" w:type="dxa"/>
          </w:tcPr>
          <w:p w14:paraId="01108820" w14:textId="0E0D5CAE" w:rsidR="00C90BAC" w:rsidRPr="00253DFD" w:rsidRDefault="00C90BAC" w:rsidP="008C2DD1">
            <w:pPr>
              <w:jc w:val="center"/>
              <w:rPr>
                <w:rFonts w:ascii="Arial" w:hAnsi="Arial" w:cs="Arial"/>
              </w:rPr>
            </w:pPr>
          </w:p>
        </w:tc>
        <w:tc>
          <w:tcPr>
            <w:tcW w:w="0" w:type="auto"/>
          </w:tcPr>
          <w:p w14:paraId="7242D4AB" w14:textId="77777777" w:rsidR="00C90BAC" w:rsidRPr="00253DFD" w:rsidRDefault="00C90BAC" w:rsidP="008C2DD1">
            <w:pPr>
              <w:jc w:val="center"/>
              <w:rPr>
                <w:rFonts w:ascii="Arial" w:hAnsi="Arial" w:cs="Arial"/>
              </w:rPr>
            </w:pPr>
          </w:p>
        </w:tc>
        <w:tc>
          <w:tcPr>
            <w:tcW w:w="0" w:type="auto"/>
          </w:tcPr>
          <w:p w14:paraId="10FFF92F" w14:textId="77777777" w:rsidR="00C90BAC" w:rsidRPr="00253DFD" w:rsidRDefault="00C90BAC" w:rsidP="008C2DD1">
            <w:pPr>
              <w:jc w:val="center"/>
              <w:rPr>
                <w:rFonts w:ascii="Arial" w:hAnsi="Arial" w:cs="Arial"/>
              </w:rPr>
            </w:pPr>
          </w:p>
        </w:tc>
      </w:tr>
      <w:tr w:rsidR="006B20DE" w:rsidRPr="00253DFD" w14:paraId="05FBDFD5" w14:textId="47072E28" w:rsidTr="00C90BAC">
        <w:trPr>
          <w:jc w:val="center"/>
        </w:trPr>
        <w:tc>
          <w:tcPr>
            <w:tcW w:w="0" w:type="auto"/>
          </w:tcPr>
          <w:p w14:paraId="6B28B002" w14:textId="3DA9EF9B" w:rsidR="00C90BAC" w:rsidRPr="00253DFD" w:rsidRDefault="00C90BAC" w:rsidP="008C2DD1">
            <w:pPr>
              <w:jc w:val="center"/>
              <w:rPr>
                <w:rFonts w:ascii="Arial" w:hAnsi="Arial" w:cs="Arial"/>
              </w:rPr>
            </w:pPr>
            <w:r w:rsidRPr="00253DFD">
              <w:rPr>
                <w:rFonts w:ascii="Arial" w:hAnsi="Arial" w:cs="Arial"/>
              </w:rPr>
              <w:t>2.</w:t>
            </w:r>
          </w:p>
        </w:tc>
        <w:tc>
          <w:tcPr>
            <w:tcW w:w="0" w:type="auto"/>
          </w:tcPr>
          <w:p w14:paraId="25DB4EF0" w14:textId="77777777" w:rsidR="00C90BAC" w:rsidRPr="00253DFD" w:rsidRDefault="00C90BAC" w:rsidP="00652761">
            <w:pPr>
              <w:rPr>
                <w:rFonts w:ascii="Arial" w:hAnsi="Arial" w:cs="Arial"/>
              </w:rPr>
            </w:pPr>
            <w:r w:rsidRPr="00253DFD">
              <w:rPr>
                <w:rFonts w:ascii="Arial" w:hAnsi="Arial" w:cs="Arial"/>
              </w:rPr>
              <w:t xml:space="preserve">Rozbudowa wizualizacji </w:t>
            </w:r>
          </w:p>
          <w:p w14:paraId="12F53CDB" w14:textId="45D8B66D" w:rsidR="00C90BAC" w:rsidRPr="00253DFD" w:rsidRDefault="00C90BAC" w:rsidP="00652761">
            <w:pPr>
              <w:rPr>
                <w:rFonts w:ascii="Arial" w:hAnsi="Arial" w:cs="Arial"/>
              </w:rPr>
            </w:pPr>
            <w:r w:rsidRPr="00253DFD">
              <w:rPr>
                <w:rFonts w:ascii="Arial" w:hAnsi="Arial" w:cs="Arial"/>
              </w:rPr>
              <w:t>(zakres wymagań dodatkowych)</w:t>
            </w:r>
          </w:p>
        </w:tc>
        <w:tc>
          <w:tcPr>
            <w:tcW w:w="2322" w:type="dxa"/>
          </w:tcPr>
          <w:p w14:paraId="0CF7BFBA" w14:textId="77185566" w:rsidR="00C90BAC" w:rsidRPr="00253DFD" w:rsidRDefault="00074D2B" w:rsidP="008C2DD1">
            <w:pPr>
              <w:jc w:val="center"/>
              <w:rPr>
                <w:rFonts w:ascii="Arial" w:hAnsi="Arial" w:cs="Arial"/>
              </w:rPr>
            </w:pPr>
            <w:r w:rsidRPr="00253DFD">
              <w:rPr>
                <w:rFonts w:ascii="Arial" w:hAnsi="Arial" w:cs="Arial"/>
              </w:rPr>
              <w:t>Pkt. III.2.</w:t>
            </w:r>
          </w:p>
        </w:tc>
        <w:tc>
          <w:tcPr>
            <w:tcW w:w="2448" w:type="dxa"/>
          </w:tcPr>
          <w:p w14:paraId="652C6869" w14:textId="44690BD5" w:rsidR="00C90BAC" w:rsidRPr="00253DFD" w:rsidRDefault="00C90BAC" w:rsidP="008C2DD1">
            <w:pPr>
              <w:jc w:val="center"/>
              <w:rPr>
                <w:rFonts w:ascii="Arial" w:hAnsi="Arial" w:cs="Arial"/>
              </w:rPr>
            </w:pPr>
          </w:p>
        </w:tc>
        <w:tc>
          <w:tcPr>
            <w:tcW w:w="0" w:type="auto"/>
          </w:tcPr>
          <w:p w14:paraId="73AE6F97" w14:textId="77777777" w:rsidR="00C90BAC" w:rsidRPr="00253DFD" w:rsidRDefault="00C90BAC" w:rsidP="008C2DD1">
            <w:pPr>
              <w:jc w:val="center"/>
              <w:rPr>
                <w:rFonts w:ascii="Arial" w:hAnsi="Arial" w:cs="Arial"/>
              </w:rPr>
            </w:pPr>
          </w:p>
        </w:tc>
        <w:tc>
          <w:tcPr>
            <w:tcW w:w="0" w:type="auto"/>
          </w:tcPr>
          <w:p w14:paraId="79828334" w14:textId="77777777" w:rsidR="00C90BAC" w:rsidRPr="00253DFD" w:rsidRDefault="00C90BAC" w:rsidP="008C2DD1">
            <w:pPr>
              <w:jc w:val="center"/>
              <w:rPr>
                <w:rFonts w:ascii="Arial" w:hAnsi="Arial" w:cs="Arial"/>
              </w:rPr>
            </w:pPr>
          </w:p>
        </w:tc>
      </w:tr>
      <w:tr w:rsidR="006B20DE" w:rsidRPr="00253DFD" w14:paraId="4AD03185" w14:textId="1EF05775" w:rsidTr="00C90BAC">
        <w:trPr>
          <w:jc w:val="center"/>
        </w:trPr>
        <w:tc>
          <w:tcPr>
            <w:tcW w:w="0" w:type="auto"/>
          </w:tcPr>
          <w:p w14:paraId="2AC6981E" w14:textId="3D3B82D8" w:rsidR="00C90BAC" w:rsidRPr="00253DFD" w:rsidRDefault="00C90BAC" w:rsidP="008C2DD1">
            <w:pPr>
              <w:jc w:val="center"/>
              <w:rPr>
                <w:rFonts w:ascii="Arial" w:hAnsi="Arial" w:cs="Arial"/>
              </w:rPr>
            </w:pPr>
            <w:r w:rsidRPr="00253DFD">
              <w:rPr>
                <w:rFonts w:ascii="Arial" w:hAnsi="Arial" w:cs="Arial"/>
              </w:rPr>
              <w:t>2.1</w:t>
            </w:r>
          </w:p>
        </w:tc>
        <w:tc>
          <w:tcPr>
            <w:tcW w:w="0" w:type="auto"/>
          </w:tcPr>
          <w:p w14:paraId="1FC6710C" w14:textId="38BC00CF" w:rsidR="00C90BAC" w:rsidRPr="00253DFD" w:rsidRDefault="00C90BAC" w:rsidP="00652761">
            <w:pPr>
              <w:jc w:val="center"/>
              <w:rPr>
                <w:rFonts w:ascii="Arial" w:hAnsi="Arial" w:cs="Arial"/>
                <w:i/>
              </w:rPr>
            </w:pPr>
            <w:r w:rsidRPr="00253DFD">
              <w:rPr>
                <w:rFonts w:ascii="Arial" w:hAnsi="Arial" w:cs="Arial"/>
                <w:i/>
              </w:rPr>
              <w:t>moduł dodawania czujników</w:t>
            </w:r>
          </w:p>
        </w:tc>
        <w:tc>
          <w:tcPr>
            <w:tcW w:w="2322" w:type="dxa"/>
          </w:tcPr>
          <w:p w14:paraId="15822368" w14:textId="23191B1A" w:rsidR="00C90BAC" w:rsidRPr="00253DFD" w:rsidRDefault="006B20DE" w:rsidP="008C2DD1">
            <w:pPr>
              <w:jc w:val="center"/>
              <w:rPr>
                <w:rFonts w:ascii="Arial" w:hAnsi="Arial" w:cs="Arial"/>
              </w:rPr>
            </w:pPr>
            <w:r w:rsidRPr="00253DFD">
              <w:rPr>
                <w:rFonts w:ascii="Arial" w:hAnsi="Arial" w:cs="Arial"/>
              </w:rPr>
              <w:t>Pkt. III.2.</w:t>
            </w:r>
          </w:p>
        </w:tc>
        <w:tc>
          <w:tcPr>
            <w:tcW w:w="2448" w:type="dxa"/>
          </w:tcPr>
          <w:p w14:paraId="1AEB8B0A" w14:textId="1782F1C7" w:rsidR="00C90BAC" w:rsidRPr="00253DFD" w:rsidRDefault="00C90BAC" w:rsidP="008C2DD1">
            <w:pPr>
              <w:jc w:val="center"/>
              <w:rPr>
                <w:rFonts w:ascii="Arial" w:hAnsi="Arial" w:cs="Arial"/>
              </w:rPr>
            </w:pPr>
          </w:p>
        </w:tc>
        <w:tc>
          <w:tcPr>
            <w:tcW w:w="0" w:type="auto"/>
          </w:tcPr>
          <w:p w14:paraId="5941C284" w14:textId="77777777" w:rsidR="00C90BAC" w:rsidRPr="00253DFD" w:rsidRDefault="00C90BAC" w:rsidP="008C2DD1">
            <w:pPr>
              <w:jc w:val="center"/>
              <w:rPr>
                <w:rFonts w:ascii="Arial" w:hAnsi="Arial" w:cs="Arial"/>
              </w:rPr>
            </w:pPr>
          </w:p>
        </w:tc>
        <w:tc>
          <w:tcPr>
            <w:tcW w:w="0" w:type="auto"/>
          </w:tcPr>
          <w:p w14:paraId="0557D6D5" w14:textId="77777777" w:rsidR="00C90BAC" w:rsidRPr="00253DFD" w:rsidRDefault="00C90BAC" w:rsidP="008C2DD1">
            <w:pPr>
              <w:jc w:val="center"/>
              <w:rPr>
                <w:rFonts w:ascii="Arial" w:hAnsi="Arial" w:cs="Arial"/>
              </w:rPr>
            </w:pPr>
          </w:p>
        </w:tc>
      </w:tr>
      <w:tr w:rsidR="006B20DE" w:rsidRPr="00253DFD" w14:paraId="67408ECE" w14:textId="15D96D1E" w:rsidTr="00C90BAC">
        <w:trPr>
          <w:jc w:val="center"/>
        </w:trPr>
        <w:tc>
          <w:tcPr>
            <w:tcW w:w="0" w:type="auto"/>
          </w:tcPr>
          <w:p w14:paraId="3008A6EA" w14:textId="25F79B46" w:rsidR="00C90BAC" w:rsidRPr="00253DFD" w:rsidRDefault="00C90BAC" w:rsidP="008C2DD1">
            <w:pPr>
              <w:jc w:val="center"/>
              <w:rPr>
                <w:rFonts w:ascii="Arial" w:hAnsi="Arial" w:cs="Arial"/>
              </w:rPr>
            </w:pPr>
            <w:r w:rsidRPr="00253DFD">
              <w:rPr>
                <w:rFonts w:ascii="Arial" w:hAnsi="Arial" w:cs="Arial"/>
              </w:rPr>
              <w:t>2.2</w:t>
            </w:r>
          </w:p>
        </w:tc>
        <w:tc>
          <w:tcPr>
            <w:tcW w:w="0" w:type="auto"/>
          </w:tcPr>
          <w:p w14:paraId="56F8328D" w14:textId="08CD69CF" w:rsidR="00C90BAC" w:rsidRPr="00253DFD" w:rsidRDefault="00C90BAC" w:rsidP="00652761">
            <w:pPr>
              <w:jc w:val="center"/>
              <w:rPr>
                <w:rFonts w:ascii="Arial" w:hAnsi="Arial" w:cs="Arial"/>
                <w:i/>
              </w:rPr>
            </w:pPr>
            <w:r w:rsidRPr="00253DFD">
              <w:rPr>
                <w:rFonts w:ascii="Arial" w:hAnsi="Arial" w:cs="Arial"/>
                <w:i/>
              </w:rPr>
              <w:t xml:space="preserve">zmiana położenia czujników </w:t>
            </w:r>
            <w:r w:rsidRPr="00253DFD">
              <w:rPr>
                <w:rFonts w:ascii="Arial" w:hAnsi="Arial" w:cs="Arial"/>
                <w:i/>
              </w:rPr>
              <w:br/>
              <w:t>(drag &amp; drop)</w:t>
            </w:r>
          </w:p>
        </w:tc>
        <w:tc>
          <w:tcPr>
            <w:tcW w:w="2322" w:type="dxa"/>
          </w:tcPr>
          <w:p w14:paraId="3BDB8E47" w14:textId="15316B98" w:rsidR="00C90BAC" w:rsidRPr="00253DFD" w:rsidRDefault="006B20DE" w:rsidP="008C2DD1">
            <w:pPr>
              <w:jc w:val="center"/>
              <w:rPr>
                <w:rFonts w:ascii="Arial" w:hAnsi="Arial" w:cs="Arial"/>
              </w:rPr>
            </w:pPr>
            <w:r w:rsidRPr="00253DFD">
              <w:rPr>
                <w:rFonts w:ascii="Arial" w:hAnsi="Arial" w:cs="Arial"/>
              </w:rPr>
              <w:t>Pkt. III.2.</w:t>
            </w:r>
          </w:p>
        </w:tc>
        <w:tc>
          <w:tcPr>
            <w:tcW w:w="2448" w:type="dxa"/>
          </w:tcPr>
          <w:p w14:paraId="0AB8395F" w14:textId="3C950487" w:rsidR="00C90BAC" w:rsidRPr="00253DFD" w:rsidRDefault="00C90BAC" w:rsidP="008C2DD1">
            <w:pPr>
              <w:jc w:val="center"/>
              <w:rPr>
                <w:rFonts w:ascii="Arial" w:hAnsi="Arial" w:cs="Arial"/>
              </w:rPr>
            </w:pPr>
          </w:p>
        </w:tc>
        <w:tc>
          <w:tcPr>
            <w:tcW w:w="0" w:type="auto"/>
          </w:tcPr>
          <w:p w14:paraId="587DA570" w14:textId="77777777" w:rsidR="00C90BAC" w:rsidRPr="00253DFD" w:rsidRDefault="00C90BAC" w:rsidP="008C2DD1">
            <w:pPr>
              <w:jc w:val="center"/>
              <w:rPr>
                <w:rFonts w:ascii="Arial" w:hAnsi="Arial" w:cs="Arial"/>
              </w:rPr>
            </w:pPr>
          </w:p>
        </w:tc>
        <w:tc>
          <w:tcPr>
            <w:tcW w:w="0" w:type="auto"/>
          </w:tcPr>
          <w:p w14:paraId="513BD32A" w14:textId="77777777" w:rsidR="00C90BAC" w:rsidRPr="00253DFD" w:rsidRDefault="00C90BAC" w:rsidP="008C2DD1">
            <w:pPr>
              <w:jc w:val="center"/>
              <w:rPr>
                <w:rFonts w:ascii="Arial" w:hAnsi="Arial" w:cs="Arial"/>
              </w:rPr>
            </w:pPr>
          </w:p>
        </w:tc>
      </w:tr>
      <w:tr w:rsidR="006B20DE" w:rsidRPr="00253DFD" w14:paraId="63FA8D95" w14:textId="77777777" w:rsidTr="00C90BAC">
        <w:trPr>
          <w:jc w:val="center"/>
        </w:trPr>
        <w:tc>
          <w:tcPr>
            <w:tcW w:w="0" w:type="auto"/>
          </w:tcPr>
          <w:p w14:paraId="02196003" w14:textId="1E92B0C9" w:rsidR="00C90BAC" w:rsidRPr="00253DFD" w:rsidRDefault="00C90BAC" w:rsidP="008C2DD1">
            <w:pPr>
              <w:jc w:val="center"/>
              <w:rPr>
                <w:rFonts w:ascii="Arial" w:hAnsi="Arial" w:cs="Arial"/>
              </w:rPr>
            </w:pPr>
            <w:r w:rsidRPr="00253DFD">
              <w:rPr>
                <w:rFonts w:ascii="Arial" w:hAnsi="Arial" w:cs="Arial"/>
              </w:rPr>
              <w:t>2.3</w:t>
            </w:r>
          </w:p>
        </w:tc>
        <w:tc>
          <w:tcPr>
            <w:tcW w:w="0" w:type="auto"/>
          </w:tcPr>
          <w:p w14:paraId="1079DE2A" w14:textId="77777777" w:rsidR="00C90BAC" w:rsidRPr="00253DFD" w:rsidRDefault="00C90BAC" w:rsidP="00652761">
            <w:pPr>
              <w:jc w:val="center"/>
              <w:rPr>
                <w:rFonts w:ascii="Arial" w:hAnsi="Arial" w:cs="Arial"/>
                <w:i/>
              </w:rPr>
            </w:pPr>
            <w:r w:rsidRPr="00253DFD">
              <w:rPr>
                <w:rFonts w:ascii="Arial" w:hAnsi="Arial" w:cs="Arial"/>
                <w:i/>
              </w:rPr>
              <w:t>zmiana nazwy rejestratora/</w:t>
            </w:r>
          </w:p>
          <w:p w14:paraId="228516D4" w14:textId="404AE35A" w:rsidR="00C90BAC" w:rsidRPr="00253DFD" w:rsidRDefault="00C90BAC" w:rsidP="00652761">
            <w:pPr>
              <w:jc w:val="center"/>
              <w:rPr>
                <w:rFonts w:ascii="Arial" w:hAnsi="Arial" w:cs="Arial"/>
                <w:i/>
              </w:rPr>
            </w:pPr>
            <w:r w:rsidRPr="00253DFD">
              <w:rPr>
                <w:rFonts w:ascii="Arial" w:hAnsi="Arial" w:cs="Arial"/>
                <w:i/>
              </w:rPr>
              <w:t>dodawanie notatek w przeglądarce</w:t>
            </w:r>
          </w:p>
        </w:tc>
        <w:tc>
          <w:tcPr>
            <w:tcW w:w="2322" w:type="dxa"/>
          </w:tcPr>
          <w:p w14:paraId="77ADA872" w14:textId="23F97412" w:rsidR="00C90BAC" w:rsidRPr="00253DFD" w:rsidRDefault="006B20DE" w:rsidP="008C2DD1">
            <w:pPr>
              <w:jc w:val="center"/>
              <w:rPr>
                <w:rFonts w:ascii="Arial" w:hAnsi="Arial" w:cs="Arial"/>
              </w:rPr>
            </w:pPr>
            <w:r w:rsidRPr="00253DFD">
              <w:rPr>
                <w:rFonts w:ascii="Arial" w:hAnsi="Arial" w:cs="Arial"/>
              </w:rPr>
              <w:t>Pkt. III.2.</w:t>
            </w:r>
          </w:p>
        </w:tc>
        <w:tc>
          <w:tcPr>
            <w:tcW w:w="2448" w:type="dxa"/>
          </w:tcPr>
          <w:p w14:paraId="66C97E49" w14:textId="70EE0E76" w:rsidR="00C90BAC" w:rsidRPr="00253DFD" w:rsidRDefault="00C90BAC" w:rsidP="008C2DD1">
            <w:pPr>
              <w:jc w:val="center"/>
              <w:rPr>
                <w:rFonts w:ascii="Arial" w:hAnsi="Arial" w:cs="Arial"/>
              </w:rPr>
            </w:pPr>
          </w:p>
        </w:tc>
        <w:tc>
          <w:tcPr>
            <w:tcW w:w="0" w:type="auto"/>
          </w:tcPr>
          <w:p w14:paraId="5AFE9AFF" w14:textId="77777777" w:rsidR="00C90BAC" w:rsidRPr="00253DFD" w:rsidRDefault="00C90BAC" w:rsidP="008C2DD1">
            <w:pPr>
              <w:jc w:val="center"/>
              <w:rPr>
                <w:rFonts w:ascii="Arial" w:hAnsi="Arial" w:cs="Arial"/>
              </w:rPr>
            </w:pPr>
          </w:p>
        </w:tc>
        <w:tc>
          <w:tcPr>
            <w:tcW w:w="0" w:type="auto"/>
          </w:tcPr>
          <w:p w14:paraId="748D18BA" w14:textId="77777777" w:rsidR="00C90BAC" w:rsidRPr="00253DFD" w:rsidRDefault="00C90BAC" w:rsidP="008C2DD1">
            <w:pPr>
              <w:jc w:val="center"/>
              <w:rPr>
                <w:rFonts w:ascii="Arial" w:hAnsi="Arial" w:cs="Arial"/>
              </w:rPr>
            </w:pPr>
          </w:p>
        </w:tc>
      </w:tr>
      <w:tr w:rsidR="006B20DE" w:rsidRPr="00253DFD" w14:paraId="462989CA" w14:textId="77777777" w:rsidTr="00C90BAC">
        <w:trPr>
          <w:jc w:val="center"/>
        </w:trPr>
        <w:tc>
          <w:tcPr>
            <w:tcW w:w="0" w:type="auto"/>
          </w:tcPr>
          <w:p w14:paraId="36C4FF98" w14:textId="1F6C18FA" w:rsidR="00C90BAC" w:rsidRPr="00253DFD" w:rsidRDefault="00C90BAC" w:rsidP="008C2DD1">
            <w:pPr>
              <w:jc w:val="center"/>
              <w:rPr>
                <w:rFonts w:ascii="Arial" w:hAnsi="Arial" w:cs="Arial"/>
              </w:rPr>
            </w:pPr>
            <w:r w:rsidRPr="00253DFD">
              <w:rPr>
                <w:rFonts w:ascii="Arial" w:hAnsi="Arial" w:cs="Arial"/>
              </w:rPr>
              <w:t>2.4</w:t>
            </w:r>
          </w:p>
        </w:tc>
        <w:tc>
          <w:tcPr>
            <w:tcW w:w="0" w:type="auto"/>
          </w:tcPr>
          <w:p w14:paraId="3E8E2843" w14:textId="69FBABD7" w:rsidR="00C90BAC" w:rsidRPr="00253DFD" w:rsidRDefault="00C90BAC" w:rsidP="00652761">
            <w:pPr>
              <w:jc w:val="center"/>
              <w:rPr>
                <w:rFonts w:ascii="Arial" w:hAnsi="Arial" w:cs="Arial"/>
                <w:i/>
              </w:rPr>
            </w:pPr>
            <w:r w:rsidRPr="00253DFD">
              <w:rPr>
                <w:rFonts w:ascii="Arial" w:hAnsi="Arial" w:cs="Arial"/>
                <w:i/>
              </w:rPr>
              <w:t>zmiana interwału zapisu danych</w:t>
            </w:r>
          </w:p>
        </w:tc>
        <w:tc>
          <w:tcPr>
            <w:tcW w:w="2322" w:type="dxa"/>
          </w:tcPr>
          <w:p w14:paraId="6D216FB7" w14:textId="33E6A5D0" w:rsidR="00C90BAC" w:rsidRPr="00253DFD" w:rsidRDefault="006B20DE" w:rsidP="008C2DD1">
            <w:pPr>
              <w:jc w:val="center"/>
              <w:rPr>
                <w:rFonts w:ascii="Arial" w:hAnsi="Arial" w:cs="Arial"/>
              </w:rPr>
            </w:pPr>
            <w:r w:rsidRPr="00253DFD">
              <w:rPr>
                <w:rFonts w:ascii="Arial" w:hAnsi="Arial" w:cs="Arial"/>
              </w:rPr>
              <w:t>Pkt. III.2.</w:t>
            </w:r>
          </w:p>
        </w:tc>
        <w:tc>
          <w:tcPr>
            <w:tcW w:w="2448" w:type="dxa"/>
          </w:tcPr>
          <w:p w14:paraId="6EAB5519" w14:textId="5C2406B0" w:rsidR="00C90BAC" w:rsidRPr="00253DFD" w:rsidRDefault="00C90BAC" w:rsidP="008C2DD1">
            <w:pPr>
              <w:jc w:val="center"/>
              <w:rPr>
                <w:rFonts w:ascii="Arial" w:hAnsi="Arial" w:cs="Arial"/>
              </w:rPr>
            </w:pPr>
          </w:p>
        </w:tc>
        <w:tc>
          <w:tcPr>
            <w:tcW w:w="0" w:type="auto"/>
          </w:tcPr>
          <w:p w14:paraId="3DEC9A37" w14:textId="77777777" w:rsidR="00C90BAC" w:rsidRPr="00253DFD" w:rsidRDefault="00C90BAC" w:rsidP="008C2DD1">
            <w:pPr>
              <w:jc w:val="center"/>
              <w:rPr>
                <w:rFonts w:ascii="Arial" w:hAnsi="Arial" w:cs="Arial"/>
              </w:rPr>
            </w:pPr>
          </w:p>
        </w:tc>
        <w:tc>
          <w:tcPr>
            <w:tcW w:w="0" w:type="auto"/>
          </w:tcPr>
          <w:p w14:paraId="38E50CD1" w14:textId="77777777" w:rsidR="00C90BAC" w:rsidRPr="00253DFD" w:rsidRDefault="00C90BAC" w:rsidP="008C2DD1">
            <w:pPr>
              <w:jc w:val="center"/>
              <w:rPr>
                <w:rFonts w:ascii="Arial" w:hAnsi="Arial" w:cs="Arial"/>
              </w:rPr>
            </w:pPr>
          </w:p>
        </w:tc>
      </w:tr>
      <w:tr w:rsidR="006B20DE" w:rsidRPr="00253DFD" w14:paraId="78ED5022" w14:textId="77777777" w:rsidTr="00C90BAC">
        <w:trPr>
          <w:jc w:val="center"/>
        </w:trPr>
        <w:tc>
          <w:tcPr>
            <w:tcW w:w="0" w:type="auto"/>
          </w:tcPr>
          <w:p w14:paraId="3CF5F522" w14:textId="7C7C0F8F" w:rsidR="00C90BAC" w:rsidRPr="00253DFD" w:rsidRDefault="00C90BAC" w:rsidP="008C2DD1">
            <w:pPr>
              <w:jc w:val="center"/>
              <w:rPr>
                <w:rFonts w:ascii="Arial" w:hAnsi="Arial" w:cs="Arial"/>
              </w:rPr>
            </w:pPr>
            <w:r w:rsidRPr="00253DFD">
              <w:rPr>
                <w:rFonts w:ascii="Arial" w:hAnsi="Arial" w:cs="Arial"/>
              </w:rPr>
              <w:t>2.5</w:t>
            </w:r>
          </w:p>
        </w:tc>
        <w:tc>
          <w:tcPr>
            <w:tcW w:w="0" w:type="auto"/>
          </w:tcPr>
          <w:p w14:paraId="42C9FBCF" w14:textId="15846F21" w:rsidR="00C90BAC" w:rsidRPr="00253DFD" w:rsidRDefault="00C90BAC" w:rsidP="00652761">
            <w:pPr>
              <w:jc w:val="center"/>
              <w:rPr>
                <w:rFonts w:ascii="Arial" w:hAnsi="Arial" w:cs="Arial"/>
                <w:i/>
              </w:rPr>
            </w:pPr>
            <w:r w:rsidRPr="00253DFD">
              <w:rPr>
                <w:rFonts w:ascii="Arial" w:hAnsi="Arial" w:cs="Arial"/>
                <w:i/>
              </w:rPr>
              <w:t>automatyczne generowanie raportów</w:t>
            </w:r>
          </w:p>
        </w:tc>
        <w:tc>
          <w:tcPr>
            <w:tcW w:w="2322" w:type="dxa"/>
          </w:tcPr>
          <w:p w14:paraId="284DCB88" w14:textId="3273FD25" w:rsidR="00C90BAC" w:rsidRPr="00253DFD" w:rsidRDefault="006B20DE" w:rsidP="008C2DD1">
            <w:pPr>
              <w:jc w:val="center"/>
              <w:rPr>
                <w:rFonts w:ascii="Arial" w:hAnsi="Arial" w:cs="Arial"/>
              </w:rPr>
            </w:pPr>
            <w:r w:rsidRPr="00253DFD">
              <w:rPr>
                <w:rFonts w:ascii="Arial" w:hAnsi="Arial" w:cs="Arial"/>
              </w:rPr>
              <w:t>Pkt. III.2.</w:t>
            </w:r>
          </w:p>
        </w:tc>
        <w:tc>
          <w:tcPr>
            <w:tcW w:w="2448" w:type="dxa"/>
          </w:tcPr>
          <w:p w14:paraId="59CE0199" w14:textId="36C7C142" w:rsidR="00C90BAC" w:rsidRPr="00253DFD" w:rsidRDefault="00C90BAC" w:rsidP="008C2DD1">
            <w:pPr>
              <w:jc w:val="center"/>
              <w:rPr>
                <w:rFonts w:ascii="Arial" w:hAnsi="Arial" w:cs="Arial"/>
              </w:rPr>
            </w:pPr>
          </w:p>
        </w:tc>
        <w:tc>
          <w:tcPr>
            <w:tcW w:w="0" w:type="auto"/>
          </w:tcPr>
          <w:p w14:paraId="4F203CC6" w14:textId="77777777" w:rsidR="00C90BAC" w:rsidRPr="00253DFD" w:rsidRDefault="00C90BAC" w:rsidP="008C2DD1">
            <w:pPr>
              <w:jc w:val="center"/>
              <w:rPr>
                <w:rFonts w:ascii="Arial" w:hAnsi="Arial" w:cs="Arial"/>
              </w:rPr>
            </w:pPr>
          </w:p>
        </w:tc>
        <w:tc>
          <w:tcPr>
            <w:tcW w:w="0" w:type="auto"/>
          </w:tcPr>
          <w:p w14:paraId="22C84AE1" w14:textId="77777777" w:rsidR="00C90BAC" w:rsidRPr="00253DFD" w:rsidRDefault="00C90BAC" w:rsidP="008C2DD1">
            <w:pPr>
              <w:jc w:val="center"/>
              <w:rPr>
                <w:rFonts w:ascii="Arial" w:hAnsi="Arial" w:cs="Arial"/>
              </w:rPr>
            </w:pPr>
          </w:p>
        </w:tc>
      </w:tr>
      <w:tr w:rsidR="006B20DE" w:rsidRPr="00253DFD" w14:paraId="6D056272" w14:textId="77777777" w:rsidTr="00C90BAC">
        <w:trPr>
          <w:jc w:val="center"/>
        </w:trPr>
        <w:tc>
          <w:tcPr>
            <w:tcW w:w="0" w:type="auto"/>
          </w:tcPr>
          <w:p w14:paraId="7834CE8E" w14:textId="04C2F062" w:rsidR="00C90BAC" w:rsidRPr="00253DFD" w:rsidRDefault="00C90BAC" w:rsidP="008C2DD1">
            <w:pPr>
              <w:jc w:val="center"/>
              <w:rPr>
                <w:rFonts w:ascii="Arial" w:hAnsi="Arial" w:cs="Arial"/>
              </w:rPr>
            </w:pPr>
            <w:r w:rsidRPr="00253DFD">
              <w:rPr>
                <w:rFonts w:ascii="Arial" w:hAnsi="Arial" w:cs="Arial"/>
              </w:rPr>
              <w:t>3.</w:t>
            </w:r>
          </w:p>
        </w:tc>
        <w:tc>
          <w:tcPr>
            <w:tcW w:w="0" w:type="auto"/>
          </w:tcPr>
          <w:p w14:paraId="48602C51" w14:textId="77777777" w:rsidR="00C90BAC" w:rsidRPr="00253DFD" w:rsidRDefault="00C90BAC" w:rsidP="00652761">
            <w:pPr>
              <w:rPr>
                <w:rFonts w:ascii="Arial" w:hAnsi="Arial" w:cs="Arial"/>
              </w:rPr>
            </w:pPr>
            <w:r w:rsidRPr="00253DFD">
              <w:rPr>
                <w:rFonts w:ascii="Arial" w:hAnsi="Arial" w:cs="Arial"/>
              </w:rPr>
              <w:t>Skomunikowanie istniejących w obiekcie</w:t>
            </w:r>
          </w:p>
          <w:p w14:paraId="1CE50969" w14:textId="309EEBEC" w:rsidR="00C90BAC" w:rsidRPr="00253DFD" w:rsidRDefault="00C90BAC" w:rsidP="00652761">
            <w:pPr>
              <w:rPr>
                <w:rFonts w:ascii="Arial" w:hAnsi="Arial" w:cs="Arial"/>
              </w:rPr>
            </w:pPr>
            <w:r w:rsidRPr="00253DFD">
              <w:rPr>
                <w:rFonts w:ascii="Arial" w:hAnsi="Arial" w:cs="Arial"/>
              </w:rPr>
              <w:t xml:space="preserve">rejestratorów z wizualizacją </w:t>
            </w:r>
          </w:p>
        </w:tc>
        <w:tc>
          <w:tcPr>
            <w:tcW w:w="2322" w:type="dxa"/>
          </w:tcPr>
          <w:p w14:paraId="6C544646" w14:textId="22EAD754" w:rsidR="00C90BAC" w:rsidRPr="00253DFD" w:rsidRDefault="006B20DE" w:rsidP="008C2DD1">
            <w:pPr>
              <w:jc w:val="center"/>
              <w:rPr>
                <w:rFonts w:ascii="Arial" w:hAnsi="Arial" w:cs="Arial"/>
              </w:rPr>
            </w:pPr>
            <w:r w:rsidRPr="00253DFD">
              <w:rPr>
                <w:rFonts w:ascii="Arial" w:hAnsi="Arial" w:cs="Arial"/>
              </w:rPr>
              <w:t>Pkt. I.2.</w:t>
            </w:r>
          </w:p>
        </w:tc>
        <w:tc>
          <w:tcPr>
            <w:tcW w:w="2448" w:type="dxa"/>
          </w:tcPr>
          <w:p w14:paraId="19A6C34F" w14:textId="4B85EFFB" w:rsidR="00C90BAC" w:rsidRPr="00253DFD" w:rsidRDefault="00C90BAC" w:rsidP="008C2DD1">
            <w:pPr>
              <w:jc w:val="center"/>
              <w:rPr>
                <w:rFonts w:ascii="Arial" w:hAnsi="Arial" w:cs="Arial"/>
              </w:rPr>
            </w:pPr>
          </w:p>
        </w:tc>
        <w:tc>
          <w:tcPr>
            <w:tcW w:w="0" w:type="auto"/>
          </w:tcPr>
          <w:p w14:paraId="2D9F7016" w14:textId="77777777" w:rsidR="00C90BAC" w:rsidRPr="00253DFD" w:rsidRDefault="00C90BAC" w:rsidP="008C2DD1">
            <w:pPr>
              <w:jc w:val="center"/>
              <w:rPr>
                <w:rFonts w:ascii="Arial" w:hAnsi="Arial" w:cs="Arial"/>
              </w:rPr>
            </w:pPr>
          </w:p>
        </w:tc>
        <w:tc>
          <w:tcPr>
            <w:tcW w:w="0" w:type="auto"/>
          </w:tcPr>
          <w:p w14:paraId="589BD348" w14:textId="77777777" w:rsidR="00C90BAC" w:rsidRPr="00253DFD" w:rsidRDefault="00C90BAC" w:rsidP="008C2DD1">
            <w:pPr>
              <w:jc w:val="center"/>
              <w:rPr>
                <w:rFonts w:ascii="Arial" w:hAnsi="Arial" w:cs="Arial"/>
              </w:rPr>
            </w:pPr>
          </w:p>
        </w:tc>
      </w:tr>
      <w:tr w:rsidR="006B20DE" w:rsidRPr="00253DFD" w14:paraId="0A324F4D" w14:textId="77777777" w:rsidTr="00C90BAC">
        <w:trPr>
          <w:jc w:val="center"/>
        </w:trPr>
        <w:tc>
          <w:tcPr>
            <w:tcW w:w="0" w:type="auto"/>
          </w:tcPr>
          <w:p w14:paraId="029EA1D5" w14:textId="6A169868" w:rsidR="00C90BAC" w:rsidRPr="00253DFD" w:rsidRDefault="00C90BAC" w:rsidP="008C2DD1">
            <w:pPr>
              <w:jc w:val="center"/>
              <w:rPr>
                <w:rFonts w:ascii="Arial" w:hAnsi="Arial" w:cs="Arial"/>
              </w:rPr>
            </w:pPr>
            <w:r w:rsidRPr="00253DFD">
              <w:rPr>
                <w:rFonts w:ascii="Arial" w:hAnsi="Arial" w:cs="Arial"/>
              </w:rPr>
              <w:t>4.</w:t>
            </w:r>
          </w:p>
        </w:tc>
        <w:tc>
          <w:tcPr>
            <w:tcW w:w="0" w:type="auto"/>
          </w:tcPr>
          <w:p w14:paraId="1AB329F2" w14:textId="4E63B86E" w:rsidR="00C90BAC" w:rsidRPr="00253DFD" w:rsidRDefault="00C90BAC" w:rsidP="008C2DD1">
            <w:pPr>
              <w:jc w:val="center"/>
              <w:rPr>
                <w:rFonts w:ascii="Arial" w:hAnsi="Arial" w:cs="Arial"/>
              </w:rPr>
            </w:pPr>
            <w:r w:rsidRPr="00253DFD">
              <w:rPr>
                <w:rFonts w:ascii="Arial" w:hAnsi="Arial" w:cs="Arial"/>
              </w:rPr>
              <w:t>Dostawa rejestratorów</w:t>
            </w:r>
            <w:r w:rsidR="006B20DE" w:rsidRPr="00253DFD">
              <w:rPr>
                <w:rFonts w:ascii="Arial" w:hAnsi="Arial" w:cs="Arial"/>
              </w:rPr>
              <w:t xml:space="preserve"> i ich konfiguracja</w:t>
            </w:r>
          </w:p>
        </w:tc>
        <w:tc>
          <w:tcPr>
            <w:tcW w:w="2322" w:type="dxa"/>
          </w:tcPr>
          <w:p w14:paraId="6D626B0D" w14:textId="43CEBDDF" w:rsidR="00C90BAC" w:rsidRPr="00253DFD" w:rsidRDefault="008B5F0B" w:rsidP="008C2DD1">
            <w:pPr>
              <w:jc w:val="center"/>
              <w:rPr>
                <w:rFonts w:ascii="Arial" w:hAnsi="Arial" w:cs="Arial"/>
              </w:rPr>
            </w:pPr>
            <w:r w:rsidRPr="00253DFD">
              <w:rPr>
                <w:rFonts w:ascii="Arial" w:hAnsi="Arial" w:cs="Arial"/>
              </w:rPr>
              <w:t>Pkt. I.3.</w:t>
            </w:r>
          </w:p>
        </w:tc>
        <w:tc>
          <w:tcPr>
            <w:tcW w:w="2448" w:type="dxa"/>
          </w:tcPr>
          <w:p w14:paraId="665CD9EB" w14:textId="7818E051" w:rsidR="00C90BAC" w:rsidRPr="00253DFD" w:rsidRDefault="00C90BAC" w:rsidP="008C2DD1">
            <w:pPr>
              <w:jc w:val="center"/>
              <w:rPr>
                <w:rFonts w:ascii="Arial" w:hAnsi="Arial" w:cs="Arial"/>
              </w:rPr>
            </w:pPr>
          </w:p>
        </w:tc>
        <w:tc>
          <w:tcPr>
            <w:tcW w:w="0" w:type="auto"/>
          </w:tcPr>
          <w:p w14:paraId="1320F546" w14:textId="77777777" w:rsidR="00C90BAC" w:rsidRPr="00253DFD" w:rsidRDefault="00C90BAC" w:rsidP="008C2DD1">
            <w:pPr>
              <w:jc w:val="center"/>
              <w:rPr>
                <w:rFonts w:ascii="Arial" w:hAnsi="Arial" w:cs="Arial"/>
              </w:rPr>
            </w:pPr>
          </w:p>
        </w:tc>
        <w:tc>
          <w:tcPr>
            <w:tcW w:w="0" w:type="auto"/>
          </w:tcPr>
          <w:p w14:paraId="726E3D4B" w14:textId="77777777" w:rsidR="00C90BAC" w:rsidRPr="00253DFD" w:rsidRDefault="00C90BAC" w:rsidP="008C2DD1">
            <w:pPr>
              <w:jc w:val="center"/>
              <w:rPr>
                <w:rFonts w:ascii="Arial" w:hAnsi="Arial" w:cs="Arial"/>
              </w:rPr>
            </w:pPr>
          </w:p>
        </w:tc>
      </w:tr>
      <w:tr w:rsidR="006B20DE" w:rsidRPr="00253DFD" w14:paraId="066904D6" w14:textId="77777777" w:rsidTr="00C90BAC">
        <w:trPr>
          <w:jc w:val="center"/>
        </w:trPr>
        <w:tc>
          <w:tcPr>
            <w:tcW w:w="0" w:type="auto"/>
          </w:tcPr>
          <w:p w14:paraId="57EBBCC0" w14:textId="6C51FAB1" w:rsidR="006B20DE" w:rsidRPr="00253DFD" w:rsidRDefault="006B20DE" w:rsidP="008C2DD1">
            <w:pPr>
              <w:jc w:val="center"/>
              <w:rPr>
                <w:rFonts w:ascii="Arial" w:hAnsi="Arial" w:cs="Arial"/>
              </w:rPr>
            </w:pPr>
            <w:r w:rsidRPr="00253DFD">
              <w:rPr>
                <w:rFonts w:ascii="Arial" w:hAnsi="Arial" w:cs="Arial"/>
              </w:rPr>
              <w:t>5.</w:t>
            </w:r>
          </w:p>
        </w:tc>
        <w:tc>
          <w:tcPr>
            <w:tcW w:w="0" w:type="auto"/>
          </w:tcPr>
          <w:p w14:paraId="23C19B1E" w14:textId="77777777" w:rsidR="006B20DE" w:rsidRPr="00253DFD" w:rsidRDefault="006B20DE" w:rsidP="00652761">
            <w:pPr>
              <w:rPr>
                <w:rFonts w:ascii="Arial" w:hAnsi="Arial" w:cs="Arial"/>
              </w:rPr>
            </w:pPr>
            <w:r w:rsidRPr="00253DFD">
              <w:rPr>
                <w:rFonts w:ascii="Arial" w:hAnsi="Arial" w:cs="Arial"/>
              </w:rPr>
              <w:t xml:space="preserve">Zapewnienie alternatywnej komunikacji </w:t>
            </w:r>
          </w:p>
          <w:p w14:paraId="09B507C4" w14:textId="14A993B7" w:rsidR="006B20DE" w:rsidRPr="00253DFD" w:rsidRDefault="006B20DE" w:rsidP="00652761">
            <w:pPr>
              <w:rPr>
                <w:rFonts w:ascii="Arial" w:hAnsi="Arial" w:cs="Arial"/>
              </w:rPr>
            </w:pPr>
            <w:r w:rsidRPr="00253DFD">
              <w:rPr>
                <w:rFonts w:ascii="Arial" w:hAnsi="Arial" w:cs="Arial"/>
              </w:rPr>
              <w:t>- modem LTE i aplikacja w chmurze</w:t>
            </w:r>
          </w:p>
        </w:tc>
        <w:tc>
          <w:tcPr>
            <w:tcW w:w="2322" w:type="dxa"/>
          </w:tcPr>
          <w:p w14:paraId="00F7A0E8" w14:textId="40943D7D" w:rsidR="006B20DE" w:rsidRPr="00253DFD" w:rsidRDefault="008B5F0B" w:rsidP="008C2DD1">
            <w:pPr>
              <w:jc w:val="center"/>
              <w:rPr>
                <w:rFonts w:ascii="Arial" w:hAnsi="Arial" w:cs="Arial"/>
              </w:rPr>
            </w:pPr>
            <w:r w:rsidRPr="00253DFD">
              <w:rPr>
                <w:rFonts w:ascii="Arial" w:hAnsi="Arial" w:cs="Arial"/>
              </w:rPr>
              <w:t>Pkt. IV.2.</w:t>
            </w:r>
          </w:p>
        </w:tc>
        <w:tc>
          <w:tcPr>
            <w:tcW w:w="2448" w:type="dxa"/>
          </w:tcPr>
          <w:p w14:paraId="36E48853" w14:textId="77777777" w:rsidR="006B20DE" w:rsidRPr="00253DFD" w:rsidRDefault="006B20DE" w:rsidP="008C2DD1">
            <w:pPr>
              <w:jc w:val="center"/>
              <w:rPr>
                <w:rFonts w:ascii="Arial" w:hAnsi="Arial" w:cs="Arial"/>
              </w:rPr>
            </w:pPr>
          </w:p>
        </w:tc>
        <w:tc>
          <w:tcPr>
            <w:tcW w:w="0" w:type="auto"/>
          </w:tcPr>
          <w:p w14:paraId="784E99CA" w14:textId="77777777" w:rsidR="006B20DE" w:rsidRPr="00253DFD" w:rsidRDefault="006B20DE" w:rsidP="008C2DD1">
            <w:pPr>
              <w:jc w:val="center"/>
              <w:rPr>
                <w:rFonts w:ascii="Arial" w:hAnsi="Arial" w:cs="Arial"/>
              </w:rPr>
            </w:pPr>
          </w:p>
        </w:tc>
        <w:tc>
          <w:tcPr>
            <w:tcW w:w="0" w:type="auto"/>
          </w:tcPr>
          <w:p w14:paraId="7A6EC42E" w14:textId="77777777" w:rsidR="006B20DE" w:rsidRPr="00253DFD" w:rsidRDefault="006B20DE" w:rsidP="008C2DD1">
            <w:pPr>
              <w:jc w:val="center"/>
              <w:rPr>
                <w:rFonts w:ascii="Arial" w:hAnsi="Arial" w:cs="Arial"/>
              </w:rPr>
            </w:pPr>
          </w:p>
        </w:tc>
      </w:tr>
      <w:tr w:rsidR="008B5F0B" w:rsidRPr="00253DFD" w14:paraId="238E896D" w14:textId="77777777" w:rsidTr="002E19EF">
        <w:trPr>
          <w:jc w:val="center"/>
        </w:trPr>
        <w:tc>
          <w:tcPr>
            <w:tcW w:w="0" w:type="auto"/>
          </w:tcPr>
          <w:p w14:paraId="7D7F1918" w14:textId="50AB2016" w:rsidR="008B5F0B" w:rsidRPr="00253DFD" w:rsidRDefault="008B5F0B" w:rsidP="008B5F0B">
            <w:pPr>
              <w:jc w:val="center"/>
              <w:rPr>
                <w:rFonts w:ascii="Arial" w:hAnsi="Arial" w:cs="Arial"/>
              </w:rPr>
            </w:pPr>
            <w:r w:rsidRPr="00253DFD">
              <w:rPr>
                <w:rFonts w:ascii="Arial" w:hAnsi="Arial" w:cs="Arial"/>
              </w:rPr>
              <w:t>6.</w:t>
            </w:r>
          </w:p>
        </w:tc>
        <w:tc>
          <w:tcPr>
            <w:tcW w:w="0" w:type="auto"/>
          </w:tcPr>
          <w:p w14:paraId="0FF2963F" w14:textId="1124DECE" w:rsidR="008B5F0B" w:rsidRPr="00253DFD" w:rsidRDefault="008B5F0B" w:rsidP="00652761">
            <w:pPr>
              <w:rPr>
                <w:rFonts w:ascii="Arial" w:hAnsi="Arial" w:cs="Arial"/>
              </w:rPr>
            </w:pPr>
            <w:r w:rsidRPr="00253DFD">
              <w:rPr>
                <w:rFonts w:ascii="Arial" w:hAnsi="Arial" w:cs="Arial"/>
              </w:rPr>
              <w:t xml:space="preserve">Szkolenie dla pracowników </w:t>
            </w:r>
            <w:r w:rsidR="00EF3877">
              <w:rPr>
                <w:rFonts w:ascii="Arial" w:hAnsi="Arial" w:cs="Arial"/>
              </w:rPr>
              <w:br/>
              <w:t>i instrukcja obsługi</w:t>
            </w:r>
          </w:p>
        </w:tc>
        <w:tc>
          <w:tcPr>
            <w:tcW w:w="2322" w:type="dxa"/>
          </w:tcPr>
          <w:p w14:paraId="687AB159" w14:textId="2C343953" w:rsidR="008B5F0B" w:rsidRPr="00253DFD" w:rsidRDefault="008B5F0B" w:rsidP="008B5F0B">
            <w:pPr>
              <w:jc w:val="center"/>
              <w:rPr>
                <w:rFonts w:ascii="Arial" w:hAnsi="Arial" w:cs="Arial"/>
              </w:rPr>
            </w:pPr>
            <w:r w:rsidRPr="00253DFD">
              <w:rPr>
                <w:rFonts w:ascii="Arial" w:hAnsi="Arial" w:cs="Arial"/>
              </w:rPr>
              <w:t>Pkt. V</w:t>
            </w:r>
          </w:p>
        </w:tc>
        <w:tc>
          <w:tcPr>
            <w:tcW w:w="5006" w:type="dxa"/>
            <w:gridSpan w:val="3"/>
          </w:tcPr>
          <w:p w14:paraId="71B0B7F8" w14:textId="27C342EA" w:rsidR="008B5F0B" w:rsidRPr="00253DFD" w:rsidRDefault="008B5F0B" w:rsidP="008B5F0B">
            <w:pPr>
              <w:jc w:val="center"/>
              <w:rPr>
                <w:rFonts w:ascii="Arial" w:hAnsi="Arial" w:cs="Arial"/>
                <w:sz w:val="18"/>
                <w:szCs w:val="18"/>
              </w:rPr>
            </w:pPr>
            <w:r w:rsidRPr="00253DFD">
              <w:rPr>
                <w:rFonts w:ascii="Arial" w:hAnsi="Arial" w:cs="Arial"/>
                <w:sz w:val="18"/>
                <w:szCs w:val="18"/>
              </w:rPr>
              <w:t>Usługa obowiązkowa, koszt należy uwzględnić przy wycenie rozbudowy wizualizacji w zakresie podstawowym</w:t>
            </w:r>
          </w:p>
        </w:tc>
      </w:tr>
      <w:tr w:rsidR="008B5F0B" w:rsidRPr="00253DFD" w14:paraId="69191B83" w14:textId="77777777" w:rsidTr="00C90BAC">
        <w:trPr>
          <w:jc w:val="center"/>
        </w:trPr>
        <w:tc>
          <w:tcPr>
            <w:tcW w:w="0" w:type="auto"/>
          </w:tcPr>
          <w:p w14:paraId="50F0C883" w14:textId="0893B09D" w:rsidR="008B5F0B" w:rsidRPr="00253DFD" w:rsidRDefault="008B5F0B" w:rsidP="008B5F0B">
            <w:pPr>
              <w:jc w:val="center"/>
              <w:rPr>
                <w:rFonts w:ascii="Arial" w:hAnsi="Arial" w:cs="Arial"/>
              </w:rPr>
            </w:pPr>
            <w:r w:rsidRPr="00253DFD">
              <w:rPr>
                <w:rFonts w:ascii="Arial" w:hAnsi="Arial" w:cs="Arial"/>
              </w:rPr>
              <w:t>7.</w:t>
            </w:r>
          </w:p>
        </w:tc>
        <w:tc>
          <w:tcPr>
            <w:tcW w:w="0" w:type="auto"/>
          </w:tcPr>
          <w:p w14:paraId="40491D49" w14:textId="366ABFAC" w:rsidR="008B5F0B" w:rsidRPr="00253DFD" w:rsidRDefault="008B5F0B" w:rsidP="00652761">
            <w:pPr>
              <w:rPr>
                <w:rFonts w:ascii="Arial" w:hAnsi="Arial" w:cs="Arial"/>
              </w:rPr>
            </w:pPr>
            <w:r w:rsidRPr="00253DFD">
              <w:rPr>
                <w:rFonts w:ascii="Arial" w:hAnsi="Arial" w:cs="Arial"/>
              </w:rPr>
              <w:t>Usługi serwisowe</w:t>
            </w:r>
          </w:p>
        </w:tc>
        <w:tc>
          <w:tcPr>
            <w:tcW w:w="2322" w:type="dxa"/>
          </w:tcPr>
          <w:p w14:paraId="4FF54F3D" w14:textId="68064F46" w:rsidR="008B5F0B" w:rsidRPr="00253DFD" w:rsidRDefault="008B5F0B" w:rsidP="008B5F0B">
            <w:pPr>
              <w:jc w:val="center"/>
              <w:rPr>
                <w:rFonts w:ascii="Arial" w:hAnsi="Arial" w:cs="Arial"/>
              </w:rPr>
            </w:pPr>
            <w:r w:rsidRPr="00253DFD">
              <w:rPr>
                <w:rFonts w:ascii="Arial" w:hAnsi="Arial" w:cs="Arial"/>
              </w:rPr>
              <w:t>Pkt. V</w:t>
            </w:r>
          </w:p>
        </w:tc>
        <w:tc>
          <w:tcPr>
            <w:tcW w:w="2448" w:type="dxa"/>
          </w:tcPr>
          <w:p w14:paraId="10EDA936" w14:textId="77777777" w:rsidR="008B5F0B" w:rsidRPr="00253DFD" w:rsidRDefault="008B5F0B" w:rsidP="008B5F0B">
            <w:pPr>
              <w:jc w:val="center"/>
              <w:rPr>
                <w:rFonts w:ascii="Arial" w:hAnsi="Arial" w:cs="Arial"/>
              </w:rPr>
            </w:pPr>
          </w:p>
        </w:tc>
        <w:tc>
          <w:tcPr>
            <w:tcW w:w="0" w:type="auto"/>
          </w:tcPr>
          <w:p w14:paraId="08812C20" w14:textId="77777777" w:rsidR="008B5F0B" w:rsidRPr="00253DFD" w:rsidRDefault="008B5F0B" w:rsidP="008B5F0B">
            <w:pPr>
              <w:jc w:val="center"/>
              <w:rPr>
                <w:rFonts w:ascii="Arial" w:hAnsi="Arial" w:cs="Arial"/>
              </w:rPr>
            </w:pPr>
          </w:p>
        </w:tc>
        <w:tc>
          <w:tcPr>
            <w:tcW w:w="0" w:type="auto"/>
          </w:tcPr>
          <w:p w14:paraId="5E86813E" w14:textId="77777777" w:rsidR="008B5F0B" w:rsidRPr="00253DFD" w:rsidRDefault="008B5F0B" w:rsidP="008B5F0B">
            <w:pPr>
              <w:jc w:val="center"/>
              <w:rPr>
                <w:rFonts w:ascii="Arial" w:hAnsi="Arial" w:cs="Arial"/>
              </w:rPr>
            </w:pPr>
          </w:p>
        </w:tc>
      </w:tr>
      <w:tr w:rsidR="008B5F0B" w:rsidRPr="00253DFD" w14:paraId="16F94A19" w14:textId="77777777" w:rsidTr="00E8571A">
        <w:trPr>
          <w:jc w:val="center"/>
        </w:trPr>
        <w:tc>
          <w:tcPr>
            <w:tcW w:w="6658" w:type="dxa"/>
            <w:gridSpan w:val="3"/>
          </w:tcPr>
          <w:p w14:paraId="2D45D409" w14:textId="23A488E2" w:rsidR="008B5F0B" w:rsidRPr="00253DFD" w:rsidRDefault="008B5F0B" w:rsidP="008B5F0B">
            <w:pPr>
              <w:jc w:val="right"/>
              <w:rPr>
                <w:rFonts w:ascii="Arial" w:hAnsi="Arial" w:cs="Arial"/>
                <w:b/>
              </w:rPr>
            </w:pPr>
            <w:r w:rsidRPr="00253DFD">
              <w:rPr>
                <w:rFonts w:ascii="Arial" w:hAnsi="Arial" w:cs="Arial"/>
                <w:b/>
              </w:rPr>
              <w:t>Sumary</w:t>
            </w:r>
            <w:r w:rsidR="00074D2B" w:rsidRPr="00253DFD">
              <w:rPr>
                <w:rFonts w:ascii="Arial" w:hAnsi="Arial" w:cs="Arial"/>
                <w:b/>
              </w:rPr>
              <w:t xml:space="preserve">czny koszt wykonania </w:t>
            </w:r>
            <w:r w:rsidRPr="00253DFD">
              <w:rPr>
                <w:rFonts w:ascii="Arial" w:hAnsi="Arial" w:cs="Arial"/>
                <w:b/>
              </w:rPr>
              <w:t>prac</w:t>
            </w:r>
            <w:r w:rsidR="00D46BC6">
              <w:rPr>
                <w:rFonts w:ascii="Arial" w:hAnsi="Arial" w:cs="Arial"/>
                <w:b/>
              </w:rPr>
              <w:t>:</w:t>
            </w:r>
          </w:p>
        </w:tc>
        <w:tc>
          <w:tcPr>
            <w:tcW w:w="2448" w:type="dxa"/>
          </w:tcPr>
          <w:p w14:paraId="6AE4238D" w14:textId="77777777" w:rsidR="008B5F0B" w:rsidRPr="00253DFD" w:rsidRDefault="008B5F0B" w:rsidP="008B5F0B">
            <w:pPr>
              <w:jc w:val="center"/>
              <w:rPr>
                <w:rFonts w:ascii="Arial" w:hAnsi="Arial" w:cs="Arial"/>
              </w:rPr>
            </w:pPr>
          </w:p>
        </w:tc>
        <w:tc>
          <w:tcPr>
            <w:tcW w:w="0" w:type="auto"/>
          </w:tcPr>
          <w:p w14:paraId="4D34C099" w14:textId="77777777" w:rsidR="008B5F0B" w:rsidRPr="00253DFD" w:rsidRDefault="008B5F0B" w:rsidP="008B5F0B">
            <w:pPr>
              <w:jc w:val="center"/>
              <w:rPr>
                <w:rFonts w:ascii="Arial" w:hAnsi="Arial" w:cs="Arial"/>
              </w:rPr>
            </w:pPr>
          </w:p>
        </w:tc>
        <w:tc>
          <w:tcPr>
            <w:tcW w:w="0" w:type="auto"/>
          </w:tcPr>
          <w:p w14:paraId="7BCD8877" w14:textId="77777777" w:rsidR="008B5F0B" w:rsidRPr="00253DFD" w:rsidRDefault="008B5F0B" w:rsidP="008B5F0B">
            <w:pPr>
              <w:jc w:val="center"/>
              <w:rPr>
                <w:rFonts w:ascii="Arial" w:hAnsi="Arial" w:cs="Arial"/>
              </w:rPr>
            </w:pPr>
          </w:p>
        </w:tc>
      </w:tr>
    </w:tbl>
    <w:p w14:paraId="135E8658" w14:textId="0D0A554F" w:rsidR="008C2DD1" w:rsidRDefault="008C2DD1" w:rsidP="008C2DD1">
      <w:pPr>
        <w:jc w:val="center"/>
        <w:rPr>
          <w:rFonts w:ascii="Arial" w:hAnsi="Arial" w:cs="Arial"/>
        </w:rPr>
      </w:pPr>
    </w:p>
    <w:p w14:paraId="077E3B56" w14:textId="10B6FD1B" w:rsidR="00A057BF" w:rsidRPr="00253DFD" w:rsidRDefault="00A057BF" w:rsidP="008C2DD1">
      <w:pPr>
        <w:jc w:val="center"/>
        <w:rPr>
          <w:rFonts w:ascii="Arial" w:hAnsi="Arial" w:cs="Arial"/>
        </w:rPr>
      </w:pPr>
    </w:p>
    <w:p w14:paraId="5AD0ECE1" w14:textId="4FD5E185" w:rsidR="00652761" w:rsidRPr="00253DFD" w:rsidRDefault="00652761" w:rsidP="00517443">
      <w:pPr>
        <w:rPr>
          <w:rFonts w:ascii="Arial" w:hAnsi="Arial" w:cs="Arial"/>
        </w:rPr>
      </w:pPr>
      <w:r w:rsidRPr="00253DFD">
        <w:rPr>
          <w:rFonts w:ascii="Arial" w:hAnsi="Arial" w:cs="Arial"/>
        </w:rPr>
        <w:t>Prace określone jako zakres dodatkowy są pracami opcjonalnymi, zwiększającymi funkcjonalnoś</w:t>
      </w:r>
      <w:r w:rsidR="00517443" w:rsidRPr="00253DFD">
        <w:rPr>
          <w:rFonts w:ascii="Arial" w:hAnsi="Arial" w:cs="Arial"/>
        </w:rPr>
        <w:t>ć Systemu. Zamawiający dopuszcza ich pominięcie podczas przygotowywania wyceny.</w:t>
      </w:r>
    </w:p>
    <w:p w14:paraId="426B1EF3" w14:textId="5C63B764" w:rsidR="008C2DD1" w:rsidRPr="00253DFD" w:rsidRDefault="008C2DD1" w:rsidP="00253DFD">
      <w:pPr>
        <w:rPr>
          <w:rFonts w:ascii="Arial" w:hAnsi="Arial" w:cs="Arial"/>
        </w:rPr>
      </w:pPr>
    </w:p>
    <w:sectPr w:rsidR="008C2DD1" w:rsidRPr="00253DFD" w:rsidSect="00C90BAC">
      <w:pgSz w:w="16838" w:h="11906" w:orient="landscape"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13B2B"/>
    <w:multiLevelType w:val="hybridMultilevel"/>
    <w:tmpl w:val="BE6A718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F082046"/>
    <w:multiLevelType w:val="hybridMultilevel"/>
    <w:tmpl w:val="94A87E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AFC1E98"/>
    <w:multiLevelType w:val="hybridMultilevel"/>
    <w:tmpl w:val="9DF8B128"/>
    <w:lvl w:ilvl="0" w:tplc="D6C83A9A">
      <w:start w:val="1"/>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43EE4440"/>
    <w:multiLevelType w:val="hybridMultilevel"/>
    <w:tmpl w:val="9176FFDA"/>
    <w:lvl w:ilvl="0" w:tplc="BF12B12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8142007"/>
    <w:multiLevelType w:val="hybridMultilevel"/>
    <w:tmpl w:val="C932FEF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7EF258B3"/>
    <w:multiLevelType w:val="hybridMultilevel"/>
    <w:tmpl w:val="1B422C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750"/>
    <w:rsid w:val="00006C86"/>
    <w:rsid w:val="00025A31"/>
    <w:rsid w:val="000446A0"/>
    <w:rsid w:val="00074D2B"/>
    <w:rsid w:val="00082F03"/>
    <w:rsid w:val="000F4089"/>
    <w:rsid w:val="00147E6C"/>
    <w:rsid w:val="001A6541"/>
    <w:rsid w:val="00201715"/>
    <w:rsid w:val="00253DFD"/>
    <w:rsid w:val="002600C0"/>
    <w:rsid w:val="002666D6"/>
    <w:rsid w:val="002D059A"/>
    <w:rsid w:val="003009B4"/>
    <w:rsid w:val="0032199C"/>
    <w:rsid w:val="0032269F"/>
    <w:rsid w:val="00392476"/>
    <w:rsid w:val="003B5E27"/>
    <w:rsid w:val="003D5A19"/>
    <w:rsid w:val="003E61CE"/>
    <w:rsid w:val="0041143E"/>
    <w:rsid w:val="004352C3"/>
    <w:rsid w:val="00466938"/>
    <w:rsid w:val="00492963"/>
    <w:rsid w:val="004B24B5"/>
    <w:rsid w:val="004B411B"/>
    <w:rsid w:val="004C5242"/>
    <w:rsid w:val="004E033A"/>
    <w:rsid w:val="00517443"/>
    <w:rsid w:val="0053593C"/>
    <w:rsid w:val="005A23BA"/>
    <w:rsid w:val="005B1438"/>
    <w:rsid w:val="005C0E64"/>
    <w:rsid w:val="005D50B8"/>
    <w:rsid w:val="005F2F36"/>
    <w:rsid w:val="0060092A"/>
    <w:rsid w:val="006047E3"/>
    <w:rsid w:val="006332AE"/>
    <w:rsid w:val="0063718F"/>
    <w:rsid w:val="0064631E"/>
    <w:rsid w:val="00652761"/>
    <w:rsid w:val="00656101"/>
    <w:rsid w:val="00667F58"/>
    <w:rsid w:val="00680390"/>
    <w:rsid w:val="00696E99"/>
    <w:rsid w:val="006A7BD0"/>
    <w:rsid w:val="006B20DE"/>
    <w:rsid w:val="006B7440"/>
    <w:rsid w:val="006D7382"/>
    <w:rsid w:val="006E7EDB"/>
    <w:rsid w:val="006F7265"/>
    <w:rsid w:val="00716658"/>
    <w:rsid w:val="00782C68"/>
    <w:rsid w:val="0080149A"/>
    <w:rsid w:val="00804433"/>
    <w:rsid w:val="008757F7"/>
    <w:rsid w:val="008B5F0B"/>
    <w:rsid w:val="008B6E81"/>
    <w:rsid w:val="008C2DD1"/>
    <w:rsid w:val="008D5C77"/>
    <w:rsid w:val="008E1BBA"/>
    <w:rsid w:val="00930C42"/>
    <w:rsid w:val="009517CF"/>
    <w:rsid w:val="009714E7"/>
    <w:rsid w:val="009873C8"/>
    <w:rsid w:val="009B006F"/>
    <w:rsid w:val="009E6A85"/>
    <w:rsid w:val="00A0350E"/>
    <w:rsid w:val="00A057BF"/>
    <w:rsid w:val="00A1564F"/>
    <w:rsid w:val="00A30053"/>
    <w:rsid w:val="00A769BF"/>
    <w:rsid w:val="00A816E8"/>
    <w:rsid w:val="00AC11A5"/>
    <w:rsid w:val="00AF00D2"/>
    <w:rsid w:val="00B156DB"/>
    <w:rsid w:val="00B176BF"/>
    <w:rsid w:val="00B40009"/>
    <w:rsid w:val="00B4786E"/>
    <w:rsid w:val="00B519DE"/>
    <w:rsid w:val="00B66371"/>
    <w:rsid w:val="00B84DC5"/>
    <w:rsid w:val="00BB75D5"/>
    <w:rsid w:val="00BE21AB"/>
    <w:rsid w:val="00C07CF3"/>
    <w:rsid w:val="00C24CF5"/>
    <w:rsid w:val="00C51557"/>
    <w:rsid w:val="00C714A9"/>
    <w:rsid w:val="00C7255A"/>
    <w:rsid w:val="00C90BAC"/>
    <w:rsid w:val="00CB2750"/>
    <w:rsid w:val="00D05D52"/>
    <w:rsid w:val="00D2510C"/>
    <w:rsid w:val="00D25D15"/>
    <w:rsid w:val="00D41A95"/>
    <w:rsid w:val="00D46BC6"/>
    <w:rsid w:val="00DB49DF"/>
    <w:rsid w:val="00DF0AD8"/>
    <w:rsid w:val="00DF471B"/>
    <w:rsid w:val="00E34D3C"/>
    <w:rsid w:val="00E72598"/>
    <w:rsid w:val="00E92C94"/>
    <w:rsid w:val="00ED10DA"/>
    <w:rsid w:val="00EF3877"/>
    <w:rsid w:val="00F60875"/>
    <w:rsid w:val="00F82869"/>
    <w:rsid w:val="00FC35BF"/>
    <w:rsid w:val="00FD1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1A64E"/>
  <w15:chartTrackingRefBased/>
  <w15:docId w15:val="{9DB58CE0-0F82-430A-9D4D-DE873487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2C68"/>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82C68"/>
    <w:pPr>
      <w:ind w:left="720"/>
      <w:contextualSpacing/>
    </w:pPr>
  </w:style>
  <w:style w:type="table" w:styleId="Tabela-Siatka">
    <w:name w:val="Table Grid"/>
    <w:basedOn w:val="Standardowy"/>
    <w:uiPriority w:val="39"/>
    <w:rsid w:val="00B84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5C0E6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0E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365409">
      <w:bodyDiv w:val="1"/>
      <w:marLeft w:val="0"/>
      <w:marRight w:val="0"/>
      <w:marTop w:val="0"/>
      <w:marBottom w:val="0"/>
      <w:divBdr>
        <w:top w:val="none" w:sz="0" w:space="0" w:color="auto"/>
        <w:left w:val="none" w:sz="0" w:space="0" w:color="auto"/>
        <w:bottom w:val="none" w:sz="0" w:space="0" w:color="auto"/>
        <w:right w:val="none" w:sz="0" w:space="0" w:color="auto"/>
      </w:divBdr>
    </w:div>
    <w:div w:id="671955190">
      <w:bodyDiv w:val="1"/>
      <w:marLeft w:val="0"/>
      <w:marRight w:val="0"/>
      <w:marTop w:val="0"/>
      <w:marBottom w:val="0"/>
      <w:divBdr>
        <w:top w:val="none" w:sz="0" w:space="0" w:color="auto"/>
        <w:left w:val="none" w:sz="0" w:space="0" w:color="auto"/>
        <w:bottom w:val="none" w:sz="0" w:space="0" w:color="auto"/>
        <w:right w:val="none" w:sz="0" w:space="0" w:color="auto"/>
      </w:divBdr>
    </w:div>
    <w:div w:id="204617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5</Pages>
  <Words>1482</Words>
  <Characters>8897</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10359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Przemysław Kobierski</dc:creator>
  <cp:keywords/>
  <dc:description/>
  <cp:lastModifiedBy>Przemysław Kobierski</cp:lastModifiedBy>
  <cp:revision>89</cp:revision>
  <cp:lastPrinted>2022-03-01T13:40:00Z</cp:lastPrinted>
  <dcterms:created xsi:type="dcterms:W3CDTF">2022-02-08T12:45:00Z</dcterms:created>
  <dcterms:modified xsi:type="dcterms:W3CDTF">2022-03-04T11:40:00Z</dcterms:modified>
</cp:coreProperties>
</file>