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6662F7DE" w:rsidR="003F6611" w:rsidRPr="006C1900" w:rsidRDefault="001D5B0F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Warszawa 03.03.2022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14:paraId="7C46C51D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204D1C3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DEFF2CA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09421E21" w14:textId="77777777"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14:paraId="488A9D4C" w14:textId="77777777"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C14720" w14:textId="77777777"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14:paraId="15DE7D30" w14:textId="705777EF" w:rsidR="00BB616C" w:rsidRPr="006C1900" w:rsidRDefault="00060EF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Wymiana oświetlenia zewnętrznego elewacji Gmachu Głównego MNW</w:t>
      </w:r>
    </w:p>
    <w:p w14:paraId="137545D3" w14:textId="77777777"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0469A6" w14:textId="77777777"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14:paraId="6555CF68" w14:textId="77777777"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BD734E4" w14:textId="70D7A21F"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14:paraId="1B736012" w14:textId="2F48FB89" w:rsidR="005C75D4" w:rsidRDefault="005C75D4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327A0FC" w14:textId="3B5685D8" w:rsidR="005C75D4" w:rsidRPr="005C75D4" w:rsidRDefault="005C75D4" w:rsidP="005C75D4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C75D4">
        <w:rPr>
          <w:rFonts w:ascii="Arial" w:eastAsia="Times New Roman" w:hAnsi="Arial" w:cs="Arial"/>
          <w:b/>
          <w:sz w:val="20"/>
          <w:szCs w:val="20"/>
        </w:rPr>
        <w:t xml:space="preserve">Oszacowanie wartości zamówienia związane jest z realizacją zadania pn. „Modernizacja systemów oświetlenia gmachu głównego Muzeum Narodowego w Warszawie” finansowanego ze środków Programu </w:t>
      </w:r>
      <w:r w:rsidRPr="005C75D4">
        <w:rPr>
          <w:rFonts w:ascii="Arial" w:eastAsia="Times New Roman" w:hAnsi="Arial" w:cs="Arial"/>
          <w:b/>
          <w:i/>
          <w:iCs/>
          <w:sz w:val="20"/>
          <w:szCs w:val="20"/>
        </w:rPr>
        <w:t>Infrastruktura Kultury</w:t>
      </w:r>
      <w:r w:rsidRPr="005C75D4">
        <w:rPr>
          <w:rFonts w:ascii="Arial" w:eastAsia="Times New Roman" w:hAnsi="Arial" w:cs="Arial"/>
          <w:b/>
          <w:sz w:val="20"/>
          <w:szCs w:val="20"/>
        </w:rPr>
        <w:t xml:space="preserve"> Ministerstwa Kultury i Dziedzictwa Narodowego, pochodzących z Funduszu Promocji Kultury.</w:t>
      </w:r>
    </w:p>
    <w:p w14:paraId="1DE687B2" w14:textId="77777777" w:rsidR="005C75D4" w:rsidRDefault="005C75D4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6AA6855" w14:textId="77777777"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A1DAE20" w14:textId="0A311DDB"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14:paraId="6AEC7902" w14:textId="77777777" w:rsidR="00060EFD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30C9B383" w14:textId="2762A8CF" w:rsidR="00F87A68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Wymiana</w:t>
      </w:r>
      <w:r w:rsidRPr="00060EFD">
        <w:rPr>
          <w:rFonts w:ascii="Arial" w:eastAsia="Times New Roman" w:hAnsi="Arial" w:cs="Arial"/>
          <w:b/>
          <w:sz w:val="20"/>
          <w:szCs w:val="20"/>
        </w:rPr>
        <w:t xml:space="preserve"> oświetlenia zewnętrznego elewacji Gmachu Głównego MNW</w:t>
      </w:r>
    </w:p>
    <w:p w14:paraId="473891B8" w14:textId="77777777" w:rsidR="001D5B0F" w:rsidRDefault="001D5B0F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56ABCD1B" w14:textId="6794817D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1a</w:t>
      </w:r>
      <w:r>
        <w:rPr>
          <w:rFonts w:ascii="Arial" w:eastAsia="Times New Roman" w:hAnsi="Arial" w:cs="Arial"/>
          <w:sz w:val="20"/>
          <w:szCs w:val="20"/>
        </w:rPr>
        <w:t xml:space="preserve">  - </w:t>
      </w:r>
      <w:r w:rsidRPr="000F74FF">
        <w:rPr>
          <w:rFonts w:ascii="Arial" w:eastAsia="Times New Roman" w:hAnsi="Arial" w:cs="Arial"/>
          <w:sz w:val="20"/>
          <w:szCs w:val="20"/>
        </w:rPr>
        <w:t>demontaż starych opraw, montaż nowych opraw, uruchomienie, sterowanie</w:t>
      </w:r>
      <w:r w:rsidR="00EA7B45">
        <w:rPr>
          <w:rFonts w:ascii="Arial" w:eastAsia="Times New Roman" w:hAnsi="Arial" w:cs="Arial"/>
          <w:sz w:val="20"/>
          <w:szCs w:val="20"/>
        </w:rPr>
        <w:t xml:space="preserve"> (111 sztuk)</w:t>
      </w:r>
    </w:p>
    <w:p w14:paraId="20CA5DE2" w14:textId="77777777" w:rsidR="001D5B0F" w:rsidRDefault="001D5B0F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13BF7A53" w14:textId="46680D13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 xml:space="preserve">1b </w:t>
      </w:r>
      <w:r>
        <w:rPr>
          <w:rFonts w:ascii="Arial" w:eastAsia="Times New Roman" w:hAnsi="Arial" w:cs="Arial"/>
          <w:sz w:val="20"/>
          <w:szCs w:val="20"/>
        </w:rPr>
        <w:t>- dostawa, montaż (wraz z wykonaniem zasilenia) i uruchomienie opraw montowanych na elewacji oraz na ryzalicie</w:t>
      </w:r>
      <w:r w:rsidR="00EA7B45">
        <w:rPr>
          <w:rFonts w:ascii="Arial" w:eastAsia="Times New Roman" w:hAnsi="Arial" w:cs="Arial"/>
          <w:sz w:val="20"/>
          <w:szCs w:val="20"/>
        </w:rPr>
        <w:t xml:space="preserve">, </w:t>
      </w:r>
      <w:r w:rsidR="00EA7B45" w:rsidRPr="00EA7B45">
        <w:rPr>
          <w:rFonts w:ascii="Arial" w:eastAsia="Times New Roman" w:hAnsi="Arial" w:cs="Arial"/>
          <w:sz w:val="20"/>
          <w:szCs w:val="20"/>
        </w:rPr>
        <w:t>10 sztuk na elewacji i 5 sztuk na ryzalicie</w:t>
      </w:r>
      <w:r w:rsidR="00EA7B45">
        <w:rPr>
          <w:rFonts w:ascii="Arial" w:eastAsia="Times New Roman" w:hAnsi="Arial" w:cs="Arial"/>
          <w:sz w:val="20"/>
          <w:szCs w:val="20"/>
        </w:rPr>
        <w:t>.</w:t>
      </w:r>
    </w:p>
    <w:p w14:paraId="384FD189" w14:textId="77777777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0CB4783" w14:textId="77777777" w:rsidR="000F74FF" w:rsidRP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1a</w:t>
      </w:r>
    </w:p>
    <w:p w14:paraId="0CFA1C91" w14:textId="55747AC6" w:rsidR="00060EFD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Zakładane funkcje</w:t>
      </w:r>
    </w:p>
    <w:p w14:paraId="7096E9AD" w14:textId="27DE0B58" w:rsidR="000F74FF" w:rsidRPr="000F74FF" w:rsidRDefault="000F74FF" w:rsidP="000F74F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Oświetlenie </w:t>
      </w:r>
      <w:proofErr w:type="spellStart"/>
      <w:r>
        <w:rPr>
          <w:rFonts w:ascii="Arial" w:eastAsia="Times New Roman" w:hAnsi="Arial" w:cs="Arial"/>
          <w:sz w:val="20"/>
          <w:szCs w:val="20"/>
        </w:rPr>
        <w:t>ledowe</w:t>
      </w:r>
      <w:proofErr w:type="spellEnd"/>
    </w:p>
    <w:p w14:paraId="3BFB6F1C" w14:textId="26494FD9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 xml:space="preserve">Programowanie kolorów </w:t>
      </w:r>
      <w:r w:rsidR="000F74FF">
        <w:rPr>
          <w:rFonts w:ascii="Arial" w:eastAsia="Times New Roman" w:hAnsi="Arial" w:cs="Arial"/>
          <w:sz w:val="20"/>
          <w:szCs w:val="20"/>
        </w:rPr>
        <w:t xml:space="preserve">RGBW </w:t>
      </w:r>
      <w:r w:rsidRPr="00060EFD">
        <w:rPr>
          <w:rFonts w:ascii="Arial" w:eastAsia="Times New Roman" w:hAnsi="Arial" w:cs="Arial"/>
          <w:sz w:val="20"/>
          <w:szCs w:val="20"/>
        </w:rPr>
        <w:t>(min.6)</w:t>
      </w:r>
    </w:p>
    <w:p w14:paraId="63D9C122" w14:textId="3F97C8CB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Uruchamianie zegarem astronomicznym</w:t>
      </w:r>
    </w:p>
    <w:p w14:paraId="3CFEF72D" w14:textId="3209833B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Oprawy szczelne, mrozoodporne</w:t>
      </w:r>
    </w:p>
    <w:p w14:paraId="31FC4115" w14:textId="0320EFE8" w:rsid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Z możliwością ustawienia kąta oprawy</w:t>
      </w:r>
    </w:p>
    <w:p w14:paraId="21A04D3B" w14:textId="642162BD" w:rsidR="000F74FF" w:rsidRDefault="000F74FF" w:rsidP="000F7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1b</w:t>
      </w:r>
    </w:p>
    <w:p w14:paraId="6FD5E00C" w14:textId="55B4FA2C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 xml:space="preserve">Oświetlenie </w:t>
      </w:r>
      <w:proofErr w:type="spellStart"/>
      <w:r w:rsidRPr="000F74FF">
        <w:rPr>
          <w:rFonts w:ascii="Arial" w:eastAsia="Times New Roman" w:hAnsi="Arial" w:cs="Arial"/>
          <w:sz w:val="20"/>
          <w:szCs w:val="20"/>
        </w:rPr>
        <w:t>ledowe</w:t>
      </w:r>
      <w:proofErr w:type="spellEnd"/>
    </w:p>
    <w:p w14:paraId="1AEE598E" w14:textId="0D1E1864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>10 szt. montowane na wysięgnikach</w:t>
      </w:r>
    </w:p>
    <w:p w14:paraId="2E6EAB6A" w14:textId="7CEC3332" w:rsid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>5 szt. montowane na barierce</w:t>
      </w:r>
    </w:p>
    <w:p w14:paraId="0C750479" w14:textId="0877050F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3000 K</w:t>
      </w:r>
    </w:p>
    <w:p w14:paraId="20529D1D" w14:textId="77777777" w:rsidR="000F74FF" w:rsidRPr="000F74FF" w:rsidRDefault="000F74FF" w:rsidP="000F74F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39E8E4D" w14:textId="37A81B97" w:rsidR="00060EFD" w:rsidRPr="000F74FF" w:rsidRDefault="00060EFD" w:rsidP="000F74FF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B2CF71A" w14:textId="77777777"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A9BB9" w14:textId="77777777"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7C0C98" w14:textId="566E6498"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14:paraId="3884ECB9" w14:textId="4FD95E0E"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14:paraId="03FD344A" w14:textId="338F0A5E"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14:paraId="1511F2B7" w14:textId="57555609"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14:paraId="1573284E" w14:textId="63134D8E"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>w związku z realizacją zamówienia w okresie trwania umowy,</w:t>
      </w:r>
      <w:r w:rsidR="00C60021">
        <w:rPr>
          <w:rFonts w:ascii="Arial" w:eastAsia="Times New Roman" w:hAnsi="Arial" w:cs="Arial"/>
          <w:sz w:val="20"/>
          <w:szCs w:val="20"/>
        </w:rPr>
        <w:t xml:space="preserve"> z podziałem na 1a i 1b</w:t>
      </w:r>
      <w:r w:rsidRPr="006C1900">
        <w:rPr>
          <w:rFonts w:ascii="Arial" w:eastAsia="Times New Roman" w:hAnsi="Arial" w:cs="Arial"/>
          <w:sz w:val="20"/>
          <w:szCs w:val="20"/>
        </w:rPr>
        <w:t xml:space="preserve"> w tym </w:t>
      </w:r>
      <w:r w:rsidRPr="006C1900">
        <w:rPr>
          <w:rFonts w:ascii="Arial" w:eastAsia="Times New Roman" w:hAnsi="Arial" w:cs="Arial"/>
          <w:sz w:val="20"/>
          <w:szCs w:val="20"/>
        </w:rPr>
        <w:lastRenderedPageBreak/>
        <w:t xml:space="preserve">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14:paraId="15708414" w14:textId="4767E20B"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14:paraId="7DDDE597" w14:textId="0ABEC26D"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BDC6F8" w14:textId="77777777"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14:paraId="3F86EE56" w14:textId="62835C20" w:rsidR="00DB17FC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1D5B0F">
        <w:rPr>
          <w:rFonts w:ascii="Arial" w:eastAsia="Times New Roman" w:hAnsi="Arial" w:cs="Arial"/>
          <w:b/>
          <w:sz w:val="20"/>
          <w:szCs w:val="20"/>
          <w:u w:val="single"/>
        </w:rPr>
        <w:t>11 marca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20</w:t>
      </w:r>
      <w:r w:rsidR="001D5B0F"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</w:t>
      </w:r>
      <w:r w:rsidR="00EC0057">
        <w:rPr>
          <w:rFonts w:ascii="Arial" w:eastAsia="Times New Roman" w:hAnsi="Arial" w:cs="Arial"/>
          <w:b/>
          <w:sz w:val="20"/>
          <w:szCs w:val="20"/>
          <w:u w:val="single"/>
        </w:rPr>
        <w:t>.</w:t>
      </w:r>
      <w:bookmarkStart w:id="0" w:name="_GoBack"/>
      <w:bookmarkEnd w:id="0"/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do godz. </w:t>
      </w:r>
      <w:r w:rsidR="00F87A68">
        <w:rPr>
          <w:rFonts w:ascii="Arial" w:eastAsia="Times New Roman" w:hAnsi="Arial" w:cs="Arial"/>
          <w:b/>
          <w:sz w:val="20"/>
          <w:szCs w:val="20"/>
          <w:u w:val="single"/>
        </w:rPr>
        <w:t>14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p w14:paraId="49E3B5DB" w14:textId="0171BA9B" w:rsidR="008F3BFF" w:rsidRDefault="008F3BFF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07AC55CA" w14:textId="77777777" w:rsidR="008F3BFF" w:rsidRDefault="008F3BFF" w:rsidP="008F3BFF">
      <w:pPr>
        <w:suppressAutoHyphens w:val="0"/>
        <w:spacing w:after="0" w:line="312" w:lineRule="auto"/>
        <w:ind w:left="4248" w:firstLine="708"/>
        <w:jc w:val="both"/>
        <w:rPr>
          <w:rFonts w:ascii="Arial" w:eastAsia="Times New Roman" w:hAnsi="Arial" w:cs="Arial"/>
          <w:sz w:val="20"/>
          <w:szCs w:val="20"/>
        </w:rPr>
      </w:pPr>
    </w:p>
    <w:p w14:paraId="03108CAD" w14:textId="48FAE2A6" w:rsidR="008F3BFF" w:rsidRDefault="008F3BFF" w:rsidP="008F3BFF">
      <w:pPr>
        <w:suppressAutoHyphens w:val="0"/>
        <w:spacing w:after="0" w:line="312" w:lineRule="auto"/>
        <w:ind w:left="4248" w:firstLine="708"/>
        <w:jc w:val="both"/>
        <w:rPr>
          <w:rFonts w:ascii="Arial" w:eastAsia="Times New Roman" w:hAnsi="Arial" w:cs="Arial"/>
          <w:sz w:val="20"/>
          <w:szCs w:val="20"/>
        </w:rPr>
      </w:pPr>
      <w:r w:rsidRPr="008F3BFF">
        <w:rPr>
          <w:rFonts w:ascii="Arial" w:eastAsia="Times New Roman" w:hAnsi="Arial" w:cs="Arial"/>
          <w:sz w:val="20"/>
          <w:szCs w:val="20"/>
        </w:rPr>
        <w:t>Zuzanna Jamrozik</w:t>
      </w:r>
    </w:p>
    <w:p w14:paraId="5BD5D198" w14:textId="778CFAEA" w:rsidR="008F3BFF" w:rsidRPr="008F3BFF" w:rsidRDefault="008F3BFF" w:rsidP="008F3BFF">
      <w:pPr>
        <w:suppressAutoHyphens w:val="0"/>
        <w:spacing w:after="0" w:line="312" w:lineRule="auto"/>
        <w:ind w:left="4248" w:firstLine="708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</w:t>
      </w:r>
    </w:p>
    <w:sectPr w:rsidR="008F3BFF" w:rsidRPr="008F3BFF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1EF16" w14:textId="77777777" w:rsidR="00982156" w:rsidRDefault="00982156">
      <w:pPr>
        <w:spacing w:after="0" w:line="240" w:lineRule="auto"/>
      </w:pPr>
      <w:r>
        <w:separator/>
      </w:r>
    </w:p>
  </w:endnote>
  <w:endnote w:type="continuationSeparator" w:id="0">
    <w:p w14:paraId="68D18C66" w14:textId="77777777" w:rsidR="00982156" w:rsidRDefault="0098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7692252F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057">
          <w:rPr>
            <w:noProof/>
          </w:rPr>
          <w:t>2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8F2EB" w14:textId="77777777" w:rsidR="00982156" w:rsidRDefault="00982156">
      <w:pPr>
        <w:spacing w:after="0" w:line="240" w:lineRule="auto"/>
      </w:pPr>
      <w:r>
        <w:separator/>
      </w:r>
    </w:p>
  </w:footnote>
  <w:footnote w:type="continuationSeparator" w:id="0">
    <w:p w14:paraId="356F5870" w14:textId="77777777" w:rsidR="00982156" w:rsidRDefault="00982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9007104"/>
    <w:multiLevelType w:val="hybridMultilevel"/>
    <w:tmpl w:val="0352B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12D18A3"/>
    <w:multiLevelType w:val="hybridMultilevel"/>
    <w:tmpl w:val="D43C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3"/>
  </w:num>
  <w:num w:numId="8">
    <w:abstractNumId w:val="11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540F"/>
    <w:rsid w:val="00060EF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D1686"/>
    <w:rsid w:val="000E04C0"/>
    <w:rsid w:val="000F74FF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D5B0F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A0488"/>
    <w:rsid w:val="003B21A3"/>
    <w:rsid w:val="003C1C25"/>
    <w:rsid w:val="003C5554"/>
    <w:rsid w:val="003D36CA"/>
    <w:rsid w:val="003D5207"/>
    <w:rsid w:val="003D6CAC"/>
    <w:rsid w:val="003F6611"/>
    <w:rsid w:val="00413528"/>
    <w:rsid w:val="004364C4"/>
    <w:rsid w:val="0044218C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C75D4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5483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8F3BFF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020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E7248"/>
    <w:rsid w:val="00BF65A8"/>
    <w:rsid w:val="00C04211"/>
    <w:rsid w:val="00C06FB2"/>
    <w:rsid w:val="00C07881"/>
    <w:rsid w:val="00C15E1B"/>
    <w:rsid w:val="00C16506"/>
    <w:rsid w:val="00C47F4A"/>
    <w:rsid w:val="00C60021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4830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A7B45"/>
    <w:rsid w:val="00EC0057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oNotEmbedSmartTags/>
  <w:decimalSymbol w:val=","/>
  <w:listSeparator w:val=";"/>
  <w14:docId w14:val="48EDAD5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900EA-C2B8-456E-A4A0-3FB8003B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2722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Dorota Wrońska</cp:lastModifiedBy>
  <cp:revision>8</cp:revision>
  <cp:lastPrinted>2021-07-21T13:24:00Z</cp:lastPrinted>
  <dcterms:created xsi:type="dcterms:W3CDTF">2022-03-03T12:26:00Z</dcterms:created>
  <dcterms:modified xsi:type="dcterms:W3CDTF">2022-03-03T12:51:00Z</dcterms:modified>
</cp:coreProperties>
</file>