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4199" w:rsidRPr="00DD0FB3" w:rsidRDefault="00614199" w:rsidP="00614199">
      <w:pPr>
        <w:suppressAutoHyphens w:val="0"/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</w:rPr>
      </w:pPr>
      <w:r w:rsidRPr="00DD0FB3">
        <w:rPr>
          <w:rFonts w:ascii="Arial" w:eastAsia="Times New Roman" w:hAnsi="Arial" w:cs="Arial"/>
          <w:bCs/>
          <w:sz w:val="24"/>
          <w:szCs w:val="24"/>
        </w:rPr>
        <w:t>Warszawa 2</w:t>
      </w:r>
      <w:r w:rsidR="004664E5" w:rsidRPr="00DD0FB3">
        <w:rPr>
          <w:rFonts w:ascii="Arial" w:eastAsia="Times New Roman" w:hAnsi="Arial" w:cs="Arial"/>
          <w:bCs/>
          <w:sz w:val="24"/>
          <w:szCs w:val="24"/>
        </w:rPr>
        <w:t>8</w:t>
      </w:r>
      <w:r w:rsidRPr="00DD0FB3">
        <w:rPr>
          <w:rFonts w:ascii="Arial" w:eastAsia="Times New Roman" w:hAnsi="Arial" w:cs="Arial"/>
          <w:bCs/>
          <w:sz w:val="24"/>
          <w:szCs w:val="24"/>
        </w:rPr>
        <w:t xml:space="preserve">.10.2021 r. </w:t>
      </w:r>
    </w:p>
    <w:p w:rsidR="00614199" w:rsidRPr="00DD0FB3" w:rsidRDefault="00614199" w:rsidP="00614199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614199" w:rsidRPr="00DD0FB3" w:rsidRDefault="00614199" w:rsidP="00614199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614199" w:rsidRPr="00DD0FB3" w:rsidRDefault="00614199" w:rsidP="00614199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DD0FB3">
        <w:rPr>
          <w:rFonts w:ascii="Arial" w:eastAsia="Times New Roman" w:hAnsi="Arial" w:cs="Arial"/>
          <w:b/>
          <w:sz w:val="24"/>
          <w:szCs w:val="24"/>
        </w:rPr>
        <w:t>SZACOWANIE WARTOŚCI ZAMÓWIENIA</w:t>
      </w:r>
    </w:p>
    <w:p w:rsidR="00614199" w:rsidRPr="00DD0FB3" w:rsidRDefault="00614199" w:rsidP="00614199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614199" w:rsidRPr="00DD0FB3" w:rsidRDefault="00614199" w:rsidP="00614199">
      <w:pPr>
        <w:suppressAutoHyphens w:val="0"/>
        <w:spacing w:after="0" w:line="312" w:lineRule="auto"/>
        <w:jc w:val="both"/>
        <w:rPr>
          <w:rFonts w:ascii="Arial" w:eastAsia="Times New Roman" w:hAnsi="Arial" w:cs="Arial"/>
          <w:i/>
          <w:iCs/>
          <w:sz w:val="24"/>
          <w:szCs w:val="24"/>
        </w:rPr>
      </w:pPr>
      <w:r w:rsidRPr="00DD0FB3">
        <w:rPr>
          <w:rFonts w:ascii="Arial" w:eastAsia="Times New Roman" w:hAnsi="Arial" w:cs="Arial"/>
          <w:sz w:val="24"/>
          <w:szCs w:val="24"/>
        </w:rPr>
        <w:t>Szacowanie wartości zamówienia dotyczące usługi polegającej na:</w:t>
      </w:r>
    </w:p>
    <w:p w:rsidR="00614199" w:rsidRPr="00DD0FB3" w:rsidRDefault="00614199" w:rsidP="00614199">
      <w:pPr>
        <w:suppressAutoHyphens w:val="0"/>
        <w:spacing w:after="0" w:line="312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9E5700" w:rsidRPr="00DD0FB3" w:rsidRDefault="00614199" w:rsidP="00614199">
      <w:pPr>
        <w:suppressAutoHyphens w:val="0"/>
        <w:spacing w:after="0" w:line="312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DD0FB3">
        <w:rPr>
          <w:rFonts w:ascii="Arial" w:eastAsia="Times New Roman" w:hAnsi="Arial" w:cs="Arial"/>
          <w:b/>
          <w:sz w:val="24"/>
          <w:szCs w:val="24"/>
        </w:rPr>
        <w:t xml:space="preserve">Wykonaniu koncepcyjnego projektu </w:t>
      </w:r>
      <w:r w:rsidRPr="00DD0FB3">
        <w:rPr>
          <w:rFonts w:ascii="Arial" w:hAnsi="Arial" w:cs="Arial"/>
          <w:b/>
          <w:sz w:val="24"/>
          <w:szCs w:val="24"/>
        </w:rPr>
        <w:t xml:space="preserve">dokumentacji projektowej klimatyzacji  w </w:t>
      </w:r>
      <w:r w:rsidRPr="00DD0FB3">
        <w:rPr>
          <w:rFonts w:ascii="Arial" w:eastAsia="Times New Roman" w:hAnsi="Arial" w:cs="Arial"/>
          <w:b/>
          <w:sz w:val="24"/>
          <w:szCs w:val="24"/>
        </w:rPr>
        <w:t>obiekcie zabytkowym  Muzeum Plakatu w Wilanowie, Oddział Muzeum Narodowego w Warszawie.</w:t>
      </w:r>
    </w:p>
    <w:p w:rsidR="009E5700" w:rsidRPr="00DD0FB3" w:rsidRDefault="009E5700" w:rsidP="00614199">
      <w:pPr>
        <w:suppressAutoHyphens w:val="0"/>
        <w:spacing w:after="0" w:line="312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614199" w:rsidRPr="00DD0FB3" w:rsidRDefault="00614199" w:rsidP="00614199">
      <w:pPr>
        <w:suppressAutoHyphens w:val="0"/>
        <w:spacing w:after="0" w:line="312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DD0FB3">
        <w:rPr>
          <w:rFonts w:ascii="Arial" w:eastAsia="Times New Roman" w:hAnsi="Arial" w:cs="Arial"/>
          <w:b/>
          <w:sz w:val="24"/>
          <w:szCs w:val="24"/>
        </w:rPr>
        <w:t xml:space="preserve">Dane techniczne załącznik nr 1.  </w:t>
      </w:r>
    </w:p>
    <w:p w:rsidR="00614199" w:rsidRPr="00DD0FB3" w:rsidRDefault="00614199" w:rsidP="00614199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614199" w:rsidRPr="00DD0FB3" w:rsidRDefault="00614199" w:rsidP="00614199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4"/>
          <w:szCs w:val="24"/>
        </w:rPr>
      </w:pPr>
      <w:r w:rsidRPr="00DD0FB3">
        <w:rPr>
          <w:rFonts w:ascii="Arial" w:eastAsia="Times New Roman" w:hAnsi="Arial" w:cs="Arial"/>
          <w:sz w:val="24"/>
          <w:szCs w:val="24"/>
        </w:rPr>
        <w:t xml:space="preserve">W celu zbadania oferty rynkowej oraz oszacowania wartości przedmiotu zamówienia, </w:t>
      </w:r>
      <w:r w:rsidRPr="00DD0FB3">
        <w:rPr>
          <w:rFonts w:ascii="Arial" w:hAnsi="Arial" w:cs="Arial"/>
          <w:sz w:val="24"/>
          <w:szCs w:val="24"/>
        </w:rPr>
        <w:t xml:space="preserve">Zamawiający – </w:t>
      </w:r>
      <w:r w:rsidRPr="00DD0FB3">
        <w:rPr>
          <w:rFonts w:ascii="Arial" w:hAnsi="Arial" w:cs="Arial"/>
          <w:b/>
          <w:bCs/>
          <w:sz w:val="24"/>
          <w:szCs w:val="24"/>
        </w:rPr>
        <w:t>Muzeum Narodowe w Warszawie</w:t>
      </w:r>
      <w:r w:rsidRPr="00DD0FB3">
        <w:rPr>
          <w:rFonts w:ascii="Arial" w:eastAsia="Times New Roman" w:hAnsi="Arial" w:cs="Arial"/>
          <w:sz w:val="24"/>
          <w:szCs w:val="24"/>
        </w:rPr>
        <w:t xml:space="preserve"> zwraca się z prośbą o przedstawienie informacji dotyczących szacunkowych kosztów realizacji niżej opisanego zamówienia. </w:t>
      </w:r>
    </w:p>
    <w:p w:rsidR="00614199" w:rsidRPr="00DD0FB3" w:rsidRDefault="00614199" w:rsidP="00614199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614199" w:rsidRPr="00DD0FB3" w:rsidRDefault="00614199" w:rsidP="00DD0FB3">
      <w:pPr>
        <w:pStyle w:val="Bezodstpw"/>
        <w:spacing w:line="276" w:lineRule="auto"/>
        <w:rPr>
          <w:rFonts w:ascii="Arial" w:hAnsi="Arial" w:cs="Arial"/>
          <w:sz w:val="24"/>
          <w:szCs w:val="24"/>
        </w:rPr>
      </w:pPr>
      <w:r w:rsidRPr="00DD0FB3">
        <w:rPr>
          <w:b/>
        </w:rPr>
        <w:t>UWAGA!</w:t>
      </w:r>
      <w:r w:rsidRPr="00DD0FB3">
        <w:t xml:space="preserve"> </w:t>
      </w:r>
      <w:r w:rsidRPr="00DD0FB3">
        <w:rPr>
          <w:rFonts w:ascii="Arial" w:hAnsi="Arial" w:cs="Arial"/>
          <w:sz w:val="24"/>
          <w:szCs w:val="24"/>
        </w:rPr>
        <w:t>Niniejsze szacowanie wartości zamówienia nie stanowi oferty w rozumieniu art. 66 Kodeksu Cywilnego, jak również nie jest ogłoszeniem ani zapytaniem o cenę w rozumieniu ustawy</w:t>
      </w:r>
      <w:r w:rsidR="00DD0FB3">
        <w:rPr>
          <w:rFonts w:ascii="Arial" w:eastAsiaTheme="majorEastAsia" w:hAnsi="Arial" w:cs="Arial"/>
          <w:sz w:val="24"/>
          <w:szCs w:val="24"/>
          <w:lang w:eastAsia="en-US"/>
        </w:rPr>
        <w:t xml:space="preserve"> z dnia </w:t>
      </w:r>
      <w:r w:rsidRPr="00DD0FB3">
        <w:rPr>
          <w:rFonts w:ascii="Arial" w:eastAsiaTheme="majorEastAsia" w:hAnsi="Arial" w:cs="Arial"/>
          <w:sz w:val="24"/>
          <w:szCs w:val="24"/>
          <w:lang w:eastAsia="en-US"/>
        </w:rPr>
        <w:t xml:space="preserve">11 września 2019 r. – </w:t>
      </w:r>
      <w:r w:rsidRPr="00DD0FB3">
        <w:rPr>
          <w:rFonts w:ascii="Arial" w:eastAsiaTheme="majorEastAsia" w:hAnsi="Arial" w:cs="Arial"/>
          <w:i/>
          <w:iCs/>
          <w:sz w:val="24"/>
          <w:szCs w:val="24"/>
          <w:lang w:eastAsia="en-US"/>
        </w:rPr>
        <w:t>Prawo zamówień publicznych</w:t>
      </w:r>
      <w:r w:rsidRPr="00DD0FB3">
        <w:rPr>
          <w:rFonts w:ascii="Arial" w:eastAsiaTheme="majorEastAsia" w:hAnsi="Arial" w:cs="Arial"/>
          <w:sz w:val="24"/>
          <w:szCs w:val="24"/>
          <w:lang w:eastAsia="en-US"/>
        </w:rPr>
        <w:t xml:space="preserve"> (</w:t>
      </w:r>
      <w:r w:rsidRPr="00DD0FB3">
        <w:rPr>
          <w:rFonts w:ascii="Arial" w:hAnsi="Arial" w:cs="Arial"/>
          <w:color w:val="222222"/>
          <w:sz w:val="24"/>
          <w:szCs w:val="24"/>
        </w:rPr>
        <w:t xml:space="preserve">t. j. z </w:t>
      </w:r>
      <w:r w:rsidRPr="00DD0FB3">
        <w:rPr>
          <w:rFonts w:ascii="Arial" w:hAnsi="Arial" w:cs="Arial"/>
          <w:sz w:val="24"/>
          <w:szCs w:val="24"/>
        </w:rPr>
        <w:t>2021 r., poz. 1129) lub innych regulaminów obowiązujących w Muzeum Narodowym w Warszawie. Informacja ta ma na celu wyłącznie rozpoznanie rynku i uzyskanie wiedzy na temat kosztów opisanej usługi.</w:t>
      </w:r>
    </w:p>
    <w:p w:rsidR="00614199" w:rsidRPr="00DD0FB3" w:rsidRDefault="00614199" w:rsidP="00614199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614199" w:rsidRPr="00DD0FB3" w:rsidRDefault="00614199" w:rsidP="00614199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DD0FB3">
        <w:rPr>
          <w:rFonts w:ascii="Arial" w:eastAsia="Times New Roman" w:hAnsi="Arial" w:cs="Arial"/>
          <w:b/>
          <w:sz w:val="24"/>
          <w:szCs w:val="24"/>
        </w:rPr>
        <w:t>Przedmiot usługi</w:t>
      </w:r>
    </w:p>
    <w:p w:rsidR="00614199" w:rsidRPr="00DD0FB3" w:rsidRDefault="00614199" w:rsidP="00614199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4664E5" w:rsidRPr="00DD0FB3" w:rsidRDefault="004664E5" w:rsidP="004664E5">
      <w:pPr>
        <w:suppressAutoHyphens w:val="0"/>
        <w:spacing w:after="0" w:line="312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DD0FB3">
        <w:rPr>
          <w:rFonts w:ascii="Arial" w:eastAsia="Times New Roman" w:hAnsi="Arial" w:cs="Arial"/>
          <w:b/>
          <w:sz w:val="24"/>
          <w:szCs w:val="24"/>
        </w:rPr>
        <w:t xml:space="preserve">Wykonaniu koncepcyjnego projektu </w:t>
      </w:r>
      <w:r w:rsidRPr="00DD0FB3">
        <w:rPr>
          <w:rFonts w:ascii="Arial" w:hAnsi="Arial" w:cs="Arial"/>
          <w:b/>
          <w:sz w:val="24"/>
          <w:szCs w:val="24"/>
        </w:rPr>
        <w:t xml:space="preserve">dokumentacji projektowej klimatyzacji  w </w:t>
      </w:r>
      <w:r w:rsidRPr="00DD0FB3">
        <w:rPr>
          <w:rFonts w:ascii="Arial" w:eastAsia="Times New Roman" w:hAnsi="Arial" w:cs="Arial"/>
          <w:b/>
          <w:sz w:val="24"/>
          <w:szCs w:val="24"/>
        </w:rPr>
        <w:t>obiekcie zabytkowym  Muzeum Plakatu w Wilanowie, Oddział Muzeum Narodowego w Warszawie.</w:t>
      </w:r>
      <w:r w:rsidR="009E07B5" w:rsidRPr="00DD0FB3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DD0FB3">
        <w:rPr>
          <w:rFonts w:ascii="Arial" w:eastAsia="Times New Roman" w:hAnsi="Arial" w:cs="Arial"/>
          <w:b/>
          <w:sz w:val="24"/>
          <w:szCs w:val="24"/>
        </w:rPr>
        <w:t>Szacunkowy kosztorys inwestorski</w:t>
      </w:r>
      <w:r w:rsidR="009E07B5" w:rsidRPr="00DD0FB3">
        <w:rPr>
          <w:rFonts w:ascii="Arial" w:eastAsia="Times New Roman" w:hAnsi="Arial" w:cs="Arial"/>
          <w:b/>
          <w:sz w:val="24"/>
          <w:szCs w:val="24"/>
        </w:rPr>
        <w:t xml:space="preserve"> na wykonanie klimatyzacji</w:t>
      </w:r>
      <w:r w:rsidRPr="00DD0FB3">
        <w:rPr>
          <w:rFonts w:ascii="Arial" w:eastAsia="Times New Roman" w:hAnsi="Arial" w:cs="Arial"/>
          <w:b/>
          <w:sz w:val="24"/>
          <w:szCs w:val="24"/>
        </w:rPr>
        <w:t xml:space="preserve">. </w:t>
      </w:r>
    </w:p>
    <w:p w:rsidR="00614199" w:rsidRPr="00DD0FB3" w:rsidRDefault="00614199" w:rsidP="0061419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614199" w:rsidRPr="00DD0FB3" w:rsidRDefault="00614199" w:rsidP="0061419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DD0FB3">
        <w:rPr>
          <w:rFonts w:ascii="Arial" w:eastAsia="Times New Roman" w:hAnsi="Arial" w:cs="Arial"/>
          <w:sz w:val="24"/>
          <w:szCs w:val="24"/>
        </w:rPr>
        <w:t>Na etapie wykonania projektu należy przewidzieć konsultacje z Pracownikami Konserwacji Papieru,  Działu Administracji – Technicznym Muzeum.</w:t>
      </w:r>
    </w:p>
    <w:p w:rsidR="004664E5" w:rsidRPr="00DD0FB3" w:rsidRDefault="004664E5" w:rsidP="0061419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614199" w:rsidRPr="00DD0FB3" w:rsidRDefault="00614199" w:rsidP="0061419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DD0FB3">
        <w:rPr>
          <w:rFonts w:ascii="Arial" w:eastAsia="Times New Roman" w:hAnsi="Arial" w:cs="Arial"/>
          <w:sz w:val="24"/>
          <w:szCs w:val="24"/>
        </w:rPr>
        <w:t xml:space="preserve">Jest możliwość wizji lokalnej i kontakt z Kierownikiem Administracyjno – Technicznym  pod nr tel. 502170718, po uprzednim umówienie wizyty w Muzeum.  </w:t>
      </w:r>
    </w:p>
    <w:p w:rsidR="00614199" w:rsidRPr="00DD0FB3" w:rsidRDefault="00614199" w:rsidP="0061419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614199" w:rsidRPr="00DD0FB3" w:rsidRDefault="00614199" w:rsidP="00614199">
      <w:pPr>
        <w:pStyle w:val="Akapitzlist"/>
        <w:numPr>
          <w:ilvl w:val="0"/>
          <w:numId w:val="1"/>
        </w:numPr>
        <w:tabs>
          <w:tab w:val="left" w:pos="284"/>
        </w:tabs>
        <w:spacing w:after="0" w:line="312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DD0FB3">
        <w:rPr>
          <w:rFonts w:ascii="Arial" w:hAnsi="Arial" w:cs="Arial"/>
          <w:b/>
          <w:sz w:val="24"/>
          <w:szCs w:val="24"/>
        </w:rPr>
        <w:t xml:space="preserve">Termin realizacji przedmiotu zamówienia. </w:t>
      </w:r>
    </w:p>
    <w:p w:rsidR="00614199" w:rsidRPr="00DD0FB3" w:rsidRDefault="00614199" w:rsidP="0061419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12" w:lineRule="auto"/>
        <w:jc w:val="both"/>
        <w:rPr>
          <w:rFonts w:ascii="Arial" w:eastAsia="Helvetica Neue" w:hAnsi="Arial" w:cs="Arial"/>
          <w:sz w:val="24"/>
          <w:szCs w:val="24"/>
        </w:rPr>
      </w:pPr>
      <w:r w:rsidRPr="00DD0FB3">
        <w:rPr>
          <w:rFonts w:ascii="Arial" w:eastAsia="Helvetica Neue" w:hAnsi="Arial" w:cs="Arial"/>
          <w:sz w:val="24"/>
          <w:szCs w:val="24"/>
        </w:rPr>
        <w:t>Wykonawca zobowiązany będzie do realizacji przedmiotu umowy w terminie 30 dni licząc od daty podpisania umowy.</w:t>
      </w:r>
    </w:p>
    <w:p w:rsidR="00614199" w:rsidRPr="00DD0FB3" w:rsidRDefault="00614199" w:rsidP="00614199">
      <w:pPr>
        <w:spacing w:after="0"/>
        <w:rPr>
          <w:rFonts w:ascii="Arial" w:hAnsi="Arial" w:cs="Arial"/>
          <w:sz w:val="24"/>
          <w:szCs w:val="24"/>
        </w:rPr>
      </w:pPr>
    </w:p>
    <w:p w:rsidR="00614199" w:rsidRPr="00DD0FB3" w:rsidRDefault="00614199" w:rsidP="00614199">
      <w:pPr>
        <w:pStyle w:val="Akapitzlist"/>
        <w:numPr>
          <w:ilvl w:val="0"/>
          <w:numId w:val="1"/>
        </w:numPr>
        <w:spacing w:after="0" w:line="312" w:lineRule="auto"/>
        <w:ind w:left="284" w:hanging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DD0FB3">
        <w:rPr>
          <w:rFonts w:ascii="Arial" w:hAnsi="Arial" w:cs="Arial"/>
          <w:b/>
          <w:sz w:val="24"/>
          <w:szCs w:val="24"/>
        </w:rPr>
        <w:t>Szacunkowy</w:t>
      </w:r>
      <w:r w:rsidRPr="00DD0FB3">
        <w:rPr>
          <w:rFonts w:ascii="Arial" w:eastAsia="Times New Roman" w:hAnsi="Arial" w:cs="Arial"/>
          <w:b/>
          <w:sz w:val="24"/>
          <w:szCs w:val="24"/>
        </w:rPr>
        <w:t xml:space="preserve"> koszt zamówienia. </w:t>
      </w:r>
    </w:p>
    <w:p w:rsidR="00614199" w:rsidRPr="00DD0FB3" w:rsidRDefault="00614199" w:rsidP="00614199">
      <w:pPr>
        <w:suppressAutoHyphens w:val="0"/>
        <w:spacing w:after="0" w:line="312" w:lineRule="auto"/>
        <w:jc w:val="both"/>
        <w:rPr>
          <w:rFonts w:ascii="Arial" w:eastAsia="Helvetica Neue" w:hAnsi="Arial" w:cs="Arial"/>
          <w:color w:val="000000"/>
          <w:sz w:val="24"/>
          <w:szCs w:val="24"/>
        </w:rPr>
      </w:pPr>
      <w:r w:rsidRPr="00DD0FB3">
        <w:rPr>
          <w:rFonts w:ascii="Arial" w:eastAsia="Times New Roman" w:hAnsi="Arial" w:cs="Arial"/>
          <w:sz w:val="24"/>
          <w:szCs w:val="24"/>
        </w:rPr>
        <w:t xml:space="preserve">Wycena przedmiotu zamówienia, o którym mowa w pkt I – musi obejmować wszystkie koszty poniesione przez wykonawcę w związku z realizacją zamówienia w okresie trwania </w:t>
      </w:r>
      <w:r w:rsidRPr="00DD0FB3">
        <w:rPr>
          <w:rFonts w:ascii="Arial" w:eastAsia="Times New Roman" w:hAnsi="Arial" w:cs="Arial"/>
          <w:sz w:val="24"/>
          <w:szCs w:val="24"/>
        </w:rPr>
        <w:lastRenderedPageBreak/>
        <w:t xml:space="preserve">umowy, w tym wszystkie opłaty i  podatki związane z ponoszonymi kosztami. Pozyskane od Państwa informacje mają na celu wyłącznie rozpoznanie rynku i uzyskanie wiedzy nt. możliwej wartości przedmiotu zamówienia. </w:t>
      </w:r>
    </w:p>
    <w:p w:rsidR="00614199" w:rsidRPr="00DD0FB3" w:rsidRDefault="00614199" w:rsidP="00614199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614199" w:rsidRPr="00DD0FB3" w:rsidRDefault="00614199" w:rsidP="00614199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4"/>
          <w:szCs w:val="24"/>
        </w:rPr>
      </w:pPr>
      <w:r w:rsidRPr="00DD0FB3">
        <w:rPr>
          <w:rFonts w:ascii="Arial" w:eastAsia="Times New Roman" w:hAnsi="Arial" w:cs="Arial"/>
          <w:b/>
          <w:sz w:val="24"/>
          <w:szCs w:val="24"/>
        </w:rPr>
        <w:t>IV. Forma przesłania wyceny.</w:t>
      </w:r>
    </w:p>
    <w:p w:rsidR="00614199" w:rsidRPr="00DD0FB3" w:rsidRDefault="00614199" w:rsidP="00614199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4"/>
          <w:szCs w:val="24"/>
        </w:rPr>
      </w:pPr>
      <w:r w:rsidRPr="00DD0FB3">
        <w:rPr>
          <w:rFonts w:ascii="Arial" w:eastAsia="Times New Roman" w:hAnsi="Arial" w:cs="Arial"/>
          <w:sz w:val="24"/>
          <w:szCs w:val="24"/>
        </w:rPr>
        <w:t>Prosimy o przesyłanie wyceny kosztów realizacji przedmiotu umowy na adres mailowy:</w:t>
      </w:r>
      <w:r w:rsidRPr="00DD0FB3">
        <w:rPr>
          <w:rFonts w:ascii="Arial" w:hAnsi="Arial" w:cs="Arial"/>
          <w:sz w:val="24"/>
          <w:szCs w:val="24"/>
        </w:rPr>
        <w:t xml:space="preserve"> </w:t>
      </w:r>
      <w:r w:rsidR="00DD0FB3">
        <w:rPr>
          <w:rFonts w:ascii="Arial" w:hAnsi="Arial" w:cs="Arial"/>
          <w:sz w:val="24"/>
          <w:szCs w:val="24"/>
        </w:rPr>
        <w:t>pwojnowski</w:t>
      </w:r>
      <w:r w:rsidRPr="00DD0FB3">
        <w:rPr>
          <w:rFonts w:ascii="Arial" w:hAnsi="Arial" w:cs="Arial"/>
          <w:sz w:val="24"/>
          <w:szCs w:val="24"/>
        </w:rPr>
        <w:t xml:space="preserve">@mnw.art.pl </w:t>
      </w:r>
      <w:r w:rsidRPr="00DD0FB3">
        <w:rPr>
          <w:rFonts w:ascii="Arial" w:eastAsia="Times New Roman" w:hAnsi="Arial" w:cs="Arial"/>
          <w:b/>
          <w:sz w:val="24"/>
          <w:szCs w:val="24"/>
          <w:u w:val="single"/>
        </w:rPr>
        <w:t xml:space="preserve">w nieprzekraczalnym terminie do dnia </w:t>
      </w:r>
      <w:r w:rsidR="009E5700" w:rsidRPr="00DD0FB3">
        <w:rPr>
          <w:rFonts w:ascii="Arial" w:eastAsia="Times New Roman" w:hAnsi="Arial" w:cs="Arial"/>
          <w:b/>
          <w:sz w:val="24"/>
          <w:szCs w:val="24"/>
          <w:u w:val="single"/>
        </w:rPr>
        <w:t>4</w:t>
      </w:r>
      <w:r w:rsidRPr="00DD0FB3">
        <w:rPr>
          <w:rFonts w:ascii="Arial" w:eastAsia="Times New Roman" w:hAnsi="Arial" w:cs="Arial"/>
          <w:b/>
          <w:sz w:val="24"/>
          <w:szCs w:val="24"/>
          <w:u w:val="single"/>
        </w:rPr>
        <w:t xml:space="preserve"> listopada  2021 r do godz. 10. </w:t>
      </w:r>
    </w:p>
    <w:p w:rsidR="00614199" w:rsidRPr="00DD0FB3" w:rsidRDefault="009E07B5" w:rsidP="00614199">
      <w:pPr>
        <w:rPr>
          <w:rFonts w:ascii="Arial" w:hAnsi="Arial" w:cs="Arial"/>
          <w:sz w:val="24"/>
          <w:szCs w:val="24"/>
        </w:rPr>
      </w:pPr>
      <w:r w:rsidRPr="00DD0FB3">
        <w:rPr>
          <w:rFonts w:ascii="Arial" w:hAnsi="Arial" w:cs="Arial"/>
          <w:sz w:val="24"/>
          <w:szCs w:val="24"/>
        </w:rPr>
        <w:tab/>
      </w:r>
      <w:r w:rsidRPr="00DD0FB3">
        <w:rPr>
          <w:rFonts w:ascii="Arial" w:hAnsi="Arial" w:cs="Arial"/>
          <w:sz w:val="24"/>
          <w:szCs w:val="24"/>
        </w:rPr>
        <w:tab/>
      </w:r>
      <w:r w:rsidRPr="00DD0FB3">
        <w:rPr>
          <w:rFonts w:ascii="Arial" w:hAnsi="Arial" w:cs="Arial"/>
          <w:sz w:val="24"/>
          <w:szCs w:val="24"/>
        </w:rPr>
        <w:tab/>
      </w:r>
      <w:r w:rsidRPr="00DD0FB3">
        <w:rPr>
          <w:rFonts w:ascii="Arial" w:hAnsi="Arial" w:cs="Arial"/>
          <w:sz w:val="24"/>
          <w:szCs w:val="24"/>
        </w:rPr>
        <w:tab/>
      </w:r>
    </w:p>
    <w:p w:rsidR="009E07B5" w:rsidRDefault="009E07B5" w:rsidP="00614199">
      <w:pPr>
        <w:rPr>
          <w:rFonts w:ascii="Arial" w:hAnsi="Arial" w:cs="Arial"/>
          <w:sz w:val="24"/>
          <w:szCs w:val="24"/>
        </w:rPr>
      </w:pPr>
      <w:r w:rsidRPr="00DD0FB3">
        <w:rPr>
          <w:rFonts w:ascii="Arial" w:hAnsi="Arial" w:cs="Arial"/>
          <w:sz w:val="24"/>
          <w:szCs w:val="24"/>
        </w:rPr>
        <w:tab/>
      </w:r>
      <w:r w:rsidRPr="00DD0FB3">
        <w:rPr>
          <w:rFonts w:ascii="Arial" w:hAnsi="Arial" w:cs="Arial"/>
          <w:sz w:val="24"/>
          <w:szCs w:val="24"/>
        </w:rPr>
        <w:tab/>
      </w:r>
      <w:r w:rsidRPr="00DD0FB3">
        <w:rPr>
          <w:rFonts w:ascii="Arial" w:hAnsi="Arial" w:cs="Arial"/>
          <w:sz w:val="24"/>
          <w:szCs w:val="24"/>
        </w:rPr>
        <w:tab/>
      </w:r>
      <w:r w:rsidRPr="00DD0FB3">
        <w:rPr>
          <w:rFonts w:ascii="Arial" w:hAnsi="Arial" w:cs="Arial"/>
          <w:sz w:val="24"/>
          <w:szCs w:val="24"/>
        </w:rPr>
        <w:tab/>
      </w:r>
      <w:r w:rsidRPr="00DD0FB3">
        <w:rPr>
          <w:rFonts w:ascii="Arial" w:hAnsi="Arial" w:cs="Arial"/>
          <w:sz w:val="24"/>
          <w:szCs w:val="24"/>
        </w:rPr>
        <w:tab/>
      </w:r>
      <w:r w:rsidRPr="00DD0FB3">
        <w:rPr>
          <w:rFonts w:ascii="Arial" w:hAnsi="Arial" w:cs="Arial"/>
          <w:sz w:val="24"/>
          <w:szCs w:val="24"/>
        </w:rPr>
        <w:tab/>
      </w:r>
      <w:r w:rsidRPr="00DD0FB3">
        <w:rPr>
          <w:rFonts w:ascii="Arial" w:hAnsi="Arial" w:cs="Arial"/>
          <w:sz w:val="24"/>
          <w:szCs w:val="24"/>
        </w:rPr>
        <w:tab/>
      </w:r>
      <w:r w:rsidRPr="00DD0FB3">
        <w:rPr>
          <w:rFonts w:ascii="Arial" w:hAnsi="Arial" w:cs="Arial"/>
          <w:sz w:val="24"/>
          <w:szCs w:val="24"/>
        </w:rPr>
        <w:tab/>
        <w:t>Z poważaniem</w:t>
      </w:r>
    </w:p>
    <w:p w:rsidR="00DD0FB3" w:rsidRDefault="00DD0FB3" w:rsidP="0061419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Piotr Wojnowski</w:t>
      </w:r>
    </w:p>
    <w:p w:rsidR="00DD0FB3" w:rsidRDefault="00DD0FB3" w:rsidP="00614199">
      <w:pPr>
        <w:rPr>
          <w:rFonts w:ascii="Arial" w:hAnsi="Arial" w:cs="Arial"/>
          <w:sz w:val="24"/>
          <w:szCs w:val="24"/>
        </w:rPr>
      </w:pPr>
    </w:p>
    <w:p w:rsidR="00DD0FB3" w:rsidRDefault="00DD0FB3" w:rsidP="00614199">
      <w:pPr>
        <w:rPr>
          <w:rFonts w:ascii="Arial" w:hAnsi="Arial" w:cs="Arial"/>
          <w:sz w:val="24"/>
          <w:szCs w:val="24"/>
        </w:rPr>
      </w:pPr>
    </w:p>
    <w:p w:rsidR="00DD0FB3" w:rsidRDefault="00DD0FB3" w:rsidP="00614199">
      <w:pPr>
        <w:rPr>
          <w:rFonts w:ascii="Arial" w:hAnsi="Arial" w:cs="Arial"/>
          <w:sz w:val="24"/>
          <w:szCs w:val="24"/>
        </w:rPr>
      </w:pPr>
    </w:p>
    <w:p w:rsidR="00DD0FB3" w:rsidRPr="00DD0FB3" w:rsidRDefault="00DD0FB3" w:rsidP="00614199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614199" w:rsidRPr="00DD0FB3" w:rsidRDefault="00614199" w:rsidP="00614199">
      <w:pPr>
        <w:rPr>
          <w:rFonts w:ascii="Arial" w:hAnsi="Arial" w:cs="Arial"/>
          <w:sz w:val="24"/>
          <w:szCs w:val="24"/>
        </w:rPr>
      </w:pPr>
    </w:p>
    <w:p w:rsidR="00614199" w:rsidRPr="00DD0FB3" w:rsidRDefault="00614199" w:rsidP="009E5700">
      <w:pPr>
        <w:ind w:left="7080" w:firstLine="708"/>
        <w:rPr>
          <w:rFonts w:ascii="Arial" w:hAnsi="Arial" w:cs="Arial"/>
          <w:b/>
          <w:sz w:val="24"/>
          <w:szCs w:val="24"/>
          <w:u w:val="single"/>
        </w:rPr>
      </w:pPr>
      <w:r w:rsidRPr="00DD0FB3">
        <w:rPr>
          <w:rFonts w:ascii="Arial" w:hAnsi="Arial" w:cs="Arial"/>
          <w:b/>
          <w:sz w:val="24"/>
          <w:szCs w:val="24"/>
          <w:u w:val="single"/>
        </w:rPr>
        <w:t>Załącznik nr 1</w:t>
      </w:r>
    </w:p>
    <w:p w:rsidR="00614199" w:rsidRPr="00DD0FB3" w:rsidRDefault="00614199" w:rsidP="00614199">
      <w:pPr>
        <w:rPr>
          <w:rFonts w:ascii="Arial" w:hAnsi="Arial" w:cs="Arial"/>
          <w:sz w:val="24"/>
          <w:szCs w:val="24"/>
        </w:rPr>
      </w:pPr>
      <w:r w:rsidRPr="00DD0FB3">
        <w:rPr>
          <w:rFonts w:ascii="Arial" w:hAnsi="Arial" w:cs="Arial"/>
          <w:sz w:val="24"/>
          <w:szCs w:val="24"/>
        </w:rPr>
        <w:t>1.1  Opis Techniczny.</w:t>
      </w:r>
    </w:p>
    <w:p w:rsidR="00614199" w:rsidRPr="00DD0FB3" w:rsidRDefault="00614199" w:rsidP="00614199">
      <w:pPr>
        <w:rPr>
          <w:rFonts w:ascii="Arial" w:hAnsi="Arial" w:cs="Arial"/>
          <w:sz w:val="24"/>
          <w:szCs w:val="24"/>
        </w:rPr>
      </w:pPr>
      <w:r w:rsidRPr="00DD0FB3">
        <w:rPr>
          <w:rFonts w:ascii="Arial" w:hAnsi="Arial" w:cs="Arial"/>
          <w:sz w:val="24"/>
          <w:szCs w:val="24"/>
        </w:rPr>
        <w:t>Dane ogólne</w:t>
      </w:r>
    </w:p>
    <w:p w:rsidR="00614199" w:rsidRPr="00DD0FB3" w:rsidRDefault="00614199" w:rsidP="00614199">
      <w:pPr>
        <w:rPr>
          <w:rFonts w:ascii="Arial" w:hAnsi="Arial" w:cs="Arial"/>
          <w:sz w:val="24"/>
          <w:szCs w:val="24"/>
        </w:rPr>
      </w:pPr>
      <w:r w:rsidRPr="00DD0FB3">
        <w:rPr>
          <w:rFonts w:ascii="Arial" w:hAnsi="Arial" w:cs="Arial"/>
          <w:sz w:val="24"/>
          <w:szCs w:val="24"/>
        </w:rPr>
        <w:t>Budynek parterowy posiadający antresolę Budynek  został udostępniony zwiedzającym 1965 roku.</w:t>
      </w:r>
    </w:p>
    <w:p w:rsidR="00614199" w:rsidRPr="00DD0FB3" w:rsidRDefault="00614199" w:rsidP="00614199">
      <w:pPr>
        <w:rPr>
          <w:rFonts w:ascii="Arial" w:hAnsi="Arial" w:cs="Arial"/>
          <w:sz w:val="24"/>
          <w:szCs w:val="24"/>
        </w:rPr>
      </w:pPr>
      <w:r w:rsidRPr="00DD0FB3">
        <w:rPr>
          <w:rFonts w:ascii="Arial" w:hAnsi="Arial" w:cs="Arial"/>
          <w:sz w:val="24"/>
          <w:szCs w:val="24"/>
        </w:rPr>
        <w:t xml:space="preserve">Muzeum usytuowany po prawej stronie ,, Pałacu wilanowskiego” w pobliżu budynku  Kordegardy, Pawilonu Rzeźby. </w:t>
      </w:r>
    </w:p>
    <w:p w:rsidR="00614199" w:rsidRPr="00DD0FB3" w:rsidRDefault="00614199" w:rsidP="00614199">
      <w:pPr>
        <w:rPr>
          <w:rFonts w:ascii="Arial" w:hAnsi="Arial" w:cs="Arial"/>
          <w:sz w:val="24"/>
          <w:szCs w:val="24"/>
        </w:rPr>
      </w:pPr>
      <w:r w:rsidRPr="00DD0FB3">
        <w:rPr>
          <w:rFonts w:ascii="Arial" w:hAnsi="Arial" w:cs="Arial"/>
          <w:sz w:val="24"/>
          <w:szCs w:val="24"/>
        </w:rPr>
        <w:t xml:space="preserve">Wymiary obiektu w planie : 13,72 x 36 m </w:t>
      </w:r>
    </w:p>
    <w:p w:rsidR="00614199" w:rsidRPr="00DD0FB3" w:rsidRDefault="00614199" w:rsidP="00614199">
      <w:pPr>
        <w:rPr>
          <w:rFonts w:ascii="Arial" w:hAnsi="Arial" w:cs="Arial"/>
          <w:sz w:val="24"/>
          <w:szCs w:val="24"/>
        </w:rPr>
      </w:pPr>
      <w:r w:rsidRPr="00DD0FB3">
        <w:rPr>
          <w:rFonts w:ascii="Arial" w:hAnsi="Arial" w:cs="Arial"/>
          <w:sz w:val="24"/>
          <w:szCs w:val="24"/>
        </w:rPr>
        <w:t xml:space="preserve">Wysokość budynku 6 m </w:t>
      </w:r>
    </w:p>
    <w:p w:rsidR="00614199" w:rsidRPr="00DD0FB3" w:rsidRDefault="00614199" w:rsidP="00614199">
      <w:pPr>
        <w:rPr>
          <w:rFonts w:ascii="Arial" w:hAnsi="Arial" w:cs="Arial"/>
          <w:sz w:val="24"/>
          <w:szCs w:val="24"/>
        </w:rPr>
      </w:pPr>
      <w:r w:rsidRPr="00DD0FB3">
        <w:rPr>
          <w:rFonts w:ascii="Arial" w:hAnsi="Arial" w:cs="Arial"/>
          <w:sz w:val="24"/>
          <w:szCs w:val="24"/>
        </w:rPr>
        <w:t xml:space="preserve">Powierzchnia użytkowa: 494 m 2 </w:t>
      </w:r>
    </w:p>
    <w:p w:rsidR="00614199" w:rsidRPr="00DD0FB3" w:rsidRDefault="00614199" w:rsidP="00614199">
      <w:pPr>
        <w:rPr>
          <w:rFonts w:ascii="Arial" w:hAnsi="Arial" w:cs="Arial"/>
          <w:sz w:val="24"/>
          <w:szCs w:val="24"/>
        </w:rPr>
      </w:pPr>
      <w:r w:rsidRPr="00DD0FB3">
        <w:rPr>
          <w:rFonts w:ascii="Arial" w:hAnsi="Arial" w:cs="Arial"/>
          <w:sz w:val="24"/>
          <w:szCs w:val="24"/>
        </w:rPr>
        <w:t>Kubatura : 2964 m 3</w:t>
      </w:r>
    </w:p>
    <w:p w:rsidR="00614199" w:rsidRPr="00DD0FB3" w:rsidRDefault="00614199" w:rsidP="00614199">
      <w:pPr>
        <w:rPr>
          <w:rFonts w:ascii="Arial" w:hAnsi="Arial" w:cs="Arial"/>
          <w:sz w:val="24"/>
          <w:szCs w:val="24"/>
        </w:rPr>
      </w:pPr>
      <w:r w:rsidRPr="00DD0FB3">
        <w:rPr>
          <w:rFonts w:ascii="Arial" w:hAnsi="Arial" w:cs="Arial"/>
          <w:sz w:val="24"/>
          <w:szCs w:val="24"/>
        </w:rPr>
        <w:t xml:space="preserve">1.2 Opis konstrukcji </w:t>
      </w:r>
    </w:p>
    <w:p w:rsidR="00614199" w:rsidRPr="00DD0FB3" w:rsidRDefault="00614199" w:rsidP="00614199">
      <w:pPr>
        <w:rPr>
          <w:rFonts w:ascii="Arial" w:hAnsi="Arial" w:cs="Arial"/>
          <w:sz w:val="24"/>
          <w:szCs w:val="24"/>
        </w:rPr>
      </w:pPr>
      <w:r w:rsidRPr="00DD0FB3">
        <w:rPr>
          <w:rFonts w:ascii="Arial" w:hAnsi="Arial" w:cs="Arial"/>
          <w:sz w:val="24"/>
          <w:szCs w:val="24"/>
        </w:rPr>
        <w:t xml:space="preserve">Konstrukcja budynku szkieletowa żelbetowa ze ścianami osłonowymi z gazobetonu. Rozstaw słupów w kierunku podłużnym 4,50 m, ( 8 przęseł ) . </w:t>
      </w:r>
    </w:p>
    <w:p w:rsidR="00614199" w:rsidRPr="00DD0FB3" w:rsidRDefault="00614199" w:rsidP="00614199">
      <w:pPr>
        <w:rPr>
          <w:rFonts w:ascii="Arial" w:hAnsi="Arial" w:cs="Arial"/>
          <w:sz w:val="24"/>
          <w:szCs w:val="24"/>
        </w:rPr>
      </w:pPr>
      <w:r w:rsidRPr="00DD0FB3">
        <w:rPr>
          <w:rFonts w:ascii="Arial" w:hAnsi="Arial" w:cs="Arial"/>
          <w:sz w:val="24"/>
          <w:szCs w:val="24"/>
        </w:rPr>
        <w:lastRenderedPageBreak/>
        <w:t xml:space="preserve">Na słupach oparto w koło budynku żelbetowy wieniec, na którym wspiera się konstrukcja żelbetowa fałdowana utworzona z 16-tu trójkątów tarczownic o rozpiętości 13,72 m o kształcie trójkątnego ostrosłupa bez ścianki w podstawie. </w:t>
      </w:r>
    </w:p>
    <w:p w:rsidR="00614199" w:rsidRPr="00DD0FB3" w:rsidRDefault="00614199" w:rsidP="00614199">
      <w:pPr>
        <w:rPr>
          <w:rFonts w:ascii="Arial" w:hAnsi="Arial" w:cs="Arial"/>
          <w:sz w:val="24"/>
          <w:szCs w:val="24"/>
        </w:rPr>
      </w:pPr>
      <w:r w:rsidRPr="00DD0FB3">
        <w:rPr>
          <w:rFonts w:ascii="Arial" w:hAnsi="Arial" w:cs="Arial"/>
          <w:sz w:val="24"/>
          <w:szCs w:val="24"/>
        </w:rPr>
        <w:t xml:space="preserve">Płyta o grubości 7-8 cm, ocieplana styropianem i płyta spilśnioną i od spodu otynkowane. Całość stropodachu monolityczna( wylewana w szalunkach). </w:t>
      </w:r>
    </w:p>
    <w:p w:rsidR="00614199" w:rsidRPr="00DD0FB3" w:rsidRDefault="00614199" w:rsidP="00614199">
      <w:pPr>
        <w:rPr>
          <w:rFonts w:ascii="Arial" w:hAnsi="Arial" w:cs="Arial"/>
          <w:sz w:val="24"/>
          <w:szCs w:val="24"/>
        </w:rPr>
      </w:pPr>
      <w:r w:rsidRPr="00DD0FB3">
        <w:rPr>
          <w:rFonts w:ascii="Arial" w:hAnsi="Arial" w:cs="Arial"/>
          <w:sz w:val="24"/>
          <w:szCs w:val="24"/>
        </w:rPr>
        <w:t>Załącznik nr 2 rysunek techniczny PARTER</w:t>
      </w:r>
    </w:p>
    <w:p w:rsidR="00614199" w:rsidRPr="00DD0FB3" w:rsidRDefault="00614199" w:rsidP="00614199">
      <w:pPr>
        <w:rPr>
          <w:rFonts w:ascii="Arial" w:hAnsi="Arial" w:cs="Arial"/>
          <w:sz w:val="24"/>
          <w:szCs w:val="24"/>
        </w:rPr>
      </w:pPr>
      <w:r w:rsidRPr="00DD0FB3">
        <w:rPr>
          <w:rFonts w:ascii="Arial" w:hAnsi="Arial" w:cs="Arial"/>
          <w:sz w:val="24"/>
          <w:szCs w:val="24"/>
        </w:rPr>
        <w:t xml:space="preserve">Załącznik nr 3 rysunek techniczny PIĘTRO </w:t>
      </w:r>
    </w:p>
    <w:p w:rsidR="00614199" w:rsidRPr="00DD0FB3" w:rsidRDefault="00614199" w:rsidP="00614199">
      <w:pPr>
        <w:rPr>
          <w:rFonts w:ascii="Arial" w:hAnsi="Arial" w:cs="Arial"/>
          <w:sz w:val="24"/>
          <w:szCs w:val="24"/>
        </w:rPr>
      </w:pPr>
      <w:r w:rsidRPr="00DD0FB3">
        <w:rPr>
          <w:rFonts w:ascii="Arial" w:hAnsi="Arial" w:cs="Arial"/>
          <w:sz w:val="24"/>
          <w:szCs w:val="24"/>
        </w:rPr>
        <w:t xml:space="preserve">  </w:t>
      </w:r>
    </w:p>
    <w:p w:rsidR="00614199" w:rsidRPr="00DD0FB3" w:rsidRDefault="00614199" w:rsidP="00614199">
      <w:pPr>
        <w:rPr>
          <w:rFonts w:ascii="Arial" w:hAnsi="Arial" w:cs="Arial"/>
          <w:sz w:val="24"/>
          <w:szCs w:val="24"/>
        </w:rPr>
      </w:pPr>
    </w:p>
    <w:p w:rsidR="00614199" w:rsidRPr="00DD0FB3" w:rsidRDefault="00614199" w:rsidP="00614199">
      <w:pPr>
        <w:rPr>
          <w:rFonts w:ascii="Arial" w:hAnsi="Arial" w:cs="Arial"/>
          <w:sz w:val="24"/>
          <w:szCs w:val="24"/>
        </w:rPr>
      </w:pPr>
    </w:p>
    <w:p w:rsidR="003A5132" w:rsidRPr="00DD0FB3" w:rsidRDefault="003A5132">
      <w:pPr>
        <w:rPr>
          <w:rFonts w:ascii="Arial" w:hAnsi="Arial" w:cs="Arial"/>
          <w:sz w:val="24"/>
          <w:szCs w:val="24"/>
        </w:rPr>
      </w:pPr>
    </w:p>
    <w:sectPr w:rsidR="003A5132" w:rsidRPr="00DD0FB3" w:rsidSect="00B96075">
      <w:headerReference w:type="default" r:id="rId7"/>
      <w:footerReference w:type="even" r:id="rId8"/>
      <w:footerReference w:type="default" r:id="rId9"/>
      <w:pgSz w:w="11906" w:h="16838"/>
      <w:pgMar w:top="1418" w:right="1133" w:bottom="1134" w:left="0" w:header="0" w:footer="781" w:gutter="1134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4E0E" w:rsidRDefault="00B74E0E">
      <w:pPr>
        <w:spacing w:after="0" w:line="240" w:lineRule="auto"/>
      </w:pPr>
      <w:r>
        <w:separator/>
      </w:r>
    </w:p>
  </w:endnote>
  <w:endnote w:type="continuationSeparator" w:id="0">
    <w:p w:rsidR="00B74E0E" w:rsidRDefault="00B74E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Dworcowa PKP">
    <w:altName w:val="Calibri"/>
    <w:charset w:val="EE"/>
    <w:family w:val="swiss"/>
    <w:pitch w:val="variable"/>
    <w:sig w:usb0="00000001" w:usb1="00000000" w:usb2="00000000" w:usb3="00000000" w:csb0="00000003" w:csb1="00000000"/>
  </w:font>
  <w:font w:name="FuturaCE_Light_Bold">
    <w:charset w:val="EE"/>
    <w:family w:val="auto"/>
    <w:pitch w:val="variable"/>
    <w:sig w:usb0="20002A87" w:usb1="00000000" w:usb2="00000008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B18" w:rsidRDefault="009E5700" w:rsidP="00672D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9E5700" w:rsidP="00625B18">
    <w:pPr>
      <w:pStyle w:val="Stopka"/>
      <w:framePr w:wrap="around" w:vAnchor="text" w:hAnchor="margin" w:xAlign="center" w:y="1"/>
      <w:ind w:right="360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DD0FB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93466948"/>
      <w:docPartObj>
        <w:docPartGallery w:val="Page Numbers (Bottom of Page)"/>
        <w:docPartUnique/>
      </w:docPartObj>
    </w:sdtPr>
    <w:sdtEndPr/>
    <w:sdtContent>
      <w:p w:rsidR="00B96075" w:rsidRDefault="009E57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0FB3">
          <w:rPr>
            <w:noProof/>
          </w:rPr>
          <w:t>1</w:t>
        </w:r>
        <w:r>
          <w:fldChar w:fldCharType="end"/>
        </w:r>
      </w:p>
    </w:sdtContent>
  </w:sdt>
  <w:p w:rsidR="00717281" w:rsidRPr="000650DD" w:rsidRDefault="00DD0FB3" w:rsidP="000650DD">
    <w:pPr>
      <w:pStyle w:val="Stopka"/>
      <w:tabs>
        <w:tab w:val="clear" w:pos="4536"/>
        <w:tab w:val="clear" w:pos="9072"/>
        <w:tab w:val="decimal" w:pos="4820"/>
        <w:tab w:val="left" w:pos="5103"/>
      </w:tabs>
      <w:jc w:val="center"/>
      <w:rPr>
        <w:rFonts w:cs="FuturaCE_Light_Bol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4E0E" w:rsidRDefault="00B74E0E">
      <w:pPr>
        <w:spacing w:after="0" w:line="240" w:lineRule="auto"/>
      </w:pPr>
      <w:r>
        <w:separator/>
      </w:r>
    </w:p>
  </w:footnote>
  <w:footnote w:type="continuationSeparator" w:id="0">
    <w:p w:rsidR="00B74E0E" w:rsidRDefault="00B74E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281" w:rsidRPr="00217D4C" w:rsidRDefault="009E5700" w:rsidP="0000796D">
    <w:pPr>
      <w:pStyle w:val="Stopka"/>
      <w:tabs>
        <w:tab w:val="clear" w:pos="4536"/>
        <w:tab w:val="clear" w:pos="9072"/>
        <w:tab w:val="left" w:pos="5529"/>
      </w:tabs>
      <w:rPr>
        <w:rFonts w:ascii="Dworcowa PKP" w:hAnsi="Dworcowa PKP" w:cs="Arial"/>
        <w:b/>
        <w:sz w:val="36"/>
        <w:szCs w:val="36"/>
      </w:rPr>
    </w:pPr>
    <w:r>
      <w:rPr>
        <w:rFonts w:ascii="Dworcowa PKP" w:hAnsi="Dworcowa PKP" w:cs="Arial"/>
        <w:b/>
        <w:noProof/>
        <w:sz w:val="36"/>
        <w:szCs w:val="36"/>
      </w:rPr>
      <w:drawing>
        <wp:anchor distT="0" distB="0" distL="114300" distR="114300" simplePos="0" relativeHeight="251659264" behindDoc="0" locked="0" layoutInCell="1" allowOverlap="1" wp14:anchorId="1A8A24DB" wp14:editId="40B4991C">
          <wp:simplePos x="0" y="0"/>
          <wp:positionH relativeFrom="column">
            <wp:posOffset>-2072640</wp:posOffset>
          </wp:positionH>
          <wp:positionV relativeFrom="paragraph">
            <wp:posOffset>-188325</wp:posOffset>
          </wp:positionV>
          <wp:extent cx="1252855" cy="554990"/>
          <wp:effectExtent l="0" t="0" r="4445" b="0"/>
          <wp:wrapNone/>
          <wp:docPr id="4" name="Picture 15" descr="logo_FE_Inf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5" descr="logo_FE_Infrastruktura_i_Srodowisko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5549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199"/>
    <w:rsid w:val="003A5132"/>
    <w:rsid w:val="004664E5"/>
    <w:rsid w:val="00614199"/>
    <w:rsid w:val="009E07B5"/>
    <w:rsid w:val="009E5700"/>
    <w:rsid w:val="00B74E0E"/>
    <w:rsid w:val="00DD0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9A32E-23BC-4756-82FB-1B8B955EF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4199"/>
    <w:pPr>
      <w:suppressAutoHyphens/>
      <w:spacing w:after="200" w:line="276" w:lineRule="auto"/>
    </w:pPr>
    <w:rPr>
      <w:rFonts w:ascii="Calibri" w:eastAsia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6141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199"/>
    <w:rPr>
      <w:rFonts w:ascii="Calibri" w:eastAsia="Calibri" w:hAnsi="Calibri" w:cs="Calibri"/>
      <w:lang w:eastAsia="pl-PL"/>
    </w:rPr>
  </w:style>
  <w:style w:type="character" w:styleId="Numerstrony">
    <w:name w:val="page number"/>
    <w:uiPriority w:val="99"/>
    <w:semiHidden/>
    <w:unhideWhenUsed/>
    <w:rsid w:val="00614199"/>
  </w:style>
  <w:style w:type="paragraph" w:styleId="Akapitzlist">
    <w:name w:val="List Paragraph"/>
    <w:basedOn w:val="Normalny"/>
    <w:uiPriority w:val="34"/>
    <w:qFormat/>
    <w:rsid w:val="00614199"/>
    <w:pPr>
      <w:ind w:left="720"/>
      <w:contextualSpacing/>
    </w:pPr>
    <w:rPr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6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64E5"/>
    <w:rPr>
      <w:rFonts w:ascii="Segoe UI" w:eastAsia="Calibri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DD0FB3"/>
    <w:pPr>
      <w:suppressAutoHyphens/>
      <w:spacing w:after="0" w:line="240" w:lineRule="auto"/>
    </w:pPr>
    <w:rPr>
      <w:rFonts w:ascii="Calibri" w:eastAsia="Calibri" w:hAnsi="Calibri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491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Wojnowski</dc:creator>
  <cp:keywords/>
  <dc:description/>
  <cp:lastModifiedBy>Bożena Pobikrowska</cp:lastModifiedBy>
  <cp:revision>4</cp:revision>
  <cp:lastPrinted>2021-10-28T14:24:00Z</cp:lastPrinted>
  <dcterms:created xsi:type="dcterms:W3CDTF">2021-10-28T13:39:00Z</dcterms:created>
  <dcterms:modified xsi:type="dcterms:W3CDTF">2021-10-29T06:19:00Z</dcterms:modified>
</cp:coreProperties>
</file>