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93A" w:rsidRDefault="0076293A" w:rsidP="0076293A">
      <w:pPr>
        <w:jc w:val="center"/>
        <w:rPr>
          <w:b/>
          <w:sz w:val="28"/>
          <w:szCs w:val="28"/>
        </w:rPr>
      </w:pPr>
      <w:r w:rsidRPr="0076293A">
        <w:rPr>
          <w:b/>
          <w:sz w:val="28"/>
          <w:szCs w:val="28"/>
        </w:rPr>
        <w:t>Podstawowe d</w:t>
      </w:r>
      <w:r>
        <w:rPr>
          <w:b/>
          <w:sz w:val="28"/>
          <w:szCs w:val="28"/>
        </w:rPr>
        <w:t>ane dotyczące dachów w Budynku G</w:t>
      </w:r>
      <w:r w:rsidRPr="0076293A">
        <w:rPr>
          <w:b/>
          <w:sz w:val="28"/>
          <w:szCs w:val="28"/>
        </w:rPr>
        <w:t xml:space="preserve">łównym </w:t>
      </w:r>
      <w:r>
        <w:rPr>
          <w:b/>
          <w:sz w:val="28"/>
          <w:szCs w:val="28"/>
        </w:rPr>
        <w:t xml:space="preserve">MNW </w:t>
      </w:r>
      <w:r w:rsidRPr="0076293A">
        <w:rPr>
          <w:b/>
          <w:sz w:val="28"/>
          <w:szCs w:val="28"/>
        </w:rPr>
        <w:t>i Oddziałach MNW</w:t>
      </w:r>
    </w:p>
    <w:p w:rsidR="00344810" w:rsidRPr="003639DE" w:rsidRDefault="00A762F4" w:rsidP="00344810">
      <w:pPr>
        <w:rPr>
          <w:sz w:val="24"/>
          <w:szCs w:val="24"/>
        </w:rPr>
      </w:pPr>
      <w:r w:rsidRPr="003639DE">
        <w:rPr>
          <w:b/>
          <w:sz w:val="24"/>
          <w:szCs w:val="24"/>
          <w:u w:val="single"/>
        </w:rPr>
        <w:t xml:space="preserve">BUDYNEK </w:t>
      </w:r>
      <w:r w:rsidR="00CA25B3" w:rsidRPr="003639DE">
        <w:rPr>
          <w:b/>
          <w:sz w:val="24"/>
          <w:szCs w:val="24"/>
          <w:u w:val="single"/>
        </w:rPr>
        <w:t xml:space="preserve"> </w:t>
      </w:r>
      <w:r w:rsidRPr="003639DE">
        <w:rPr>
          <w:b/>
          <w:sz w:val="24"/>
          <w:szCs w:val="24"/>
          <w:u w:val="single"/>
        </w:rPr>
        <w:t>GŁÓWNY</w:t>
      </w:r>
      <w:r w:rsidRPr="003639DE">
        <w:rPr>
          <w:b/>
          <w:sz w:val="24"/>
          <w:szCs w:val="24"/>
        </w:rPr>
        <w:t xml:space="preserve"> </w:t>
      </w:r>
      <w:r w:rsidR="00445CC5">
        <w:rPr>
          <w:sz w:val="24"/>
          <w:szCs w:val="24"/>
        </w:rPr>
        <w:t xml:space="preserve">                                                                                                                        </w:t>
      </w:r>
      <w:r w:rsidR="000A1297" w:rsidRPr="003639DE">
        <w:rPr>
          <w:sz w:val="24"/>
          <w:szCs w:val="24"/>
        </w:rPr>
        <w:t>Powierzchnia zabudowy</w:t>
      </w:r>
      <w:r w:rsidR="003639DE">
        <w:rPr>
          <w:sz w:val="24"/>
          <w:szCs w:val="24"/>
        </w:rPr>
        <w:t>-</w:t>
      </w:r>
      <w:r w:rsidR="000A1297" w:rsidRPr="003639DE">
        <w:rPr>
          <w:sz w:val="24"/>
          <w:szCs w:val="24"/>
        </w:rPr>
        <w:t>7740 m2.</w:t>
      </w:r>
      <w:r w:rsidRPr="003639DE">
        <w:rPr>
          <w:sz w:val="24"/>
          <w:szCs w:val="24"/>
        </w:rPr>
        <w:t xml:space="preserve">Konstrukcja dachu w części pierwszej i drugiej drewniana. Konstrukcja wiązarów drewnianych składa się z płatwi o przekroju 12/16, biegnących równolegle do ścian zewnętrznych szczytowych. Na podwalinach słupy o przekroju 14/16 wzmocnione zastrzałami. Na słupach opierają się płatwie 14/14, które przejmują obciążenie z krokwi. Krokwie o przekroju 9/14. Poszycie dachu z desek.  Pokrycie dachu w części pierwszej blachą ocynkowaną , w drugiej  papą.    Nad  skrzydłami : trzecim, czwartym i piątym konstrukcja dachu żelbetowa. Składa się z belek nośnych dwuprzęsłowych opartych w środku na słupie, na zewnątrz na filarach ściennych. Rozpiętość przęseł wynosi około 7,9m. W środkowej części dachu (skrzydeł trzy, cztery, pięć) znajdują się świetliki o konstrukcji stalowej.  Konstrukcja dachu części szóstej i siódmej – stalowa.  ( W roku 2007  wymieniono konstrukcję drewnianą  dachów na stalową) Wykonano ją w postaci ram stalowych dwunawowych. Na ramach oparte są płatwie z ceowników, na których zamocowana jest blacha trapezowa z </w:t>
      </w:r>
      <w:proofErr w:type="spellStart"/>
      <w:r w:rsidRPr="003639DE">
        <w:rPr>
          <w:sz w:val="24"/>
          <w:szCs w:val="24"/>
        </w:rPr>
        <w:t>paroizolacją</w:t>
      </w:r>
      <w:proofErr w:type="spellEnd"/>
      <w:r w:rsidRPr="003639DE">
        <w:rPr>
          <w:sz w:val="24"/>
          <w:szCs w:val="24"/>
        </w:rPr>
        <w:t>, izolacją termiczną z wełny mineralnej, oraz pokryciem – dwoma warstwami papy termozgrzewalnej.</w:t>
      </w:r>
      <w:r w:rsidR="00344810" w:rsidRPr="003639DE">
        <w:rPr>
          <w:sz w:val="24"/>
          <w:szCs w:val="24"/>
        </w:rPr>
        <w:t xml:space="preserve">                                                                                                  Wieńce, koryta, gzymsy. Budynek po obwodzie zwieńczony jest żelbetowym wieńcem o wysokości 75 cm. Z wieńca wypuszczone są gzymsy – koryta żelbetowe o układzie rusztowym i  wysięgu ca 120cm, spełniające  funkcje odprowadzania wód opadowych z dachu. Koryta wyklejone są papą termozgrzewalną.</w:t>
      </w:r>
    </w:p>
    <w:p w:rsidR="00CA25B3" w:rsidRPr="003639DE" w:rsidRDefault="00CA25B3" w:rsidP="00CA25B3">
      <w:pPr>
        <w:rPr>
          <w:b/>
          <w:sz w:val="24"/>
          <w:szCs w:val="24"/>
          <w:u w:val="single"/>
        </w:rPr>
      </w:pPr>
      <w:r w:rsidRPr="003639DE">
        <w:rPr>
          <w:b/>
          <w:sz w:val="24"/>
          <w:szCs w:val="24"/>
          <w:u w:val="single"/>
        </w:rPr>
        <w:t>PAWILON  FOTOGRAFICZNY</w:t>
      </w:r>
      <w:r w:rsidR="003639DE">
        <w:rPr>
          <w:b/>
          <w:sz w:val="24"/>
          <w:szCs w:val="24"/>
          <w:u w:val="single"/>
        </w:rPr>
        <w:t xml:space="preserve">                                                                                                                 </w:t>
      </w:r>
      <w:r w:rsidR="006D4914" w:rsidRPr="003639DE">
        <w:rPr>
          <w:sz w:val="24"/>
          <w:szCs w:val="24"/>
        </w:rPr>
        <w:t xml:space="preserve">Powierzchnia  zabudowy  - </w:t>
      </w:r>
      <w:r w:rsidR="00D97854" w:rsidRPr="003639DE">
        <w:rPr>
          <w:sz w:val="24"/>
          <w:szCs w:val="24"/>
        </w:rPr>
        <w:t xml:space="preserve"> 140 </w:t>
      </w:r>
      <w:r w:rsidRPr="003639DE">
        <w:rPr>
          <w:sz w:val="24"/>
          <w:szCs w:val="24"/>
        </w:rPr>
        <w:t xml:space="preserve"> m2.  </w:t>
      </w:r>
      <w:r w:rsidR="00D97854" w:rsidRPr="003639DE">
        <w:rPr>
          <w:sz w:val="24"/>
          <w:szCs w:val="24"/>
        </w:rPr>
        <w:t>Dach płaski pokryty papą.</w:t>
      </w:r>
      <w:r w:rsidRPr="003639DE">
        <w:rPr>
          <w:sz w:val="24"/>
          <w:szCs w:val="24"/>
        </w:rPr>
        <w:t xml:space="preserve">       </w:t>
      </w:r>
    </w:p>
    <w:p w:rsidR="005D7E8A" w:rsidRPr="003639DE" w:rsidRDefault="005D7E8A" w:rsidP="0076293A">
      <w:pPr>
        <w:rPr>
          <w:b/>
          <w:sz w:val="24"/>
          <w:szCs w:val="24"/>
          <w:u w:val="single"/>
        </w:rPr>
      </w:pPr>
      <w:r w:rsidRPr="003639DE">
        <w:rPr>
          <w:b/>
          <w:sz w:val="24"/>
          <w:szCs w:val="24"/>
          <w:u w:val="single"/>
        </w:rPr>
        <w:t xml:space="preserve">OTWOCK </w:t>
      </w:r>
      <w:r w:rsidR="00CA25B3" w:rsidRPr="003639DE">
        <w:rPr>
          <w:b/>
          <w:sz w:val="24"/>
          <w:szCs w:val="24"/>
          <w:u w:val="single"/>
        </w:rPr>
        <w:t xml:space="preserve"> WIELKI</w:t>
      </w:r>
    </w:p>
    <w:p w:rsidR="005D7E8A" w:rsidRPr="003639DE" w:rsidRDefault="005D7E8A" w:rsidP="0076293A">
      <w:pPr>
        <w:rPr>
          <w:sz w:val="24"/>
          <w:szCs w:val="24"/>
        </w:rPr>
      </w:pPr>
      <w:r w:rsidRPr="003639DE">
        <w:rPr>
          <w:b/>
          <w:i/>
          <w:sz w:val="24"/>
          <w:szCs w:val="24"/>
        </w:rPr>
        <w:t>Pałac -</w:t>
      </w:r>
      <w:r w:rsidRPr="003639DE">
        <w:rPr>
          <w:b/>
          <w:sz w:val="24"/>
          <w:szCs w:val="24"/>
        </w:rPr>
        <w:t xml:space="preserve"> </w:t>
      </w:r>
      <w:r w:rsidRPr="003639DE">
        <w:rPr>
          <w:sz w:val="24"/>
          <w:szCs w:val="24"/>
        </w:rPr>
        <w:t xml:space="preserve"> Powierzchnie zabudowy: korpus główny – 752 m2; </w:t>
      </w:r>
      <w:r w:rsidR="00445CC5">
        <w:rPr>
          <w:sz w:val="24"/>
          <w:szCs w:val="24"/>
        </w:rPr>
        <w:t xml:space="preserve">                                                               </w:t>
      </w:r>
      <w:bookmarkStart w:id="0" w:name="_GoBack"/>
      <w:bookmarkEnd w:id="0"/>
      <w:r w:rsidRPr="003639DE">
        <w:rPr>
          <w:sz w:val="24"/>
          <w:szCs w:val="24"/>
        </w:rPr>
        <w:t xml:space="preserve">Oficyna Wschodnia – 457 m2; Oficyna Zachodnia -  444 m2 . </w:t>
      </w:r>
      <w:r w:rsidR="00EB1975" w:rsidRPr="003639DE">
        <w:rPr>
          <w:sz w:val="24"/>
          <w:szCs w:val="24"/>
        </w:rPr>
        <w:t>Dachy kryte dachówką. Rynny – ( 141,2 m + 222,6 m ) = 363,8 m i rury spustowe – ( 162 m + 97,5m) = 259,5 m – z blachy miedzianej.</w:t>
      </w:r>
    </w:p>
    <w:p w:rsidR="00EB1975" w:rsidRPr="003639DE" w:rsidRDefault="00EB1975" w:rsidP="0076293A">
      <w:pPr>
        <w:rPr>
          <w:sz w:val="24"/>
          <w:szCs w:val="24"/>
        </w:rPr>
      </w:pPr>
      <w:r w:rsidRPr="003639DE">
        <w:rPr>
          <w:b/>
          <w:i/>
          <w:sz w:val="24"/>
          <w:szCs w:val="24"/>
        </w:rPr>
        <w:t>Dworek -</w:t>
      </w:r>
      <w:r w:rsidRPr="003639DE">
        <w:rPr>
          <w:b/>
          <w:sz w:val="24"/>
          <w:szCs w:val="24"/>
        </w:rPr>
        <w:t xml:space="preserve"> </w:t>
      </w:r>
      <w:r w:rsidRPr="003639DE">
        <w:rPr>
          <w:sz w:val="24"/>
          <w:szCs w:val="24"/>
        </w:rPr>
        <w:t xml:space="preserve">Powierzchnie zabudowy – 290 m 2. Dach </w:t>
      </w:r>
      <w:proofErr w:type="spellStart"/>
      <w:r w:rsidRPr="003639DE">
        <w:rPr>
          <w:sz w:val="24"/>
          <w:szCs w:val="24"/>
        </w:rPr>
        <w:t>dwupadowy</w:t>
      </w:r>
      <w:proofErr w:type="spellEnd"/>
      <w:r w:rsidRPr="003639DE">
        <w:rPr>
          <w:sz w:val="24"/>
          <w:szCs w:val="24"/>
        </w:rPr>
        <w:t xml:space="preserve"> kryty dachówką. Rynny – 62 m i rury spustowe – 28 m  z blachy miedzianej.</w:t>
      </w:r>
    </w:p>
    <w:p w:rsidR="00EB1975" w:rsidRPr="003639DE" w:rsidRDefault="00EB1975" w:rsidP="0076293A">
      <w:pPr>
        <w:rPr>
          <w:sz w:val="24"/>
          <w:szCs w:val="24"/>
        </w:rPr>
      </w:pPr>
      <w:r w:rsidRPr="003639DE">
        <w:rPr>
          <w:b/>
          <w:i/>
          <w:sz w:val="24"/>
          <w:szCs w:val="24"/>
        </w:rPr>
        <w:t>Dawna  Stajnia -</w:t>
      </w:r>
      <w:r w:rsidRPr="003639DE">
        <w:rPr>
          <w:b/>
          <w:sz w:val="24"/>
          <w:szCs w:val="24"/>
        </w:rPr>
        <w:t xml:space="preserve"> </w:t>
      </w:r>
      <w:r w:rsidRPr="003639DE">
        <w:rPr>
          <w:sz w:val="24"/>
          <w:szCs w:val="24"/>
        </w:rPr>
        <w:t>Powierzchnie zabudowy – 664 m 2 . Dach dwuspadowy  kryty dachówka karpiówką. Powierzchnia połaci dachowych – 1384 m 2 . Rynny 205,44 m , rury spustowe 58 m miedziane.</w:t>
      </w:r>
    </w:p>
    <w:p w:rsidR="0031691D" w:rsidRPr="003639DE" w:rsidRDefault="0031691D" w:rsidP="0076293A">
      <w:pPr>
        <w:rPr>
          <w:sz w:val="24"/>
          <w:szCs w:val="24"/>
        </w:rPr>
      </w:pPr>
      <w:r w:rsidRPr="003639DE">
        <w:rPr>
          <w:b/>
          <w:i/>
          <w:sz w:val="24"/>
          <w:szCs w:val="24"/>
        </w:rPr>
        <w:t>Wartownia -</w:t>
      </w:r>
      <w:r w:rsidRPr="003639DE">
        <w:rPr>
          <w:sz w:val="24"/>
          <w:szCs w:val="24"/>
        </w:rPr>
        <w:t xml:space="preserve"> Powierzchnie zabudowy 400 m2 . Dach kopertowy, kryty dachówką karpiówką. Powierzchnia połaci – 630 m2. Rynny – 45 m , rury spustowe – 19 m . Część niższa o połaci – 60 m2, rynny – 44,6 m ; rury spustowe 14,6 m miedziane.</w:t>
      </w:r>
    </w:p>
    <w:p w:rsidR="0031691D" w:rsidRPr="003639DE" w:rsidRDefault="0031691D" w:rsidP="0076293A">
      <w:pPr>
        <w:rPr>
          <w:sz w:val="24"/>
          <w:szCs w:val="24"/>
        </w:rPr>
      </w:pPr>
      <w:r w:rsidRPr="003639DE">
        <w:rPr>
          <w:b/>
          <w:i/>
          <w:sz w:val="24"/>
          <w:szCs w:val="24"/>
        </w:rPr>
        <w:lastRenderedPageBreak/>
        <w:t>Magazyny  (dawne przechowalnie owoców )</w:t>
      </w:r>
      <w:r w:rsidR="00CA25B3" w:rsidRPr="003639DE">
        <w:rPr>
          <w:b/>
          <w:sz w:val="24"/>
          <w:szCs w:val="24"/>
        </w:rPr>
        <w:t xml:space="preserve"> -</w:t>
      </w:r>
      <w:r w:rsidRPr="003639DE">
        <w:rPr>
          <w:b/>
          <w:sz w:val="24"/>
          <w:szCs w:val="24"/>
        </w:rPr>
        <w:t xml:space="preserve"> </w:t>
      </w:r>
      <w:r w:rsidRPr="003639DE">
        <w:rPr>
          <w:sz w:val="24"/>
          <w:szCs w:val="24"/>
        </w:rPr>
        <w:t>Powierzchnie zabudowy –                    190 m 2 . Dach dwuspadowy kryty dachówką o powierzchni połaci 328 m2. Rynny 46,2 m; rury spustowe 13, 4 m2.</w:t>
      </w:r>
      <w:r w:rsidR="00445CC5">
        <w:rPr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B74A58" w:rsidRPr="003639DE">
        <w:rPr>
          <w:b/>
          <w:i/>
          <w:sz w:val="24"/>
          <w:szCs w:val="24"/>
        </w:rPr>
        <w:t>Kotłownia -</w:t>
      </w:r>
      <w:r w:rsidR="00B74A58" w:rsidRPr="003639DE">
        <w:rPr>
          <w:sz w:val="24"/>
          <w:szCs w:val="24"/>
        </w:rPr>
        <w:t xml:space="preserve"> Powierzchnie zabudowy – 400 m2 . Dach dwuspadowy,  kryty dachówką ceramiczną. Rynny – 90m, rury spustowe – 54m.</w:t>
      </w:r>
    </w:p>
    <w:p w:rsidR="00B74A58" w:rsidRPr="003639DE" w:rsidRDefault="00B74A58" w:rsidP="0076293A">
      <w:pPr>
        <w:rPr>
          <w:sz w:val="24"/>
          <w:szCs w:val="24"/>
        </w:rPr>
      </w:pPr>
      <w:r w:rsidRPr="003639DE">
        <w:rPr>
          <w:b/>
          <w:i/>
          <w:sz w:val="24"/>
          <w:szCs w:val="24"/>
        </w:rPr>
        <w:t>Garaże-</w:t>
      </w:r>
      <w:r w:rsidRPr="003639DE">
        <w:rPr>
          <w:b/>
          <w:sz w:val="24"/>
          <w:szCs w:val="24"/>
        </w:rPr>
        <w:t xml:space="preserve"> </w:t>
      </w:r>
      <w:r w:rsidRPr="003639DE">
        <w:rPr>
          <w:sz w:val="24"/>
          <w:szCs w:val="24"/>
        </w:rPr>
        <w:t>Powierzchnie zabudowy – 223 m2 . Dach dwuspadowy pokryty dachówką ceramiczną o powierzchni połaci 283 m 2. Rynny 72, 6 m, rury spustowe 15,2 m.</w:t>
      </w:r>
    </w:p>
    <w:p w:rsidR="00B74A58" w:rsidRPr="003639DE" w:rsidRDefault="00CA25B3" w:rsidP="0076293A">
      <w:pPr>
        <w:rPr>
          <w:b/>
          <w:sz w:val="24"/>
          <w:szCs w:val="24"/>
        </w:rPr>
      </w:pPr>
      <w:r w:rsidRPr="003639DE">
        <w:rPr>
          <w:b/>
          <w:sz w:val="24"/>
          <w:szCs w:val="24"/>
          <w:u w:val="single"/>
        </w:rPr>
        <w:t>STOLARNIA</w:t>
      </w:r>
      <w:r w:rsidRPr="003639DE">
        <w:rPr>
          <w:b/>
          <w:sz w:val="24"/>
          <w:szCs w:val="24"/>
        </w:rPr>
        <w:t xml:space="preserve"> </w:t>
      </w:r>
      <w:r w:rsidR="003639DE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B74A58" w:rsidRPr="003639DE">
        <w:rPr>
          <w:sz w:val="24"/>
          <w:szCs w:val="24"/>
        </w:rPr>
        <w:t xml:space="preserve">Powierzchnie zabudowy- 582,4 m2 w tym trzyskrzydłowy budynek główny z dachem dwuspadkowym krytym blachą cynkową miedziowaną – 470,4 m 2 ; dwie wiaty pokryte papą na lepiku – 112 m2. Połacie dachowe : kryte blachą – 770 m2; kryte papą – 112 m2 . Rynny – 199m, rury spustowe – 17 m – z blachy cynkowej, </w:t>
      </w:r>
      <w:proofErr w:type="spellStart"/>
      <w:r w:rsidR="00B74A58" w:rsidRPr="003639DE">
        <w:rPr>
          <w:sz w:val="24"/>
          <w:szCs w:val="24"/>
        </w:rPr>
        <w:t>miedziowatej</w:t>
      </w:r>
      <w:proofErr w:type="spellEnd"/>
      <w:r w:rsidR="00B74A58" w:rsidRPr="003639DE">
        <w:rPr>
          <w:sz w:val="24"/>
          <w:szCs w:val="24"/>
        </w:rPr>
        <w:t>.</w:t>
      </w:r>
    </w:p>
    <w:p w:rsidR="00C82874" w:rsidRPr="003639DE" w:rsidRDefault="00AB58F0" w:rsidP="00C82874">
      <w:pPr>
        <w:rPr>
          <w:sz w:val="24"/>
          <w:szCs w:val="24"/>
        </w:rPr>
      </w:pPr>
      <w:r w:rsidRPr="003639DE">
        <w:rPr>
          <w:b/>
          <w:sz w:val="24"/>
          <w:szCs w:val="24"/>
          <w:u w:val="single"/>
        </w:rPr>
        <w:t xml:space="preserve">MUZEUM  PLAKATU </w:t>
      </w:r>
      <w:r w:rsidR="00C82874" w:rsidRPr="003639DE">
        <w:rPr>
          <w:b/>
          <w:sz w:val="24"/>
          <w:szCs w:val="24"/>
          <w:u w:val="single"/>
        </w:rPr>
        <w:t xml:space="preserve"> </w:t>
      </w:r>
      <w:r w:rsidR="003639DE">
        <w:rPr>
          <w:sz w:val="24"/>
          <w:szCs w:val="24"/>
        </w:rPr>
        <w:t xml:space="preserve">                                                                                                                       Powierzchnie zabudowy -</w:t>
      </w:r>
      <w:r w:rsidR="00327848" w:rsidRPr="003639DE">
        <w:rPr>
          <w:sz w:val="24"/>
          <w:szCs w:val="24"/>
        </w:rPr>
        <w:t>1850 m2</w:t>
      </w:r>
      <w:r w:rsidR="00327848" w:rsidRPr="003639DE">
        <w:rPr>
          <w:b/>
          <w:sz w:val="24"/>
          <w:szCs w:val="24"/>
        </w:rPr>
        <w:t>.</w:t>
      </w:r>
      <w:r w:rsidR="00327848" w:rsidRPr="003639DE">
        <w:rPr>
          <w:sz w:val="24"/>
          <w:szCs w:val="24"/>
        </w:rPr>
        <w:t xml:space="preserve">  </w:t>
      </w:r>
      <w:r w:rsidR="00C82874" w:rsidRPr="003639DE">
        <w:rPr>
          <w:sz w:val="24"/>
          <w:szCs w:val="24"/>
        </w:rPr>
        <w:t>Pokrycie dachu, obróbki blacharskie, instalacje grzewcze na dachu Łącznika.</w:t>
      </w:r>
    </w:p>
    <w:p w:rsidR="002E046C" w:rsidRPr="003639DE" w:rsidRDefault="003639DE" w:rsidP="002E046C">
      <w:pPr>
        <w:rPr>
          <w:sz w:val="24"/>
          <w:szCs w:val="24"/>
        </w:rPr>
      </w:pPr>
      <w:r w:rsidRPr="003639DE">
        <w:rPr>
          <w:b/>
          <w:sz w:val="24"/>
          <w:szCs w:val="24"/>
          <w:u w:val="single"/>
        </w:rPr>
        <w:t xml:space="preserve">KAMIENICA KRYSTALLA </w:t>
      </w:r>
      <w:r w:rsidR="00CA25B3" w:rsidRPr="003639DE">
        <w:rPr>
          <w:b/>
          <w:sz w:val="24"/>
          <w:szCs w:val="24"/>
          <w:u w:val="single"/>
        </w:rPr>
        <w:t xml:space="preserve"> </w:t>
      </w:r>
      <w:r w:rsidR="006012A7" w:rsidRPr="003639DE">
        <w:rPr>
          <w:sz w:val="24"/>
          <w:szCs w:val="24"/>
          <w:u w:val="single"/>
        </w:rPr>
        <w:t xml:space="preserve"> </w:t>
      </w:r>
      <w:r w:rsidRPr="003639DE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  </w:t>
      </w:r>
      <w:r w:rsidR="006012A7" w:rsidRPr="003639DE">
        <w:rPr>
          <w:sz w:val="24"/>
          <w:szCs w:val="24"/>
        </w:rPr>
        <w:t>Dach- 520 m2.</w:t>
      </w:r>
      <w:r w:rsidR="002E046C" w:rsidRPr="003639DE">
        <w:rPr>
          <w:sz w:val="24"/>
          <w:szCs w:val="24"/>
        </w:rPr>
        <w:t xml:space="preserve">Pokrycie dachowe z  papy termozgrzewalnej. Obróbki blacharskie (w tym kominów </w:t>
      </w:r>
      <w:proofErr w:type="spellStart"/>
      <w:r w:rsidR="002E046C" w:rsidRPr="003639DE">
        <w:rPr>
          <w:sz w:val="24"/>
          <w:szCs w:val="24"/>
        </w:rPr>
        <w:t>ogniomurów</w:t>
      </w:r>
      <w:proofErr w:type="spellEnd"/>
      <w:r w:rsidR="002E046C" w:rsidRPr="003639DE">
        <w:rPr>
          <w:sz w:val="24"/>
          <w:szCs w:val="24"/>
        </w:rPr>
        <w:t xml:space="preserve">) –z  blachy ocynkowanej – bez nieszczelności. Rynny/rury spustowe z blachy ocynkowanej. Kominy ponad dachem ( stan muru, czapka) - murowane z cegły. </w:t>
      </w:r>
      <w:r w:rsidR="006012A7" w:rsidRPr="003639DE">
        <w:rPr>
          <w:sz w:val="24"/>
          <w:szCs w:val="24"/>
        </w:rPr>
        <w:t>Ławy kominiarskie, właz na dach.</w:t>
      </w:r>
      <w:r w:rsidR="002E046C" w:rsidRPr="003639DE">
        <w:rPr>
          <w:sz w:val="24"/>
          <w:szCs w:val="24"/>
        </w:rPr>
        <w:t xml:space="preserve">  </w:t>
      </w:r>
      <w:r w:rsidR="006012A7" w:rsidRPr="003639DE">
        <w:rPr>
          <w:sz w:val="24"/>
          <w:szCs w:val="24"/>
        </w:rPr>
        <w:t xml:space="preserve">                       </w:t>
      </w:r>
    </w:p>
    <w:p w:rsidR="002E046C" w:rsidRPr="00445CC5" w:rsidRDefault="00365DFA" w:rsidP="002E046C">
      <w:pPr>
        <w:rPr>
          <w:b/>
          <w:sz w:val="24"/>
          <w:szCs w:val="24"/>
        </w:rPr>
      </w:pPr>
      <w:r w:rsidRPr="003639DE">
        <w:rPr>
          <w:b/>
          <w:sz w:val="24"/>
          <w:szCs w:val="24"/>
          <w:u w:val="single"/>
        </w:rPr>
        <w:t xml:space="preserve">TRANSPORT - ŁAZIENKI  KRÓLEWSKIE </w:t>
      </w:r>
      <w:r w:rsidR="00445CC5">
        <w:rPr>
          <w:b/>
          <w:sz w:val="24"/>
          <w:szCs w:val="24"/>
        </w:rPr>
        <w:t xml:space="preserve">                                                                                         </w:t>
      </w:r>
      <w:r w:rsidR="006D7106" w:rsidRPr="003639DE">
        <w:rPr>
          <w:sz w:val="24"/>
          <w:szCs w:val="24"/>
        </w:rPr>
        <w:t>Powierzchnia zabudowy  42,4 m2</w:t>
      </w:r>
      <w:r w:rsidR="003639DE">
        <w:rPr>
          <w:sz w:val="24"/>
          <w:szCs w:val="24"/>
        </w:rPr>
        <w:t xml:space="preserve">. </w:t>
      </w:r>
      <w:r w:rsidR="006D7106" w:rsidRPr="003639DE">
        <w:rPr>
          <w:sz w:val="24"/>
          <w:szCs w:val="24"/>
        </w:rPr>
        <w:t>Dach jednospadowy, kryty papą .Obróbki blacharskie, rynny spustowe z blachy ocynkowanej.</w:t>
      </w:r>
    </w:p>
    <w:p w:rsidR="004654E5" w:rsidRPr="00445CC5" w:rsidRDefault="004654E5" w:rsidP="00445CC5">
      <w:pPr>
        <w:tabs>
          <w:tab w:val="left" w:pos="0"/>
        </w:tabs>
        <w:rPr>
          <w:b/>
          <w:sz w:val="24"/>
          <w:szCs w:val="24"/>
        </w:rPr>
      </w:pPr>
      <w:r w:rsidRPr="003639DE">
        <w:rPr>
          <w:b/>
          <w:sz w:val="24"/>
          <w:szCs w:val="24"/>
          <w:u w:val="single"/>
        </w:rPr>
        <w:t>KRÓLIKARNIA</w:t>
      </w:r>
      <w:r w:rsidRPr="003639DE">
        <w:rPr>
          <w:b/>
          <w:sz w:val="24"/>
          <w:szCs w:val="24"/>
        </w:rPr>
        <w:t xml:space="preserve"> </w:t>
      </w:r>
      <w:r w:rsidR="00445CC5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3639DE">
        <w:rPr>
          <w:sz w:val="24"/>
          <w:szCs w:val="24"/>
        </w:rPr>
        <w:t>Powierzchnia zabudowy</w:t>
      </w:r>
      <w:r w:rsidR="003639DE">
        <w:rPr>
          <w:sz w:val="24"/>
          <w:szCs w:val="24"/>
        </w:rPr>
        <w:t xml:space="preserve"> </w:t>
      </w:r>
      <w:r w:rsidRPr="003639DE">
        <w:rPr>
          <w:sz w:val="24"/>
          <w:szCs w:val="24"/>
        </w:rPr>
        <w:t>- 629,5 m2.Dach kryty blachą miedzianą w części łamany ze spadkami o powierzchni w rzucie poziomym ca 525,3m2, centralnie kopuła nad rotundą o średnicy ca 11,5 m i powierzchni rzutu 104,2 m2 .Rynny ca 98,6 m ; rury spustowe ca 44,8m – miedziane.</w:t>
      </w:r>
      <w:r w:rsidR="00445CC5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Pr="003639DE">
        <w:rPr>
          <w:b/>
          <w:i/>
          <w:sz w:val="24"/>
          <w:szCs w:val="24"/>
        </w:rPr>
        <w:t>Kuchnia Pałacowa –</w:t>
      </w:r>
      <w:r w:rsidRPr="003639DE">
        <w:rPr>
          <w:sz w:val="24"/>
          <w:szCs w:val="24"/>
        </w:rPr>
        <w:t xml:space="preserve"> Powierzchnia zabudowy- 239,0 m2 .Obiekt w kształcie pierścieni o dwóch przenikających średnicach zew. : 22,6 m i 16,2 m oraz wew. dziedzińcu o śr.  – 4,78. Dach szklano-  metalowy okolony attykową ścianką murowaną w kształcie odwróconego stożka ściętego. Nad dziedzińcem wew. dach szklano- metalowy stożkowy. Odprowadzenie wód opadowych do kanalizacji na dziedzińcu .Rynny ca 22 m , rury spustowe ca 26 m.</w:t>
      </w:r>
      <w:r w:rsidR="00445CC5">
        <w:rPr>
          <w:b/>
          <w:sz w:val="24"/>
          <w:szCs w:val="24"/>
        </w:rPr>
        <w:t xml:space="preserve">                       </w:t>
      </w:r>
      <w:r w:rsidRPr="003639DE">
        <w:rPr>
          <w:b/>
          <w:i/>
          <w:sz w:val="24"/>
          <w:szCs w:val="24"/>
        </w:rPr>
        <w:t>Domek Administracyjny –</w:t>
      </w:r>
      <w:r w:rsidRPr="003639DE">
        <w:rPr>
          <w:b/>
          <w:sz w:val="24"/>
          <w:szCs w:val="24"/>
        </w:rPr>
        <w:t xml:space="preserve"> </w:t>
      </w:r>
      <w:r w:rsidRPr="003639DE">
        <w:rPr>
          <w:sz w:val="24"/>
          <w:szCs w:val="24"/>
        </w:rPr>
        <w:t>Powierzchnia zabudowy  - 367 m 2. Dach pokryty dachówką. W części środowej, wyższej dach czterospadowy, boczne części o dachach trzypołaciowych. Powierzchnia połaci – 457 m 2 . W dachu 6 szt. lukarn z dwuspadowymi daszkami krytymi blachą  o łącznej powierzchni ca 25 m 2.Rynny ca 104 m , rury spustowe ca 26 m.</w:t>
      </w:r>
    </w:p>
    <w:p w:rsidR="002E046C" w:rsidRPr="003639DE" w:rsidRDefault="002E046C" w:rsidP="002E046C">
      <w:pPr>
        <w:rPr>
          <w:sz w:val="24"/>
          <w:szCs w:val="24"/>
        </w:rPr>
      </w:pPr>
    </w:p>
    <w:p w:rsidR="002E046C" w:rsidRPr="003639DE" w:rsidRDefault="002E046C" w:rsidP="002E046C">
      <w:pPr>
        <w:rPr>
          <w:sz w:val="24"/>
          <w:szCs w:val="24"/>
        </w:rPr>
      </w:pPr>
    </w:p>
    <w:p w:rsidR="002E046C" w:rsidRPr="003639DE" w:rsidRDefault="002E046C" w:rsidP="002E046C">
      <w:pPr>
        <w:rPr>
          <w:sz w:val="24"/>
          <w:szCs w:val="24"/>
        </w:rPr>
      </w:pPr>
    </w:p>
    <w:p w:rsidR="002E046C" w:rsidRPr="003639DE" w:rsidRDefault="002E046C" w:rsidP="002E046C">
      <w:pPr>
        <w:rPr>
          <w:sz w:val="24"/>
          <w:szCs w:val="24"/>
        </w:rPr>
      </w:pPr>
    </w:p>
    <w:p w:rsidR="002E046C" w:rsidRPr="003639DE" w:rsidRDefault="002E046C" w:rsidP="002E046C">
      <w:pPr>
        <w:rPr>
          <w:sz w:val="24"/>
          <w:szCs w:val="24"/>
        </w:rPr>
      </w:pPr>
    </w:p>
    <w:p w:rsidR="00CA25B3" w:rsidRPr="003639DE" w:rsidRDefault="00CA25B3" w:rsidP="0076293A">
      <w:pPr>
        <w:rPr>
          <w:b/>
          <w:sz w:val="24"/>
          <w:szCs w:val="24"/>
        </w:rPr>
      </w:pPr>
    </w:p>
    <w:p w:rsidR="00CA25B3" w:rsidRPr="003639DE" w:rsidRDefault="00CA25B3" w:rsidP="0076293A">
      <w:pPr>
        <w:rPr>
          <w:b/>
          <w:sz w:val="24"/>
          <w:szCs w:val="24"/>
        </w:rPr>
      </w:pPr>
    </w:p>
    <w:p w:rsidR="0053225E" w:rsidRPr="003639DE" w:rsidRDefault="0053225E" w:rsidP="00A762F4">
      <w:pPr>
        <w:rPr>
          <w:b/>
          <w:sz w:val="24"/>
          <w:szCs w:val="24"/>
        </w:rPr>
      </w:pPr>
      <w:r w:rsidRPr="003639DE">
        <w:rPr>
          <w:b/>
          <w:sz w:val="24"/>
          <w:szCs w:val="24"/>
        </w:rPr>
        <w:t xml:space="preserve">                                  </w:t>
      </w:r>
    </w:p>
    <w:p w:rsidR="0053225E" w:rsidRPr="003639DE" w:rsidRDefault="0053225E" w:rsidP="0053225E">
      <w:pPr>
        <w:rPr>
          <w:b/>
          <w:sz w:val="24"/>
          <w:szCs w:val="24"/>
        </w:rPr>
      </w:pPr>
    </w:p>
    <w:p w:rsidR="0053225E" w:rsidRPr="003639DE" w:rsidRDefault="0053225E" w:rsidP="0053225E">
      <w:pPr>
        <w:rPr>
          <w:b/>
          <w:sz w:val="24"/>
          <w:szCs w:val="24"/>
          <w:u w:val="single"/>
        </w:rPr>
      </w:pPr>
    </w:p>
    <w:sectPr w:rsidR="0053225E" w:rsidRPr="003639DE" w:rsidSect="00FD5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B121D"/>
    <w:multiLevelType w:val="multilevel"/>
    <w:tmpl w:val="E9482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DB258B"/>
    <w:multiLevelType w:val="hybridMultilevel"/>
    <w:tmpl w:val="BDAE77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D02E9"/>
    <w:rsid w:val="000250D3"/>
    <w:rsid w:val="000A1297"/>
    <w:rsid w:val="001046FC"/>
    <w:rsid w:val="0013577D"/>
    <w:rsid w:val="0021798F"/>
    <w:rsid w:val="002E046C"/>
    <w:rsid w:val="00303477"/>
    <w:rsid w:val="0031691D"/>
    <w:rsid w:val="00327848"/>
    <w:rsid w:val="00344810"/>
    <w:rsid w:val="003639DE"/>
    <w:rsid w:val="00365DFA"/>
    <w:rsid w:val="003F6800"/>
    <w:rsid w:val="00445CC5"/>
    <w:rsid w:val="004654E5"/>
    <w:rsid w:val="004B4D52"/>
    <w:rsid w:val="0053225E"/>
    <w:rsid w:val="005D7E8A"/>
    <w:rsid w:val="006012A7"/>
    <w:rsid w:val="00680BFB"/>
    <w:rsid w:val="006B57B9"/>
    <w:rsid w:val="006D4914"/>
    <w:rsid w:val="006D7106"/>
    <w:rsid w:val="006F19DF"/>
    <w:rsid w:val="0076293A"/>
    <w:rsid w:val="007779A7"/>
    <w:rsid w:val="0078766B"/>
    <w:rsid w:val="007D02E9"/>
    <w:rsid w:val="008E4563"/>
    <w:rsid w:val="009601DC"/>
    <w:rsid w:val="00A335F2"/>
    <w:rsid w:val="00A40C93"/>
    <w:rsid w:val="00A762F4"/>
    <w:rsid w:val="00A97FA6"/>
    <w:rsid w:val="00AB58F0"/>
    <w:rsid w:val="00AE70A4"/>
    <w:rsid w:val="00B11185"/>
    <w:rsid w:val="00B74A58"/>
    <w:rsid w:val="00C82874"/>
    <w:rsid w:val="00CA25B3"/>
    <w:rsid w:val="00D97854"/>
    <w:rsid w:val="00E42021"/>
    <w:rsid w:val="00E8477A"/>
    <w:rsid w:val="00E931A9"/>
    <w:rsid w:val="00EB1975"/>
    <w:rsid w:val="00F132AB"/>
    <w:rsid w:val="00F231AF"/>
    <w:rsid w:val="00F2592C"/>
    <w:rsid w:val="00F84509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3477"/>
  </w:style>
  <w:style w:type="paragraph" w:styleId="Nagwek1">
    <w:name w:val="heading 1"/>
    <w:basedOn w:val="Normalny"/>
    <w:link w:val="Nagwek1Znak"/>
    <w:uiPriority w:val="9"/>
    <w:qFormat/>
    <w:rsid w:val="007D02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02E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889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UPopławska</dc:creator>
  <cp:keywords/>
  <dc:description/>
  <cp:lastModifiedBy>Urszula Popławska</cp:lastModifiedBy>
  <cp:revision>34</cp:revision>
  <cp:lastPrinted>2019-03-08T10:42:00Z</cp:lastPrinted>
  <dcterms:created xsi:type="dcterms:W3CDTF">2019-03-04T10:41:00Z</dcterms:created>
  <dcterms:modified xsi:type="dcterms:W3CDTF">2019-11-20T10:45:00Z</dcterms:modified>
</cp:coreProperties>
</file>