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D63932" w:rsidRDefault="0096153D" w:rsidP="0096153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PMingLiU" w:hAnsi="Arial" w:cs="Arial"/>
          <w:b/>
          <w:bCs/>
          <w:lang w:eastAsia="pl-PL"/>
        </w:rPr>
      </w:pPr>
      <w:r w:rsidRPr="00D63932">
        <w:rPr>
          <w:rFonts w:ascii="Arial" w:eastAsia="PMingLiU" w:hAnsi="Arial" w:cs="Arial"/>
          <w:b/>
          <w:bCs/>
          <w:lang w:eastAsia="pl-PL"/>
        </w:rPr>
        <w:t>Załącznik nr</w:t>
      </w:r>
      <w:r w:rsidR="006E11B4">
        <w:rPr>
          <w:rFonts w:ascii="Arial" w:eastAsia="PMingLiU" w:hAnsi="Arial" w:cs="Arial"/>
          <w:b/>
          <w:bCs/>
          <w:lang w:eastAsia="pl-PL"/>
        </w:rPr>
        <w:t xml:space="preserve"> </w:t>
      </w:r>
      <w:r w:rsidRPr="00D63932">
        <w:rPr>
          <w:rFonts w:ascii="Arial" w:eastAsia="PMingLiU" w:hAnsi="Arial" w:cs="Arial"/>
          <w:b/>
          <w:bCs/>
          <w:lang w:eastAsia="pl-PL"/>
        </w:rPr>
        <w:t>1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b/>
          <w:sz w:val="24"/>
          <w:szCs w:val="24"/>
          <w:lang w:eastAsia="pl-PL"/>
        </w:rPr>
        <w:t>Dane  Wykonawcy (-ów):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nazwa: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adres: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NIP:              ……………………………</w:t>
      </w:r>
    </w:p>
    <w:p w:rsidR="00AC24FC" w:rsidRDefault="00D63932" w:rsidP="008F4F0D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BC5924" w:rsidRDefault="00BC5924" w:rsidP="008F4F0D">
      <w:pPr>
        <w:spacing w:after="0" w:line="276" w:lineRule="auto"/>
        <w:rPr>
          <w:rFonts w:ascii="Georgia" w:eastAsia="PMingLiU" w:hAnsi="Georgia" w:cs="Times New Roman"/>
          <w:lang w:eastAsia="pl-PL"/>
        </w:rPr>
      </w:pP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96153D" w:rsidRDefault="00557D2F" w:rsidP="0096153D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96153D">
        <w:rPr>
          <w:rFonts w:ascii="Arial" w:eastAsia="Calibri" w:hAnsi="Arial" w:cs="Arial"/>
          <w:b/>
          <w:sz w:val="24"/>
          <w:szCs w:val="24"/>
          <w:lang w:eastAsia="en-US"/>
        </w:rPr>
        <w:t>OFERTA – WYCENA ZAMÓWIENIA</w:t>
      </w:r>
      <w:bookmarkStart w:id="0" w:name="_GoBack"/>
      <w:bookmarkEnd w:id="0"/>
    </w:p>
    <w:p w:rsidR="00891B5F" w:rsidRDefault="00373DA9" w:rsidP="00373DA9">
      <w:pPr>
        <w:spacing w:line="276" w:lineRule="auto"/>
        <w:ind w:right="253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Calibri" w:hAnsi="Calibri" w:cs="Calibri"/>
          <w:b/>
          <w:sz w:val="24"/>
        </w:rPr>
        <w:t>K</w:t>
      </w:r>
      <w:r w:rsidRPr="00D40B77">
        <w:rPr>
          <w:rFonts w:ascii="Calibri" w:hAnsi="Calibri" w:cs="Calibri"/>
          <w:b/>
          <w:sz w:val="24"/>
        </w:rPr>
        <w:t xml:space="preserve">ompleksowa usługa </w:t>
      </w:r>
      <w:r>
        <w:rPr>
          <w:rFonts w:ascii="Calibri" w:hAnsi="Calibri" w:cs="Calibri"/>
          <w:b/>
          <w:sz w:val="24"/>
        </w:rPr>
        <w:t>u</w:t>
      </w:r>
      <w:r w:rsidRPr="00D40B77">
        <w:rPr>
          <w:rFonts w:ascii="Calibri" w:hAnsi="Calibri" w:cs="Calibri"/>
          <w:b/>
          <w:sz w:val="24"/>
        </w:rPr>
        <w:t xml:space="preserve">mycia </w:t>
      </w:r>
      <w:r>
        <w:rPr>
          <w:rFonts w:ascii="Calibri" w:hAnsi="Calibri" w:cs="Calibri"/>
          <w:b/>
          <w:sz w:val="24"/>
        </w:rPr>
        <w:t xml:space="preserve">oraz osuszenia (wytarcia) po </w:t>
      </w:r>
      <w:r w:rsidRPr="002B31FA">
        <w:rPr>
          <w:rFonts w:ascii="Calibri" w:hAnsi="Calibri" w:cs="Calibri"/>
          <w:b/>
          <w:sz w:val="24"/>
        </w:rPr>
        <w:t xml:space="preserve">umyciu niżej wskazanych okien oraz ścian szklanych w budynku </w:t>
      </w:r>
      <w:r w:rsidRPr="002B31FA">
        <w:rPr>
          <w:rFonts w:ascii="Calibri" w:hAnsi="Calibri" w:cs="Calibri"/>
          <w:b/>
          <w:i/>
          <w:sz w:val="24"/>
        </w:rPr>
        <w:t>Zamawiającego</w:t>
      </w:r>
      <w:r w:rsidRPr="002B31FA">
        <w:rPr>
          <w:rFonts w:ascii="Calibri" w:hAnsi="Calibri" w:cs="Calibri"/>
          <w:b/>
          <w:sz w:val="24"/>
        </w:rPr>
        <w:t>,</w:t>
      </w:r>
      <w:r w:rsidRPr="00D40B77">
        <w:rPr>
          <w:rFonts w:ascii="Calibri" w:hAnsi="Calibri" w:cs="Calibri"/>
          <w:b/>
          <w:sz w:val="24"/>
        </w:rPr>
        <w:t xml:space="preserve"> zlokalizowan</w:t>
      </w:r>
      <w:r>
        <w:rPr>
          <w:rFonts w:ascii="Calibri" w:hAnsi="Calibri" w:cs="Calibri"/>
          <w:b/>
          <w:sz w:val="24"/>
        </w:rPr>
        <w:t xml:space="preserve">ym </w:t>
      </w:r>
      <w:r w:rsidRPr="00D40B77">
        <w:rPr>
          <w:rFonts w:ascii="Calibri" w:hAnsi="Calibri" w:cs="Calibri"/>
          <w:b/>
          <w:sz w:val="24"/>
        </w:rPr>
        <w:t xml:space="preserve">w Warszawie przy: Al. </w:t>
      </w:r>
      <w:r>
        <w:rPr>
          <w:rFonts w:ascii="Calibri" w:hAnsi="Calibri" w:cs="Calibri"/>
          <w:b/>
          <w:sz w:val="24"/>
        </w:rPr>
        <w:t>Jerozolimskie 3</w:t>
      </w:r>
      <w:r w:rsidR="008F4F0D">
        <w:rPr>
          <w:rFonts w:ascii="Arial" w:eastAsia="Times New Roman" w:hAnsi="Arial" w:cs="Arial"/>
          <w:b/>
          <w:sz w:val="24"/>
          <w:szCs w:val="24"/>
        </w:rPr>
        <w:t>.</w:t>
      </w:r>
    </w:p>
    <w:p w:rsidR="00BC5924" w:rsidRPr="0096153D" w:rsidRDefault="00BC5924" w:rsidP="00373DA9">
      <w:pPr>
        <w:spacing w:line="276" w:lineRule="auto"/>
        <w:ind w:right="253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6520"/>
        <w:gridCol w:w="2552"/>
        <w:gridCol w:w="1559"/>
        <w:gridCol w:w="1418"/>
        <w:gridCol w:w="1559"/>
      </w:tblGrid>
      <w:tr w:rsidR="00536A01" w:rsidRPr="0096153D" w:rsidTr="00536A01">
        <w:tc>
          <w:tcPr>
            <w:tcW w:w="921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right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Lp.</w:t>
            </w:r>
          </w:p>
        </w:tc>
        <w:tc>
          <w:tcPr>
            <w:tcW w:w="9072" w:type="dxa"/>
            <w:gridSpan w:val="2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VAT [%]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brutto [zł]</w:t>
            </w:r>
          </w:p>
        </w:tc>
      </w:tr>
      <w:tr w:rsidR="00E5518C" w:rsidRPr="0096153D" w:rsidTr="00373DA9">
        <w:trPr>
          <w:trHeight w:val="760"/>
        </w:trPr>
        <w:tc>
          <w:tcPr>
            <w:tcW w:w="921" w:type="dxa"/>
          </w:tcPr>
          <w:p w:rsidR="00E5518C" w:rsidRPr="0096153D" w:rsidRDefault="00E5518C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1.</w:t>
            </w:r>
          </w:p>
        </w:tc>
        <w:tc>
          <w:tcPr>
            <w:tcW w:w="13608" w:type="dxa"/>
            <w:gridSpan w:val="5"/>
          </w:tcPr>
          <w:p w:rsidR="00E5518C" w:rsidRPr="0096153D" w:rsidRDefault="00373DA9" w:rsidP="00373DA9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Calibri"/>
                <w:b/>
                <w:sz w:val="24"/>
              </w:rPr>
              <w:t>K</w:t>
            </w:r>
            <w:r w:rsidRPr="00D40B77">
              <w:rPr>
                <w:rFonts w:cs="Calibri"/>
                <w:b/>
                <w:sz w:val="24"/>
              </w:rPr>
              <w:t xml:space="preserve">OMPLEKSOWA USŁUGA </w:t>
            </w:r>
            <w:r>
              <w:rPr>
                <w:rFonts w:cs="Calibri"/>
                <w:b/>
                <w:sz w:val="24"/>
              </w:rPr>
              <w:t>U</w:t>
            </w:r>
            <w:r w:rsidRPr="00D40B77">
              <w:rPr>
                <w:rFonts w:cs="Calibri"/>
                <w:b/>
                <w:sz w:val="24"/>
              </w:rPr>
              <w:t xml:space="preserve">MYCIA </w:t>
            </w:r>
            <w:r>
              <w:rPr>
                <w:rFonts w:cs="Calibri"/>
                <w:b/>
                <w:sz w:val="24"/>
              </w:rPr>
              <w:t xml:space="preserve">ORAZ OSUSZENIA (WYTARCIA) PO </w:t>
            </w:r>
            <w:r w:rsidRPr="002B31FA">
              <w:rPr>
                <w:rFonts w:cs="Calibri"/>
                <w:b/>
                <w:sz w:val="24"/>
              </w:rPr>
              <w:t xml:space="preserve">UMYCIU NIŻEJ WSKAZANYCH OKIEN ORAZ ŚCIAN SZKLANYCH W BUDYNKU </w:t>
            </w:r>
            <w:r w:rsidRPr="002B31FA">
              <w:rPr>
                <w:rFonts w:cs="Calibri"/>
                <w:b/>
                <w:i/>
                <w:sz w:val="24"/>
              </w:rPr>
              <w:t>ZAMAWIAJĄCEGO</w:t>
            </w:r>
            <w:r w:rsidRPr="002B31FA">
              <w:rPr>
                <w:rFonts w:cs="Calibri"/>
                <w:b/>
                <w:sz w:val="24"/>
              </w:rPr>
              <w:t>,</w:t>
            </w:r>
            <w:r w:rsidRPr="00D40B77">
              <w:rPr>
                <w:rFonts w:cs="Calibri"/>
                <w:b/>
                <w:sz w:val="24"/>
              </w:rPr>
              <w:t xml:space="preserve"> ZLOKALIZOWAN</w:t>
            </w:r>
            <w:r>
              <w:rPr>
                <w:rFonts w:cs="Calibri"/>
                <w:b/>
                <w:sz w:val="24"/>
              </w:rPr>
              <w:t xml:space="preserve">YM </w:t>
            </w:r>
            <w:r w:rsidRPr="00D40B77">
              <w:rPr>
                <w:rFonts w:cs="Calibri"/>
                <w:b/>
                <w:sz w:val="24"/>
              </w:rPr>
              <w:t xml:space="preserve">W WARSZAWIE PRZY: AL. </w:t>
            </w:r>
            <w:r>
              <w:rPr>
                <w:rFonts w:cs="Calibri"/>
                <w:b/>
                <w:sz w:val="24"/>
              </w:rPr>
              <w:t>JEROZOLIMSKIE 3</w:t>
            </w:r>
          </w:p>
        </w:tc>
      </w:tr>
      <w:tr w:rsidR="00891B5F" w:rsidRPr="0096153D" w:rsidTr="00E5518C">
        <w:trPr>
          <w:trHeight w:val="612"/>
        </w:trPr>
        <w:tc>
          <w:tcPr>
            <w:tcW w:w="921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    a.</w:t>
            </w:r>
          </w:p>
        </w:tc>
        <w:tc>
          <w:tcPr>
            <w:tcW w:w="9072" w:type="dxa"/>
            <w:gridSpan w:val="2"/>
          </w:tcPr>
          <w:p w:rsidR="00891B5F" w:rsidRPr="00373DA9" w:rsidRDefault="00373DA9" w:rsidP="00373DA9">
            <w:pPr>
              <w:pStyle w:val="Akapitzlist"/>
              <w:jc w:val="center"/>
              <w:rPr>
                <w:rFonts w:ascii="Arial" w:hAnsi="Arial"/>
              </w:rPr>
            </w:pPr>
            <w:r>
              <w:rPr>
                <w:rFonts w:ascii="Arial" w:eastAsiaTheme="minorHAnsi" w:hAnsi="Arial" w:cs="Arial"/>
                <w:b/>
                <w:i/>
              </w:rPr>
              <w:t>454 okna podwójne o łącznej powierzchni około 2528,64 m</w:t>
            </w:r>
            <w:r>
              <w:rPr>
                <w:rFonts w:ascii="Arial" w:eastAsiaTheme="minorHAnsi" w:hAnsi="Arial" w:cs="Arial"/>
                <w:b/>
                <w:i/>
                <w:vertAlign w:val="superscript"/>
              </w:rPr>
              <w:t>2</w:t>
            </w:r>
          </w:p>
          <w:p w:rsidR="00891B5F" w:rsidRDefault="00891B5F" w:rsidP="00373DA9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891B5F" w:rsidRPr="0096153D" w:rsidTr="00373DA9">
        <w:trPr>
          <w:trHeight w:val="675"/>
        </w:trPr>
        <w:tc>
          <w:tcPr>
            <w:tcW w:w="921" w:type="dxa"/>
          </w:tcPr>
          <w:p w:rsidR="00891B5F" w:rsidRDefault="00891B5F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  <w:p w:rsidR="00891B5F" w:rsidRPr="0096153D" w:rsidRDefault="00891B5F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b.</w:t>
            </w:r>
          </w:p>
        </w:tc>
        <w:tc>
          <w:tcPr>
            <w:tcW w:w="9072" w:type="dxa"/>
            <w:gridSpan w:val="2"/>
          </w:tcPr>
          <w:p w:rsidR="00891B5F" w:rsidRPr="00373DA9" w:rsidRDefault="00373DA9" w:rsidP="00373DA9">
            <w:pPr>
              <w:pStyle w:val="Akapitzlist"/>
              <w:jc w:val="center"/>
              <w:rPr>
                <w:rFonts w:ascii="Arial" w:hAnsi="Arial"/>
              </w:rPr>
            </w:pPr>
            <w:r>
              <w:rPr>
                <w:rFonts w:ascii="Arial" w:eastAsiaTheme="minorHAnsi" w:hAnsi="Arial" w:cs="Arial"/>
                <w:b/>
                <w:i/>
              </w:rPr>
              <w:t>Ściany szklane o łącznej powierzchni około 120 m</w:t>
            </w:r>
            <w:r>
              <w:rPr>
                <w:rFonts w:ascii="Arial" w:eastAsiaTheme="minorHAnsi" w:hAnsi="Arial" w:cs="Arial"/>
                <w:b/>
                <w:i/>
                <w:vertAlign w:val="superscript"/>
              </w:rPr>
              <w:t>2</w:t>
            </w:r>
          </w:p>
          <w:p w:rsidR="00891B5F" w:rsidRDefault="00891B5F" w:rsidP="00373DA9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373DA9" w:rsidRPr="0096153D" w:rsidTr="00373DA9">
        <w:trPr>
          <w:trHeight w:val="675"/>
        </w:trPr>
        <w:tc>
          <w:tcPr>
            <w:tcW w:w="921" w:type="dxa"/>
          </w:tcPr>
          <w:p w:rsidR="00373DA9" w:rsidRDefault="00373DA9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c.</w:t>
            </w:r>
          </w:p>
        </w:tc>
        <w:tc>
          <w:tcPr>
            <w:tcW w:w="9072" w:type="dxa"/>
            <w:gridSpan w:val="2"/>
          </w:tcPr>
          <w:p w:rsidR="00373DA9" w:rsidRPr="00373DA9" w:rsidRDefault="00373DA9" w:rsidP="00373DA9">
            <w:pPr>
              <w:pStyle w:val="Akapitzlist"/>
              <w:jc w:val="center"/>
              <w:rPr>
                <w:rFonts w:ascii="Arial" w:eastAsiaTheme="minorHAnsi" w:hAnsi="Arial" w:cs="Arial"/>
                <w:b/>
                <w:i/>
                <w:vertAlign w:val="superscript"/>
              </w:rPr>
            </w:pPr>
            <w:r>
              <w:rPr>
                <w:rFonts w:ascii="Arial" w:eastAsiaTheme="minorHAnsi" w:hAnsi="Arial" w:cs="Arial"/>
                <w:b/>
                <w:i/>
              </w:rPr>
              <w:t>7 okien podwójnych o łącznej powierzchni 29m</w:t>
            </w:r>
            <w:r>
              <w:rPr>
                <w:rFonts w:ascii="Arial" w:eastAsiaTheme="minorHAnsi" w:hAnsi="Arial" w:cs="Arial"/>
                <w:b/>
                <w:i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373DA9" w:rsidRPr="0096153D" w:rsidRDefault="00373DA9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373DA9" w:rsidRPr="0096153D" w:rsidRDefault="00373DA9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3DA9" w:rsidRPr="0096153D" w:rsidRDefault="00373DA9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373DA9" w:rsidRPr="0096153D" w:rsidTr="00373DA9">
        <w:trPr>
          <w:trHeight w:val="675"/>
        </w:trPr>
        <w:tc>
          <w:tcPr>
            <w:tcW w:w="921" w:type="dxa"/>
          </w:tcPr>
          <w:p w:rsidR="00373DA9" w:rsidRDefault="00373DA9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d.</w:t>
            </w:r>
          </w:p>
        </w:tc>
        <w:tc>
          <w:tcPr>
            <w:tcW w:w="9072" w:type="dxa"/>
            <w:gridSpan w:val="2"/>
          </w:tcPr>
          <w:p w:rsidR="00373DA9" w:rsidRPr="00373DA9" w:rsidRDefault="00373DA9" w:rsidP="00373DA9">
            <w:pPr>
              <w:pStyle w:val="Akapitzlist"/>
              <w:jc w:val="center"/>
              <w:rPr>
                <w:rFonts w:ascii="Arial" w:eastAsiaTheme="minorHAnsi" w:hAnsi="Arial" w:cs="Arial"/>
                <w:b/>
                <w:i/>
                <w:vertAlign w:val="superscript"/>
              </w:rPr>
            </w:pPr>
            <w:r>
              <w:rPr>
                <w:rFonts w:ascii="Arial" w:eastAsiaTheme="minorHAnsi" w:hAnsi="Arial" w:cs="Arial"/>
                <w:b/>
                <w:i/>
              </w:rPr>
              <w:t>8 sztuk gablot w formie kolumn pod sufit o łącznej powierzchni około 100</w:t>
            </w:r>
            <w:r w:rsidR="00BC5924">
              <w:rPr>
                <w:rFonts w:ascii="Arial" w:eastAsiaTheme="minorHAnsi" w:hAnsi="Arial" w:cs="Arial"/>
                <w:b/>
                <w:i/>
              </w:rPr>
              <w:t xml:space="preserve"> </w:t>
            </w:r>
            <w:r>
              <w:rPr>
                <w:rFonts w:ascii="Arial" w:eastAsiaTheme="minorHAnsi" w:hAnsi="Arial" w:cs="Arial"/>
                <w:b/>
                <w:i/>
              </w:rPr>
              <w:t>m</w:t>
            </w:r>
            <w:r>
              <w:rPr>
                <w:rFonts w:ascii="Arial" w:eastAsiaTheme="minorHAnsi" w:hAnsi="Arial" w:cs="Arial"/>
                <w:b/>
                <w:i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373DA9" w:rsidRPr="0096153D" w:rsidRDefault="00373DA9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373DA9" w:rsidRPr="0096153D" w:rsidRDefault="00373DA9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3DA9" w:rsidRPr="0096153D" w:rsidRDefault="00373DA9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373DA9" w:rsidRPr="0096153D" w:rsidTr="00373DA9">
        <w:trPr>
          <w:trHeight w:val="675"/>
        </w:trPr>
        <w:tc>
          <w:tcPr>
            <w:tcW w:w="921" w:type="dxa"/>
          </w:tcPr>
          <w:p w:rsidR="00373DA9" w:rsidRDefault="00373DA9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e.</w:t>
            </w:r>
          </w:p>
        </w:tc>
        <w:tc>
          <w:tcPr>
            <w:tcW w:w="9072" w:type="dxa"/>
            <w:gridSpan w:val="2"/>
          </w:tcPr>
          <w:p w:rsidR="00373DA9" w:rsidRPr="00373DA9" w:rsidRDefault="00373DA9" w:rsidP="00373DA9">
            <w:pPr>
              <w:pStyle w:val="Akapitzlist"/>
              <w:jc w:val="center"/>
              <w:rPr>
                <w:rFonts w:ascii="Arial" w:eastAsiaTheme="minorHAnsi" w:hAnsi="Arial" w:cs="Arial"/>
                <w:b/>
                <w:i/>
                <w:vertAlign w:val="superscript"/>
              </w:rPr>
            </w:pPr>
            <w:r>
              <w:rPr>
                <w:rFonts w:ascii="Arial" w:eastAsiaTheme="minorHAnsi" w:hAnsi="Arial" w:cs="Arial"/>
                <w:b/>
                <w:i/>
              </w:rPr>
              <w:t>Okna pojedyncze o łącznej powierzchni około 75</w:t>
            </w:r>
            <w:r w:rsidR="00BC5924">
              <w:rPr>
                <w:rFonts w:ascii="Arial" w:eastAsiaTheme="minorHAnsi" w:hAnsi="Arial" w:cs="Arial"/>
                <w:b/>
                <w:i/>
              </w:rPr>
              <w:t xml:space="preserve"> </w:t>
            </w:r>
            <w:r>
              <w:rPr>
                <w:rFonts w:ascii="Arial" w:eastAsiaTheme="minorHAnsi" w:hAnsi="Arial" w:cs="Arial"/>
                <w:b/>
                <w:i/>
              </w:rPr>
              <w:t>m</w:t>
            </w:r>
            <w:r>
              <w:rPr>
                <w:rFonts w:ascii="Arial" w:eastAsiaTheme="minorHAnsi" w:hAnsi="Arial" w:cs="Arial"/>
                <w:b/>
                <w:i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373DA9" w:rsidRPr="0096153D" w:rsidRDefault="00373DA9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373DA9" w:rsidRPr="0096153D" w:rsidRDefault="00373DA9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3DA9" w:rsidRPr="0096153D" w:rsidRDefault="00373DA9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373DA9" w:rsidRPr="0096153D" w:rsidTr="00373DA9">
        <w:trPr>
          <w:trHeight w:val="675"/>
        </w:trPr>
        <w:tc>
          <w:tcPr>
            <w:tcW w:w="921" w:type="dxa"/>
          </w:tcPr>
          <w:p w:rsidR="00373DA9" w:rsidRDefault="00373DA9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f.</w:t>
            </w:r>
          </w:p>
        </w:tc>
        <w:tc>
          <w:tcPr>
            <w:tcW w:w="9072" w:type="dxa"/>
            <w:gridSpan w:val="2"/>
          </w:tcPr>
          <w:p w:rsidR="00373DA9" w:rsidRPr="00373DA9" w:rsidRDefault="00373DA9" w:rsidP="00373DA9">
            <w:pPr>
              <w:pStyle w:val="Akapitzlist"/>
              <w:jc w:val="center"/>
              <w:rPr>
                <w:rFonts w:ascii="Arial" w:eastAsiaTheme="minorHAnsi" w:hAnsi="Arial" w:cs="Arial"/>
                <w:b/>
                <w:i/>
                <w:vertAlign w:val="superscript"/>
              </w:rPr>
            </w:pPr>
            <w:r>
              <w:rPr>
                <w:rFonts w:ascii="Arial" w:eastAsiaTheme="minorHAnsi" w:hAnsi="Arial" w:cs="Arial"/>
                <w:b/>
                <w:i/>
              </w:rPr>
              <w:t>Ażurowe wysłonięcia okien o powierzchni około 153,5 m</w:t>
            </w:r>
            <w:r>
              <w:rPr>
                <w:rFonts w:ascii="Arial" w:eastAsiaTheme="minorHAnsi" w:hAnsi="Arial" w:cs="Arial"/>
                <w:b/>
                <w:i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373DA9" w:rsidRPr="0096153D" w:rsidRDefault="00373DA9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373DA9" w:rsidRPr="0096153D" w:rsidRDefault="00373DA9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3DA9" w:rsidRPr="0096153D" w:rsidRDefault="00373DA9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BC5924" w:rsidRPr="0096153D" w:rsidTr="00373DA9">
        <w:trPr>
          <w:trHeight w:val="675"/>
        </w:trPr>
        <w:tc>
          <w:tcPr>
            <w:tcW w:w="921" w:type="dxa"/>
          </w:tcPr>
          <w:p w:rsidR="00BC5924" w:rsidRDefault="00BC5924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lastRenderedPageBreak/>
              <w:t>g.</w:t>
            </w:r>
          </w:p>
        </w:tc>
        <w:tc>
          <w:tcPr>
            <w:tcW w:w="9072" w:type="dxa"/>
            <w:gridSpan w:val="2"/>
          </w:tcPr>
          <w:p w:rsidR="00BC5924" w:rsidRPr="00BC5924" w:rsidRDefault="00BC5924" w:rsidP="00373DA9">
            <w:pPr>
              <w:pStyle w:val="Akapitzlist"/>
              <w:jc w:val="center"/>
              <w:rPr>
                <w:rFonts w:ascii="Arial" w:eastAsiaTheme="minorHAnsi" w:hAnsi="Arial" w:cs="Arial"/>
                <w:b/>
                <w:i/>
                <w:vertAlign w:val="superscript"/>
              </w:rPr>
            </w:pPr>
            <w:r>
              <w:rPr>
                <w:rFonts w:ascii="Arial" w:eastAsiaTheme="minorHAnsi" w:hAnsi="Arial" w:cs="Arial"/>
                <w:b/>
                <w:i/>
              </w:rPr>
              <w:t>24 okna pojedyncze o łącznej powierzchni 168 m</w:t>
            </w:r>
            <w:r>
              <w:rPr>
                <w:rFonts w:ascii="Arial" w:eastAsiaTheme="minorHAnsi" w:hAnsi="Arial" w:cs="Arial"/>
                <w:b/>
                <w:i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BC5924" w:rsidRPr="0096153D" w:rsidRDefault="00BC5924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BC5924" w:rsidRPr="0096153D" w:rsidRDefault="00BC5924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BC5924" w:rsidRPr="0096153D" w:rsidRDefault="00BC5924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96153D" w:rsidRPr="0096153D" w:rsidTr="008F4F0D">
        <w:trPr>
          <w:trHeight w:val="673"/>
        </w:trPr>
        <w:tc>
          <w:tcPr>
            <w:tcW w:w="921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520" w:type="dxa"/>
          </w:tcPr>
          <w:p w:rsidR="0096153D" w:rsidRPr="006E11B4" w:rsidRDefault="0096153D" w:rsidP="0096153D">
            <w:pPr>
              <w:tabs>
                <w:tab w:val="right" w:pos="7611"/>
              </w:tabs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6E11B4">
              <w:rPr>
                <w:rFonts w:ascii="Arial" w:hAnsi="Arial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Łącznie razem</w:t>
            </w: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8F4F0D" w:rsidRDefault="008F4F0D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Pr="003E4616" w:rsidRDefault="00FB174A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  <w:r w:rsidR="0096153D"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</w:t>
      </w:r>
      <w:r w:rsidR="00D63932">
        <w:rPr>
          <w:rFonts w:ascii="Georgia" w:eastAsia="Calibri" w:hAnsi="Georgia" w:cs="Arial"/>
          <w:lang w:eastAsia="en-US"/>
        </w:rPr>
        <w:t xml:space="preserve">                               </w:t>
      </w:r>
      <w:r w:rsidR="0096153D">
        <w:rPr>
          <w:rFonts w:ascii="Georgia" w:eastAsia="Calibri" w:hAnsi="Georgia" w:cs="Arial"/>
          <w:lang w:eastAsia="en-US"/>
        </w:rPr>
        <w:t xml:space="preserve">   </w:t>
      </w:r>
      <w:r>
        <w:rPr>
          <w:rFonts w:ascii="Georgia" w:eastAsia="Calibri" w:hAnsi="Georgia" w:cs="Arial"/>
          <w:lang w:eastAsia="en-US"/>
        </w:rPr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96153D">
      <w:footerReference w:type="default" r:id="rId7"/>
      <w:pgSz w:w="16838" w:h="11906" w:orient="landscape"/>
      <w:pgMar w:top="737" w:right="1418" w:bottom="1418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B64" w:rsidRDefault="00F33B64" w:rsidP="00C91649">
      <w:pPr>
        <w:spacing w:after="0" w:line="240" w:lineRule="auto"/>
      </w:pPr>
      <w:r>
        <w:separator/>
      </w:r>
    </w:p>
  </w:endnote>
  <w:endnote w:type="continuationSeparator" w:id="0">
    <w:p w:rsidR="00F33B64" w:rsidRDefault="00F33B64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91DB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91DB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B64" w:rsidRDefault="00F33B64" w:rsidP="00C91649">
      <w:pPr>
        <w:spacing w:after="0" w:line="240" w:lineRule="auto"/>
      </w:pPr>
      <w:r>
        <w:separator/>
      </w:r>
    </w:p>
  </w:footnote>
  <w:footnote w:type="continuationSeparator" w:id="0">
    <w:p w:rsidR="00F33B64" w:rsidRDefault="00F33B64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A568A"/>
    <w:multiLevelType w:val="hybridMultilevel"/>
    <w:tmpl w:val="8A7E6C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DC43A3"/>
    <w:multiLevelType w:val="hybridMultilevel"/>
    <w:tmpl w:val="8814F212"/>
    <w:lvl w:ilvl="0" w:tplc="88B85C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25A32"/>
    <w:rsid w:val="00025FE5"/>
    <w:rsid w:val="000548DD"/>
    <w:rsid w:val="00072BF3"/>
    <w:rsid w:val="000861C2"/>
    <w:rsid w:val="000929C8"/>
    <w:rsid w:val="000D0717"/>
    <w:rsid w:val="000F0E97"/>
    <w:rsid w:val="000F2672"/>
    <w:rsid w:val="000F6228"/>
    <w:rsid w:val="00123CD6"/>
    <w:rsid w:val="00137D97"/>
    <w:rsid w:val="00155A43"/>
    <w:rsid w:val="00155FB6"/>
    <w:rsid w:val="00162189"/>
    <w:rsid w:val="00197A53"/>
    <w:rsid w:val="001E45BE"/>
    <w:rsid w:val="0021248E"/>
    <w:rsid w:val="0029120A"/>
    <w:rsid w:val="002A558F"/>
    <w:rsid w:val="002F6721"/>
    <w:rsid w:val="00373DA9"/>
    <w:rsid w:val="003D3F4F"/>
    <w:rsid w:val="003E21A6"/>
    <w:rsid w:val="003E4616"/>
    <w:rsid w:val="003F4D90"/>
    <w:rsid w:val="00456E82"/>
    <w:rsid w:val="00461102"/>
    <w:rsid w:val="00480F18"/>
    <w:rsid w:val="004D03FB"/>
    <w:rsid w:val="004E4C69"/>
    <w:rsid w:val="00536A01"/>
    <w:rsid w:val="00557D2F"/>
    <w:rsid w:val="00572314"/>
    <w:rsid w:val="005F032B"/>
    <w:rsid w:val="005F1DD3"/>
    <w:rsid w:val="00653B8B"/>
    <w:rsid w:val="0067086F"/>
    <w:rsid w:val="0068017F"/>
    <w:rsid w:val="006A26FD"/>
    <w:rsid w:val="006E11B4"/>
    <w:rsid w:val="006F74E9"/>
    <w:rsid w:val="00721A37"/>
    <w:rsid w:val="007A7EB0"/>
    <w:rsid w:val="007D2F04"/>
    <w:rsid w:val="007D347B"/>
    <w:rsid w:val="007E4AE4"/>
    <w:rsid w:val="008747D5"/>
    <w:rsid w:val="00891B5F"/>
    <w:rsid w:val="008E1304"/>
    <w:rsid w:val="008E69AC"/>
    <w:rsid w:val="008F4F0D"/>
    <w:rsid w:val="0092347D"/>
    <w:rsid w:val="0096153D"/>
    <w:rsid w:val="00982631"/>
    <w:rsid w:val="00991DB8"/>
    <w:rsid w:val="009C1678"/>
    <w:rsid w:val="009C7BE7"/>
    <w:rsid w:val="009E04D8"/>
    <w:rsid w:val="009E4D93"/>
    <w:rsid w:val="00A02C30"/>
    <w:rsid w:val="00A03FE9"/>
    <w:rsid w:val="00A601F3"/>
    <w:rsid w:val="00A82A9E"/>
    <w:rsid w:val="00AB21E6"/>
    <w:rsid w:val="00AC24FC"/>
    <w:rsid w:val="00B10CFB"/>
    <w:rsid w:val="00B61293"/>
    <w:rsid w:val="00B94591"/>
    <w:rsid w:val="00BA4563"/>
    <w:rsid w:val="00BC5924"/>
    <w:rsid w:val="00BF1114"/>
    <w:rsid w:val="00C05A98"/>
    <w:rsid w:val="00C140C4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3932"/>
    <w:rsid w:val="00DB1DD1"/>
    <w:rsid w:val="00DC6348"/>
    <w:rsid w:val="00DD05DB"/>
    <w:rsid w:val="00DD4E79"/>
    <w:rsid w:val="00DD50B9"/>
    <w:rsid w:val="00E04CFD"/>
    <w:rsid w:val="00E52DB4"/>
    <w:rsid w:val="00E5518C"/>
    <w:rsid w:val="00E764C0"/>
    <w:rsid w:val="00EB1543"/>
    <w:rsid w:val="00ED12A1"/>
    <w:rsid w:val="00F24921"/>
    <w:rsid w:val="00F33B64"/>
    <w:rsid w:val="00F57104"/>
    <w:rsid w:val="00F91F8B"/>
    <w:rsid w:val="00FB174A"/>
    <w:rsid w:val="00FC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43BC4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Kobza</dc:creator>
  <cp:lastModifiedBy>Tomasz Raczek</cp:lastModifiedBy>
  <cp:revision>2</cp:revision>
  <cp:lastPrinted>2023-06-12T06:46:00Z</cp:lastPrinted>
  <dcterms:created xsi:type="dcterms:W3CDTF">2023-06-12T10:06:00Z</dcterms:created>
  <dcterms:modified xsi:type="dcterms:W3CDTF">2023-06-12T10:06:00Z</dcterms:modified>
</cp:coreProperties>
</file>